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83C" w:rsidRDefault="00DF34BF" w:rsidP="004313CD">
      <w:pPr>
        <w:ind w:firstLineChars="100" w:firstLine="210"/>
      </w:pPr>
      <w:r>
        <w:rPr>
          <w:rFonts w:hint="eastAsia"/>
          <w:noProof/>
        </w:rPr>
        <w:drawing>
          <wp:inline distT="0" distB="0" distL="0" distR="0" wp14:anchorId="71036D6E" wp14:editId="2B8A18E9">
            <wp:extent cx="1242060" cy="1207770"/>
            <wp:effectExtent l="0" t="0" r="0" b="0"/>
            <wp:docPr id="27" name="図 27" descr="C:\Users\okisho\Desktop\ろ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isho\Desktop\ろご.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2060" cy="1207770"/>
                    </a:xfrm>
                    <a:prstGeom prst="rect">
                      <a:avLst/>
                    </a:prstGeom>
                    <a:noFill/>
                    <a:ln>
                      <a:noFill/>
                    </a:ln>
                  </pic:spPr>
                </pic:pic>
              </a:graphicData>
            </a:graphic>
          </wp:inline>
        </w:drawing>
      </w:r>
      <w:r>
        <w:rPr>
          <w:rFonts w:hint="eastAsia"/>
        </w:rPr>
        <w:t xml:space="preserve">　　　　　　　　　　　　　　</w:t>
      </w:r>
      <w:r w:rsidR="004313CD">
        <w:rPr>
          <w:rFonts w:hint="eastAsia"/>
        </w:rPr>
        <w:t xml:space="preserve">                         </w:t>
      </w:r>
      <w:r w:rsidR="004313CD">
        <w:rPr>
          <w:rFonts w:hint="eastAsia"/>
          <w:noProof/>
        </w:rPr>
        <w:drawing>
          <wp:inline distT="0" distB="0" distL="0" distR="0" wp14:anchorId="140D8B57" wp14:editId="66A7503C">
            <wp:extent cx="1173192" cy="1199072"/>
            <wp:effectExtent l="0" t="0" r="8255" b="1270"/>
            <wp:docPr id="28" name="図 28" descr="C:\Users\okisho\Desktop\ib logo 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kisho\Desktop\ib logo ③.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3183" cy="1199063"/>
                    </a:xfrm>
                    <a:prstGeom prst="rect">
                      <a:avLst/>
                    </a:prstGeom>
                    <a:noFill/>
                    <a:ln>
                      <a:noFill/>
                    </a:ln>
                  </pic:spPr>
                </pic:pic>
              </a:graphicData>
            </a:graphic>
          </wp:inline>
        </w:drawing>
      </w:r>
    </w:p>
    <w:p w:rsidR="00A97CBB" w:rsidRDefault="004313CD" w:rsidP="004313CD">
      <w:pPr>
        <w:ind w:firstLineChars="3500" w:firstLine="7350"/>
      </w:pPr>
      <w:r>
        <w:rPr>
          <w:rFonts w:hint="eastAsia"/>
          <w:noProof/>
        </w:rPr>
        <w:drawing>
          <wp:inline distT="0" distB="0" distL="0" distR="0" wp14:anchorId="30DFA119" wp14:editId="0E33FF72">
            <wp:extent cx="1664898" cy="465827"/>
            <wp:effectExtent l="0" t="0" r="0" b="0"/>
            <wp:docPr id="29" name="図 29" descr="C:\Users\okisho\Desktop\i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kisho\Desktop\ib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9832" cy="472803"/>
                    </a:xfrm>
                    <a:prstGeom prst="rect">
                      <a:avLst/>
                    </a:prstGeom>
                    <a:noFill/>
                    <a:ln>
                      <a:noFill/>
                    </a:ln>
                  </pic:spPr>
                </pic:pic>
              </a:graphicData>
            </a:graphic>
          </wp:inline>
        </w:drawing>
      </w:r>
    </w:p>
    <w:p w:rsidR="00BE4446" w:rsidRDefault="00BE4446" w:rsidP="004313CD">
      <w:pPr>
        <w:ind w:firstLineChars="3500" w:firstLine="7350"/>
      </w:pPr>
    </w:p>
    <w:p w:rsidR="008B71FB" w:rsidRPr="00572852" w:rsidRDefault="00572852" w:rsidP="00572852">
      <w:pPr>
        <w:tabs>
          <w:tab w:val="left" w:pos="3570"/>
        </w:tabs>
        <w:jc w:val="center"/>
        <w:rPr>
          <w:rFonts w:asciiTheme="majorHAnsi" w:hAnsiTheme="majorHAnsi" w:cstheme="majorHAnsi"/>
          <w:b/>
          <w:color w:val="00B050"/>
          <w:sz w:val="64"/>
          <w:szCs w:val="6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572852">
        <w:rPr>
          <w:rFonts w:asciiTheme="majorHAnsi" w:hAnsiTheme="majorHAnsi" w:cstheme="majorHAnsi" w:hint="eastAsia"/>
          <w:b/>
          <w:color w:val="00B050"/>
          <w:sz w:val="64"/>
          <w:szCs w:val="6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SHOGAKU GAKUEN</w:t>
      </w:r>
    </w:p>
    <w:p w:rsidR="008B71FB" w:rsidRPr="00572852" w:rsidRDefault="00572852" w:rsidP="00572852">
      <w:pPr>
        <w:tabs>
          <w:tab w:val="left" w:pos="3570"/>
        </w:tabs>
        <w:jc w:val="center"/>
        <w:rPr>
          <w:rFonts w:asciiTheme="majorHAnsi" w:hAnsiTheme="majorHAnsi" w:cstheme="majorHAnsi"/>
          <w:color w:val="00B050"/>
          <w:sz w:val="64"/>
          <w:szCs w:val="64"/>
        </w:rPr>
      </w:pPr>
      <w:r w:rsidRPr="00572852">
        <w:rPr>
          <w:rFonts w:asciiTheme="majorHAnsi" w:hAnsiTheme="majorHAnsi" w:cstheme="majorHAnsi" w:hint="eastAsia"/>
          <w:b/>
          <w:color w:val="00B050"/>
          <w:sz w:val="64"/>
          <w:szCs w:val="6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EDUCATIONAL FOUNDATION</w:t>
      </w:r>
    </w:p>
    <w:p w:rsidR="00572852" w:rsidRDefault="00572852">
      <w:pPr>
        <w:widowControl/>
        <w:jc w:val="left"/>
        <w:rPr>
          <w:rFonts w:asciiTheme="majorHAnsi" w:hAnsiTheme="majorHAnsi" w:cstheme="majorHAnsi"/>
          <w:sz w:val="52"/>
          <w:szCs w:val="52"/>
        </w:rPr>
      </w:pPr>
      <w:r>
        <w:rPr>
          <w:noProof/>
        </w:rPr>
        <mc:AlternateContent>
          <mc:Choice Requires="wps">
            <w:drawing>
              <wp:anchor distT="0" distB="0" distL="114300" distR="114300" simplePos="0" relativeHeight="251685888" behindDoc="0" locked="0" layoutInCell="1" allowOverlap="1" wp14:anchorId="450667AC" wp14:editId="21C41597">
                <wp:simplePos x="0" y="0"/>
                <wp:positionH relativeFrom="column">
                  <wp:posOffset>-3810</wp:posOffset>
                </wp:positionH>
                <wp:positionV relativeFrom="paragraph">
                  <wp:posOffset>361315</wp:posOffset>
                </wp:positionV>
                <wp:extent cx="1828800" cy="1897380"/>
                <wp:effectExtent l="0" t="38100" r="0" b="45720"/>
                <wp:wrapNone/>
                <wp:docPr id="22" name="テキスト ボックス 22"/>
                <wp:cNvGraphicFramePr/>
                <a:graphic xmlns:a="http://schemas.openxmlformats.org/drawingml/2006/main">
                  <a:graphicData uri="http://schemas.microsoft.com/office/word/2010/wordprocessingShape">
                    <wps:wsp>
                      <wps:cNvSpPr txBox="1"/>
                      <wps:spPr>
                        <a:xfrm>
                          <a:off x="0" y="0"/>
                          <a:ext cx="1828800" cy="1897380"/>
                        </a:xfrm>
                        <a:prstGeom prst="rect">
                          <a:avLst/>
                        </a:prstGeom>
                        <a:noFill/>
                        <a:ln>
                          <a:noFill/>
                        </a:ln>
                        <a:effectLst/>
                      </wps:spPr>
                      <wps:txbx>
                        <w:txbxContent>
                          <w:p w:rsidR="00717A35" w:rsidRPr="00BE4446" w:rsidRDefault="00717A35" w:rsidP="00572852">
                            <w:pPr>
                              <w:widowControl/>
                              <w:jc w:val="center"/>
                              <w:rPr>
                                <w:rFonts w:asciiTheme="majorHAnsi" w:hAnsiTheme="majorHAnsi" w:cstheme="majorHAnsi"/>
                                <w:b/>
                                <w:caps/>
                                <w:color w:val="4F81BD" w:themeColor="accent1"/>
                                <w:sz w:val="56"/>
                                <w:szCs w:val="56"/>
                                <w14:shadow w14:blurRad="63500" w14:dist="50800" w14:dir="0" w14:sx="0" w14:sy="0" w14:kx="0" w14:ky="0" w14:algn="none">
                                  <w14:srgbClr w14:val="000000"/>
                                </w14:shadow>
                                <w14:reflection w14:blurRad="12700" w14:stA="50000" w14:stPos="0" w14:endA="0" w14:endPos="50000" w14:dist="5003" w14:dir="5400000" w14:fadeDir="5400000" w14:sx="100000" w14:sy="-100000" w14:kx="0" w14:ky="0" w14:algn="b"/>
                                <w14:textOutline w14:w="9525" w14:cap="flat" w14:cmpd="sng" w14:algn="ctr">
                                  <w14:solidFill>
                                    <w14:schemeClr w14:val="accent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E4446">
                              <w:rPr>
                                <w:rFonts w:asciiTheme="majorHAnsi" w:hAnsiTheme="majorHAnsi" w:cstheme="majorHAnsi" w:hint="eastAsia"/>
                                <w:b/>
                                <w:caps/>
                                <w:color w:val="4F81BD" w:themeColor="accent1"/>
                                <w:sz w:val="56"/>
                                <w:szCs w:val="56"/>
                                <w14:shadow w14:blurRad="63500" w14:dist="50800" w14:dir="0" w14:sx="0" w14:sy="0" w14:kx="0" w14:ky="0" w14:algn="none">
                                  <w14:srgbClr w14:val="000000"/>
                                </w14:shadow>
                                <w14:reflection w14:blurRad="12700" w14:stA="50000" w14:stPos="0" w14:endA="0" w14:endPos="50000" w14:dist="5003" w14:dir="5400000" w14:fadeDir="5400000" w14:sx="100000" w14:sy="-100000" w14:kx="0" w14:ky="0" w14:algn="b"/>
                                <w14:textOutline w14:w="9525" w14:cap="flat" w14:cmpd="sng" w14:algn="ctr">
                                  <w14:solidFill>
                                    <w14:schemeClr w14:val="accent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international Baccalaureate          Diploma Programme</w:t>
                            </w:r>
                          </w:p>
                          <w:p w:rsidR="00717A35" w:rsidRDefault="00717A35" w:rsidP="00572852">
                            <w:pPr>
                              <w:widowControl/>
                              <w:jc w:val="center"/>
                              <w:rPr>
                                <w:rFonts w:asciiTheme="majorHAnsi" w:hAnsiTheme="majorHAnsi" w:cstheme="majorHAnsi"/>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717A35" w:rsidRDefault="00717A35" w:rsidP="00572852">
                            <w:pPr>
                              <w:widowControl/>
                              <w:jc w:val="center"/>
                              <w:rPr>
                                <w:rFonts w:asciiTheme="majorHAnsi" w:hAnsiTheme="majorHAnsi" w:cstheme="majorHAnsi"/>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717A35" w:rsidRPr="00572852" w:rsidRDefault="00717A35" w:rsidP="00572852">
                            <w:pPr>
                              <w:widowControl/>
                              <w:jc w:val="center"/>
                              <w:rPr>
                                <w:rFonts w:asciiTheme="majorHAnsi" w:hAnsiTheme="majorHAnsi" w:cstheme="majorHAnsi"/>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72852">
                              <w:rPr>
                                <w:rFonts w:asciiTheme="majorHAnsi" w:hAnsiTheme="majorHAnsi" w:cstheme="majorHAnsi" w:hint="eastAsia"/>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ie</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26" type="#_x0000_t202" style="position:absolute;margin-left:-.3pt;margin-top:28.45pt;width:2in;height:149.4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" filled="f" stroked="f">
                <v:textbox inset="5.85pt,.7pt,5.85pt,.7pt">
                  <w:txbxContent>
                    <w:p w:rsidR="00717A35" w:rsidRPr="00BE4446" w:rsidRDefault="00717A35" w:rsidP="00572852">
                      <w:pPr>
                        <w:widowControl/>
                        <w:jc w:val="center"/>
                        <w:rPr>
                          <w:rFonts w:asciiTheme="majorHAnsi" w:hAnsiTheme="majorHAnsi" w:cstheme="majorHAnsi"/>
                          <w:b/>
                          <w:caps/>
                          <w:color w:val="4F81BD" w:themeColor="accent1"/>
                          <w:sz w:val="56"/>
                          <w:szCs w:val="56"/>
                          <w14:shadow w14:blurRad="63500" w14:dist="50800" w14:dir="0" w14:sx="0" w14:sy="0" w14:kx="0" w14:ky="0" w14:algn="none">
                            <w14:srgbClr w14:val="000000"/>
                          </w14:shadow>
                          <w14:reflection w14:blurRad="12700" w14:stA="50000" w14:stPos="0" w14:endA="0" w14:endPos="50000" w14:dist="5003" w14:dir="5400000" w14:fadeDir="5400000" w14:sx="100000" w14:sy="-100000" w14:kx="0" w14:ky="0" w14:algn="b"/>
                          <w14:textOutline w14:w="9525" w14:cap="flat" w14:cmpd="sng" w14:algn="ctr">
                            <w14:solidFill>
                              <w14:schemeClr w14:val="accent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E4446">
                        <w:rPr>
                          <w:rFonts w:asciiTheme="majorHAnsi" w:hAnsiTheme="majorHAnsi" w:cstheme="majorHAnsi" w:hint="eastAsia"/>
                          <w:b/>
                          <w:caps/>
                          <w:color w:val="4F81BD" w:themeColor="accent1"/>
                          <w:sz w:val="56"/>
                          <w:szCs w:val="56"/>
                          <w14:shadow w14:blurRad="63500" w14:dist="50800" w14:dir="0" w14:sx="0" w14:sy="0" w14:kx="0" w14:ky="0" w14:algn="none">
                            <w14:srgbClr w14:val="000000"/>
                          </w14:shadow>
                          <w14:reflection w14:blurRad="12700" w14:stA="50000" w14:stPos="0" w14:endA="0" w14:endPos="50000" w14:dist="5003" w14:dir="5400000" w14:fadeDir="5400000" w14:sx="100000" w14:sy="-100000" w14:kx="0" w14:ky="0" w14:algn="b"/>
                          <w14:textOutline w14:w="9525" w14:cap="flat" w14:cmpd="sng" w14:algn="ctr">
                            <w14:solidFill>
                              <w14:schemeClr w14:val="accent1"/>
                            </w14:solidFill>
                            <w14:prstDash w14:val="solid"/>
                            <w14:round/>
                          </w14:textOutline>
                          <w14:props3d w14:extrusionH="0" w14:contourW="6350" w14:prstMaterial="metal">
                            <w14:bevelT w14:w="127000" w14:h="31750" w14:prst="relaxedInset"/>
                            <w14:contourClr>
                              <w14:schemeClr w14:val="accent1">
                                <w14:shade w14:val="75000"/>
                              </w14:schemeClr>
                            </w14:contourClr>
                          </w14:props3d>
                        </w:rPr>
                        <w:t>international Baccalaureate          Diploma Programme</w:t>
                      </w:r>
                    </w:p>
                    <w:p w:rsidR="00717A35" w:rsidRDefault="00717A35" w:rsidP="00572852">
                      <w:pPr>
                        <w:widowControl/>
                        <w:jc w:val="center"/>
                        <w:rPr>
                          <w:rFonts w:asciiTheme="majorHAnsi" w:hAnsiTheme="majorHAnsi" w:cstheme="majorHAnsi"/>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717A35" w:rsidRDefault="00717A35" w:rsidP="00572852">
                      <w:pPr>
                        <w:widowControl/>
                        <w:jc w:val="center"/>
                        <w:rPr>
                          <w:rFonts w:asciiTheme="majorHAnsi" w:hAnsiTheme="majorHAnsi" w:cstheme="majorHAnsi"/>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rsidR="00717A35" w:rsidRPr="00572852" w:rsidRDefault="00717A35" w:rsidP="00572852">
                      <w:pPr>
                        <w:widowControl/>
                        <w:jc w:val="center"/>
                        <w:rPr>
                          <w:rFonts w:asciiTheme="majorHAnsi" w:hAnsiTheme="majorHAnsi" w:cstheme="majorHAnsi"/>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72852">
                        <w:rPr>
                          <w:rFonts w:asciiTheme="majorHAnsi" w:hAnsiTheme="majorHAnsi" w:cstheme="majorHAnsi" w:hint="eastAsia"/>
                          <w:b/>
                          <w:caps/>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ie</w:t>
                      </w:r>
                    </w:p>
                  </w:txbxContent>
                </v:textbox>
              </v:shape>
            </w:pict>
          </mc:Fallback>
        </mc:AlternateContent>
      </w:r>
    </w:p>
    <w:p w:rsidR="00572852" w:rsidRDefault="00572852" w:rsidP="00572852">
      <w:pPr>
        <w:widowControl/>
        <w:jc w:val="center"/>
        <w:rPr>
          <w:rFonts w:asciiTheme="majorHAnsi" w:hAnsiTheme="majorHAnsi" w:cstheme="majorHAnsi"/>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2852" w:rsidRPr="00572852" w:rsidRDefault="00572852" w:rsidP="00572852">
      <w:pPr>
        <w:widowControl/>
        <w:jc w:val="center"/>
        <w:rPr>
          <w:rFonts w:asciiTheme="majorHAnsi" w:hAnsiTheme="majorHAnsi" w:cstheme="majorHAnsi"/>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2852" w:rsidRDefault="00572852" w:rsidP="00572852">
      <w:pPr>
        <w:tabs>
          <w:tab w:val="left" w:pos="3570"/>
        </w:tabs>
        <w:jc w:val="center"/>
        <w:rPr>
          <w:rFonts w:ascii="Times New Roman" w:hAnsi="Times New Roman" w:cs="Times New Roman"/>
          <w:b/>
          <w:sz w:val="72"/>
          <w:szCs w:val="72"/>
        </w:rPr>
      </w:pPr>
    </w:p>
    <w:p w:rsidR="00572852" w:rsidRDefault="00572852" w:rsidP="00572852">
      <w:pPr>
        <w:tabs>
          <w:tab w:val="left" w:pos="3570"/>
        </w:tabs>
        <w:jc w:val="center"/>
        <w:rPr>
          <w:rFonts w:ascii="Times New Roman" w:hAnsi="Times New Roman" w:cs="Times New Roman"/>
          <w:b/>
          <w:sz w:val="40"/>
          <w:szCs w:val="40"/>
        </w:rPr>
      </w:pPr>
    </w:p>
    <w:p w:rsidR="00DF34BF" w:rsidRDefault="00DF34BF" w:rsidP="00572852">
      <w:pPr>
        <w:tabs>
          <w:tab w:val="left" w:pos="3570"/>
        </w:tabs>
        <w:jc w:val="center"/>
        <w:rPr>
          <w:rFonts w:ascii="Times New Roman" w:hAnsi="Times New Roman" w:cs="Times New Roman"/>
          <w:b/>
          <w:sz w:val="40"/>
          <w:szCs w:val="40"/>
        </w:rPr>
      </w:pPr>
    </w:p>
    <w:p w:rsidR="00BE4446" w:rsidRDefault="00BE4446" w:rsidP="004313CD">
      <w:pPr>
        <w:widowControl/>
        <w:jc w:val="left"/>
        <w:rPr>
          <w:rFonts w:asciiTheme="majorHAnsi" w:hAnsiTheme="majorHAnsi" w:cstheme="majorHAnsi"/>
          <w:sz w:val="72"/>
          <w:szCs w:val="72"/>
        </w:rPr>
      </w:pPr>
    </w:p>
    <w:p w:rsidR="00F2280A" w:rsidRPr="00EF2073" w:rsidRDefault="00DF34BF" w:rsidP="004313CD">
      <w:pPr>
        <w:widowControl/>
        <w:jc w:val="left"/>
        <w:rPr>
          <w:rFonts w:asciiTheme="majorHAnsi" w:hAnsiTheme="majorHAnsi" w:cstheme="majorHAnsi"/>
          <w:sz w:val="72"/>
          <w:szCs w:val="72"/>
        </w:rPr>
      </w:pPr>
      <w:r w:rsidRPr="00DF34BF">
        <w:rPr>
          <w:rFonts w:asciiTheme="majorHAnsi" w:hAnsiTheme="majorHAnsi" w:cstheme="majorHAnsi"/>
          <w:b/>
          <w:noProof/>
          <w:color w:val="00B050"/>
          <w:sz w:val="40"/>
          <w:szCs w:val="40"/>
        </w:rPr>
        <mc:AlternateContent>
          <mc:Choice Requires="wps">
            <w:drawing>
              <wp:anchor distT="0" distB="0" distL="114300" distR="114300" simplePos="0" relativeHeight="251664384" behindDoc="0" locked="0" layoutInCell="1" allowOverlap="1" wp14:anchorId="51FC5F33" wp14:editId="59DD0EED">
                <wp:simplePos x="0" y="0"/>
                <wp:positionH relativeFrom="column">
                  <wp:posOffset>2273300</wp:posOffset>
                </wp:positionH>
                <wp:positionV relativeFrom="paragraph">
                  <wp:posOffset>498140</wp:posOffset>
                </wp:positionV>
                <wp:extent cx="1871345" cy="752475"/>
                <wp:effectExtent l="0" t="0" r="14605" b="28575"/>
                <wp:wrapNone/>
                <wp:docPr id="5" name="テキスト ボックス 5"/>
                <wp:cNvGraphicFramePr/>
                <a:graphic xmlns:a="http://schemas.openxmlformats.org/drawingml/2006/main">
                  <a:graphicData uri="http://schemas.microsoft.com/office/word/2010/wordprocessingShape">
                    <wps:wsp>
                      <wps:cNvSpPr txBox="1"/>
                      <wps:spPr>
                        <a:xfrm>
                          <a:off x="0" y="0"/>
                          <a:ext cx="187134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7A35" w:rsidRPr="00CD4B56" w:rsidRDefault="00717A35">
                            <w:pPr>
                              <w:rPr>
                                <w:rFonts w:ascii="Times New Roman" w:hAnsi="Times New Roman" w:cs="Times New Roman"/>
                                <w:b/>
                                <w:i/>
                                <w:sz w:val="60"/>
                                <w:szCs w:val="60"/>
                              </w:rPr>
                            </w:pPr>
                            <w:r>
                              <w:rPr>
                                <w:rFonts w:ascii="Times New Roman" w:hAnsi="Times New Roman" w:cs="Times New Roman" w:hint="eastAsia"/>
                                <w:b/>
                                <w:i/>
                                <w:sz w:val="60"/>
                                <w:szCs w:val="60"/>
                              </w:rPr>
                              <w:t>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 o:spid="_x0000_s1027" type="#_x0000_t202" style="position:absolute;margin-left:179pt;margin-top:39.2pt;width:147.35pt;height:59.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" fillcolor="white [3201]" strokeweight=".5pt">
                <v:textbox>
                  <w:txbxContent>
                    <w:p w:rsidR="00717A35" w:rsidRPr="00CD4B56" w:rsidRDefault="00717A35">
                      <w:pPr>
                        <w:rPr>
                          <w:rFonts w:ascii="Times New Roman" w:hAnsi="Times New Roman" w:cs="Times New Roman"/>
                          <w:b/>
                          <w:i/>
                          <w:sz w:val="60"/>
                          <w:szCs w:val="60"/>
                        </w:rPr>
                      </w:pPr>
                      <w:r>
                        <w:rPr>
                          <w:rFonts w:ascii="Times New Roman" w:hAnsi="Times New Roman" w:cs="Times New Roman" w:hint="eastAsia"/>
                          <w:b/>
                          <w:i/>
                          <w:sz w:val="60"/>
                          <w:szCs w:val="60"/>
                        </w:rPr>
                        <w:t>2018-2019</w:t>
                      </w:r>
                    </w:p>
                  </w:txbxContent>
                </v:textbox>
              </v:shape>
            </w:pict>
          </mc:Fallback>
        </mc:AlternateContent>
      </w:r>
      <w:r w:rsidR="00C2683C">
        <w:rPr>
          <w:rFonts w:asciiTheme="majorHAnsi" w:hAnsiTheme="majorHAnsi" w:cstheme="majorHAnsi" w:hint="eastAsia"/>
          <w:sz w:val="72"/>
          <w:szCs w:val="72"/>
        </w:rPr>
        <w:t xml:space="preserve">　　　　</w:t>
      </w:r>
      <w:r w:rsidR="008B71FB">
        <w:rPr>
          <w:rFonts w:asciiTheme="majorHAnsi" w:hAnsiTheme="majorHAnsi" w:cstheme="majorHAnsi"/>
          <w:sz w:val="72"/>
          <w:szCs w:val="72"/>
        </w:rPr>
        <w:br w:type="page"/>
      </w:r>
    </w:p>
    <w:p w:rsidR="000306D3" w:rsidRDefault="00DF12CB" w:rsidP="000D163F">
      <w:pPr>
        <w:jc w:val="center"/>
        <w:rPr>
          <w:rFonts w:asciiTheme="majorHAnsi" w:hAnsiTheme="majorHAnsi" w:cstheme="majorHAnsi"/>
          <w:sz w:val="72"/>
          <w:szCs w:val="72"/>
        </w:rPr>
      </w:pPr>
      <w:r>
        <w:rPr>
          <w:rFonts w:asciiTheme="majorHAnsi" w:hAnsiTheme="majorHAnsi" w:cstheme="majorHAnsi" w:hint="eastAsia"/>
          <w:sz w:val="72"/>
          <w:szCs w:val="72"/>
        </w:rPr>
        <w:lastRenderedPageBreak/>
        <w:t xml:space="preserve">　</w:t>
      </w:r>
    </w:p>
    <w:p w:rsidR="00DF12CB" w:rsidRDefault="00DF12CB" w:rsidP="000D163F">
      <w:pPr>
        <w:jc w:val="center"/>
        <w:rPr>
          <w:rFonts w:asciiTheme="majorHAnsi" w:hAnsiTheme="majorHAnsi" w:cstheme="majorHAnsi"/>
          <w:sz w:val="72"/>
          <w:szCs w:val="72"/>
        </w:rPr>
      </w:pPr>
    </w:p>
    <w:p w:rsidR="00DF12CB" w:rsidRPr="00EF2073" w:rsidRDefault="00DF12CB" w:rsidP="000D163F">
      <w:pPr>
        <w:jc w:val="center"/>
        <w:rPr>
          <w:rFonts w:asciiTheme="majorHAnsi" w:hAnsiTheme="majorHAnsi" w:cstheme="majorHAnsi"/>
          <w:sz w:val="72"/>
          <w:szCs w:val="72"/>
        </w:rPr>
      </w:pPr>
    </w:p>
    <w:p w:rsidR="00976CCF" w:rsidRPr="00EF2073" w:rsidRDefault="00976CCF" w:rsidP="000306D3">
      <w:pPr>
        <w:jc w:val="center"/>
        <w:rPr>
          <w:rFonts w:asciiTheme="majorHAnsi" w:hAnsiTheme="majorHAnsi" w:cstheme="majorHAnsi"/>
          <w:sz w:val="56"/>
          <w:szCs w:val="56"/>
        </w:rPr>
      </w:pPr>
      <w:r w:rsidRPr="00EF2073">
        <w:rPr>
          <w:rFonts w:asciiTheme="majorHAnsi" w:hAnsiTheme="majorHAnsi" w:cstheme="majorHAnsi"/>
          <w:sz w:val="56"/>
          <w:szCs w:val="56"/>
        </w:rPr>
        <w:t xml:space="preserve">IB </w:t>
      </w:r>
      <w:r w:rsidR="001126AF">
        <w:rPr>
          <w:rFonts w:asciiTheme="majorHAnsi" w:hAnsiTheme="majorHAnsi" w:cstheme="majorHAnsi" w:hint="eastAsia"/>
          <w:sz w:val="56"/>
          <w:szCs w:val="56"/>
        </w:rPr>
        <w:t>の使命</w:t>
      </w:r>
    </w:p>
    <w:p w:rsidR="00976CCF" w:rsidRPr="00EF2073" w:rsidRDefault="00976CCF" w:rsidP="00976CCF">
      <w:pPr>
        <w:jc w:val="center"/>
        <w:rPr>
          <w:rFonts w:asciiTheme="majorHAnsi" w:hAnsiTheme="majorHAnsi" w:cstheme="majorHAnsi"/>
          <w:sz w:val="56"/>
          <w:szCs w:val="56"/>
        </w:rPr>
      </w:pPr>
    </w:p>
    <w:tbl>
      <w:tblPr>
        <w:tblW w:w="9899"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99"/>
      </w:tblGrid>
      <w:tr w:rsidR="00E2029A" w:rsidRPr="00EF2073" w:rsidTr="000306D3">
        <w:trPr>
          <w:trHeight w:val="4425"/>
        </w:trPr>
        <w:tc>
          <w:tcPr>
            <w:tcW w:w="9899" w:type="dxa"/>
          </w:tcPr>
          <w:p w:rsidR="00E2029A" w:rsidRPr="00EF2073" w:rsidRDefault="00E2029A" w:rsidP="00E2029A">
            <w:pPr>
              <w:pStyle w:val="Web"/>
              <w:rPr>
                <w:rFonts w:asciiTheme="majorHAnsi" w:hAnsiTheme="majorHAnsi" w:cstheme="majorHAnsi"/>
                <w:sz w:val="28"/>
                <w:szCs w:val="28"/>
              </w:rPr>
            </w:pPr>
          </w:p>
          <w:p w:rsidR="001126AF" w:rsidRDefault="001126AF" w:rsidP="001126AF">
            <w:pPr>
              <w:pStyle w:val="Default"/>
              <w:rPr>
                <w:rFonts w:hAnsi="Calibri"/>
                <w:sz w:val="22"/>
                <w:szCs w:val="22"/>
              </w:rPr>
            </w:pPr>
            <w:r>
              <w:rPr>
                <w:rFonts w:hAnsi="Calibri" w:hint="eastAsia"/>
                <w:sz w:val="22"/>
                <w:szCs w:val="22"/>
              </w:rPr>
              <w:t>国際バカロレア</w:t>
            </w:r>
            <w:r>
              <w:rPr>
                <w:rFonts w:hAnsi="Calibri"/>
                <w:sz w:val="22"/>
                <w:szCs w:val="22"/>
              </w:rPr>
              <w:t xml:space="preserve"> (IB) </w:t>
            </w:r>
            <w:r>
              <w:rPr>
                <w:rFonts w:hAnsi="Calibri" w:hint="eastAsia"/>
                <w:sz w:val="22"/>
                <w:szCs w:val="22"/>
              </w:rPr>
              <w:t>は、多文化に対する理解と尊敬を通じて、平和でより良い世界の実現のために貢献する、探究心、知識、そして思いやりのある若者の育成を目的としています。</w:t>
            </w:r>
            <w:r>
              <w:rPr>
                <w:rFonts w:hAnsi="Calibri"/>
                <w:sz w:val="22"/>
                <w:szCs w:val="22"/>
              </w:rPr>
              <w:t xml:space="preserve"> </w:t>
            </w:r>
          </w:p>
          <w:p w:rsidR="001126AF" w:rsidRDefault="001126AF" w:rsidP="001126AF">
            <w:pPr>
              <w:pStyle w:val="Default"/>
              <w:rPr>
                <w:rFonts w:hAnsi="Calibri"/>
                <w:sz w:val="22"/>
                <w:szCs w:val="22"/>
              </w:rPr>
            </w:pPr>
          </w:p>
          <w:p w:rsidR="001126AF" w:rsidRDefault="001126AF" w:rsidP="001126AF">
            <w:pPr>
              <w:pStyle w:val="Default"/>
              <w:rPr>
                <w:rFonts w:hAnsi="Calibri"/>
                <w:sz w:val="22"/>
                <w:szCs w:val="22"/>
              </w:rPr>
            </w:pPr>
            <w:r>
              <w:rPr>
                <w:rFonts w:hAnsi="Calibri" w:hint="eastAsia"/>
                <w:sz w:val="22"/>
                <w:szCs w:val="22"/>
              </w:rPr>
              <w:t>この目的のため、</w:t>
            </w:r>
            <w:r>
              <w:rPr>
                <w:rFonts w:hAnsi="Calibri"/>
                <w:sz w:val="22"/>
                <w:szCs w:val="22"/>
              </w:rPr>
              <w:t>IB</w:t>
            </w:r>
            <w:r>
              <w:rPr>
                <w:rFonts w:hAnsi="Calibri" w:hint="eastAsia"/>
                <w:sz w:val="22"/>
                <w:szCs w:val="22"/>
              </w:rPr>
              <w:t>は、学校、政府、そして国際機関と協力しながら、高度な国際教育プログラム及び厳格な評価を開発しています。</w:t>
            </w:r>
          </w:p>
          <w:p w:rsidR="001126AF" w:rsidRDefault="001126AF" w:rsidP="001126AF">
            <w:pPr>
              <w:pStyle w:val="Default"/>
              <w:rPr>
                <w:rFonts w:hAnsi="Calibri"/>
                <w:sz w:val="22"/>
                <w:szCs w:val="22"/>
              </w:rPr>
            </w:pPr>
          </w:p>
          <w:p w:rsidR="00E2029A" w:rsidRPr="001126AF" w:rsidRDefault="001126AF" w:rsidP="001126AF">
            <w:pPr>
              <w:pStyle w:val="Default"/>
              <w:rPr>
                <w:rFonts w:hAnsi="Calibri"/>
                <w:sz w:val="22"/>
                <w:szCs w:val="22"/>
              </w:rPr>
            </w:pPr>
            <w:r>
              <w:rPr>
                <w:rFonts w:hAnsi="Calibri"/>
                <w:sz w:val="22"/>
                <w:szCs w:val="22"/>
              </w:rPr>
              <w:t>IB</w:t>
            </w:r>
            <w:r>
              <w:rPr>
                <w:rFonts w:hAnsi="Calibri" w:hint="eastAsia"/>
                <w:sz w:val="22"/>
                <w:szCs w:val="22"/>
              </w:rPr>
              <w:t>のプログラムは、世界中の児童・生徒に対し、他の人たちをその違いと共に理解し、自分と異なる人々にもそれぞれに理があり得ることが分かる、行動的で、共感する心を持つ生涯学習者となるよう働きかけています。</w:t>
            </w:r>
            <w:r>
              <w:rPr>
                <w:rFonts w:hAnsi="Calibri"/>
                <w:sz w:val="22"/>
                <w:szCs w:val="22"/>
              </w:rPr>
              <w:t xml:space="preserve"> </w:t>
            </w:r>
          </w:p>
        </w:tc>
      </w:tr>
    </w:tbl>
    <w:p w:rsidR="00E2029A" w:rsidRPr="00EF2073" w:rsidRDefault="00E2029A" w:rsidP="00E2029A">
      <w:pPr>
        <w:jc w:val="left"/>
        <w:rPr>
          <w:rFonts w:asciiTheme="majorHAnsi" w:hAnsiTheme="majorHAnsi" w:cstheme="majorHAnsi"/>
          <w:sz w:val="24"/>
          <w:szCs w:val="24"/>
        </w:rPr>
      </w:pPr>
    </w:p>
    <w:p w:rsidR="00E2029A" w:rsidRPr="00EF2073" w:rsidRDefault="005B7B5D" w:rsidP="00E2029A">
      <w:pPr>
        <w:jc w:val="left"/>
        <w:rPr>
          <w:rFonts w:asciiTheme="majorHAnsi" w:hAnsiTheme="majorHAnsi" w:cstheme="majorHAnsi"/>
          <w:sz w:val="24"/>
          <w:szCs w:val="24"/>
        </w:rPr>
      </w:pPr>
      <w:hyperlink r:id="rId12" w:history="1">
        <w:r w:rsidR="006A688D" w:rsidRPr="00EF2073">
          <w:rPr>
            <w:rStyle w:val="a5"/>
            <w:rFonts w:asciiTheme="majorHAnsi" w:hAnsiTheme="majorHAnsi" w:cstheme="majorHAnsi"/>
            <w:sz w:val="24"/>
            <w:szCs w:val="24"/>
          </w:rPr>
          <w:t>http://www.ibo.org/en/about-the-ib/mission/</w:t>
        </w:r>
      </w:hyperlink>
    </w:p>
    <w:p w:rsidR="006A688D" w:rsidRPr="00EF2073" w:rsidRDefault="006A688D" w:rsidP="00E2029A">
      <w:pPr>
        <w:jc w:val="left"/>
        <w:rPr>
          <w:rFonts w:asciiTheme="majorHAnsi" w:hAnsiTheme="majorHAnsi" w:cstheme="majorHAnsi"/>
          <w:sz w:val="24"/>
          <w:szCs w:val="24"/>
        </w:rPr>
      </w:pPr>
    </w:p>
    <w:p w:rsidR="006A688D" w:rsidRPr="00EF2073" w:rsidRDefault="006A688D" w:rsidP="00E2029A">
      <w:pPr>
        <w:jc w:val="left"/>
        <w:rPr>
          <w:rFonts w:asciiTheme="majorHAnsi" w:hAnsiTheme="majorHAnsi" w:cstheme="majorHAnsi"/>
          <w:sz w:val="24"/>
          <w:szCs w:val="24"/>
        </w:rPr>
      </w:pPr>
    </w:p>
    <w:p w:rsidR="006A688D" w:rsidRPr="00EF2073" w:rsidRDefault="006A688D" w:rsidP="00E2029A">
      <w:pPr>
        <w:jc w:val="left"/>
        <w:rPr>
          <w:rFonts w:asciiTheme="majorHAnsi" w:hAnsiTheme="majorHAnsi" w:cstheme="majorHAnsi"/>
          <w:sz w:val="24"/>
          <w:szCs w:val="24"/>
        </w:rPr>
      </w:pPr>
    </w:p>
    <w:p w:rsidR="006A688D" w:rsidRPr="00EF2073" w:rsidRDefault="006A688D" w:rsidP="00E2029A">
      <w:pPr>
        <w:jc w:val="left"/>
        <w:rPr>
          <w:rFonts w:asciiTheme="majorHAnsi" w:hAnsiTheme="majorHAnsi" w:cstheme="majorHAnsi"/>
          <w:sz w:val="24"/>
          <w:szCs w:val="24"/>
        </w:rPr>
      </w:pPr>
    </w:p>
    <w:p w:rsidR="006A688D" w:rsidRPr="00EF2073" w:rsidRDefault="006A688D" w:rsidP="00E2029A">
      <w:pPr>
        <w:jc w:val="left"/>
        <w:rPr>
          <w:rFonts w:asciiTheme="majorHAnsi" w:hAnsiTheme="majorHAnsi" w:cstheme="majorHAnsi"/>
          <w:sz w:val="24"/>
          <w:szCs w:val="24"/>
        </w:rPr>
      </w:pPr>
    </w:p>
    <w:p w:rsidR="006A688D" w:rsidRPr="00EF2073" w:rsidRDefault="006A688D" w:rsidP="00E2029A">
      <w:pPr>
        <w:jc w:val="left"/>
        <w:rPr>
          <w:rFonts w:asciiTheme="majorHAnsi" w:hAnsiTheme="majorHAnsi" w:cstheme="majorHAnsi"/>
          <w:sz w:val="24"/>
          <w:szCs w:val="24"/>
        </w:rPr>
      </w:pPr>
    </w:p>
    <w:p w:rsidR="006A688D" w:rsidRPr="00EF2073" w:rsidRDefault="006A688D" w:rsidP="00E2029A">
      <w:pPr>
        <w:jc w:val="left"/>
        <w:rPr>
          <w:rFonts w:asciiTheme="majorHAnsi" w:hAnsiTheme="majorHAnsi" w:cstheme="majorHAnsi"/>
          <w:sz w:val="24"/>
          <w:szCs w:val="24"/>
        </w:rPr>
      </w:pPr>
    </w:p>
    <w:p w:rsidR="00AE76DA" w:rsidRPr="00EF2073" w:rsidRDefault="00AE76DA" w:rsidP="00E2029A">
      <w:pPr>
        <w:jc w:val="left"/>
        <w:rPr>
          <w:rFonts w:asciiTheme="majorHAnsi" w:hAnsiTheme="majorHAnsi" w:cstheme="majorHAnsi"/>
          <w:sz w:val="24"/>
          <w:szCs w:val="24"/>
        </w:rPr>
      </w:pPr>
    </w:p>
    <w:p w:rsidR="00AE76DA" w:rsidRPr="00EF2073" w:rsidRDefault="00AE76DA" w:rsidP="00E2029A">
      <w:pPr>
        <w:jc w:val="left"/>
        <w:rPr>
          <w:rFonts w:asciiTheme="majorHAnsi" w:hAnsiTheme="majorHAnsi" w:cstheme="majorHAnsi"/>
          <w:sz w:val="24"/>
          <w:szCs w:val="24"/>
        </w:rPr>
      </w:pPr>
    </w:p>
    <w:p w:rsidR="00AE76DA" w:rsidRPr="00EF2073" w:rsidRDefault="00AE76DA" w:rsidP="00E2029A">
      <w:pPr>
        <w:jc w:val="left"/>
        <w:rPr>
          <w:rFonts w:asciiTheme="majorHAnsi" w:hAnsiTheme="majorHAnsi" w:cstheme="majorHAnsi"/>
          <w:sz w:val="24"/>
          <w:szCs w:val="24"/>
        </w:rPr>
      </w:pPr>
    </w:p>
    <w:p w:rsidR="00AA6164" w:rsidRPr="00EF2073" w:rsidRDefault="00AA6164" w:rsidP="00E2029A">
      <w:pPr>
        <w:jc w:val="left"/>
        <w:rPr>
          <w:rFonts w:asciiTheme="majorHAnsi" w:hAnsiTheme="majorHAnsi" w:cstheme="majorHAnsi"/>
          <w:sz w:val="24"/>
          <w:szCs w:val="24"/>
        </w:rPr>
      </w:pPr>
    </w:p>
    <w:p w:rsidR="00AA6164" w:rsidRPr="00EF2073" w:rsidRDefault="00AA6164" w:rsidP="00E2029A">
      <w:pPr>
        <w:jc w:val="left"/>
        <w:rPr>
          <w:rFonts w:asciiTheme="majorHAnsi" w:hAnsiTheme="majorHAnsi" w:cstheme="majorHAnsi"/>
          <w:sz w:val="24"/>
          <w:szCs w:val="24"/>
        </w:rPr>
      </w:pPr>
    </w:p>
    <w:p w:rsidR="006A688D" w:rsidRPr="007B2E69" w:rsidRDefault="00C148A7" w:rsidP="006A688D">
      <w:pPr>
        <w:jc w:val="center"/>
        <w:rPr>
          <w:rFonts w:asciiTheme="majorHAnsi" w:hAnsiTheme="majorHAnsi" w:cstheme="majorHAnsi"/>
          <w:b/>
          <w:color w:val="0070C0"/>
          <w:sz w:val="56"/>
          <w:szCs w:val="56"/>
        </w:rPr>
      </w:pPr>
      <w:r w:rsidRPr="007B2E69">
        <w:rPr>
          <w:rFonts w:asciiTheme="majorHAnsi" w:hAnsiTheme="majorHAnsi" w:cstheme="majorHAnsi"/>
          <w:b/>
          <w:color w:val="0070C0"/>
          <w:sz w:val="56"/>
          <w:szCs w:val="56"/>
        </w:rPr>
        <w:lastRenderedPageBreak/>
        <w:t xml:space="preserve">IB </w:t>
      </w:r>
      <w:r w:rsidR="00E10F5E" w:rsidRPr="007B2E69">
        <w:rPr>
          <w:rFonts w:asciiTheme="majorHAnsi" w:hAnsiTheme="majorHAnsi" w:cstheme="majorHAnsi" w:hint="eastAsia"/>
          <w:b/>
          <w:color w:val="0070C0"/>
          <w:sz w:val="56"/>
          <w:szCs w:val="56"/>
        </w:rPr>
        <w:t>の学習者像</w:t>
      </w:r>
    </w:p>
    <w:p w:rsidR="00C148A7" w:rsidRPr="00EF2073" w:rsidRDefault="00056AAD" w:rsidP="00C148A7">
      <w:pPr>
        <w:jc w:val="left"/>
        <w:rPr>
          <w:rFonts w:asciiTheme="majorHAnsi" w:hAnsiTheme="majorHAnsi" w:cstheme="majorHAnsi"/>
          <w:sz w:val="24"/>
          <w:szCs w:val="24"/>
        </w:rPr>
      </w:pPr>
      <w:r>
        <w:rPr>
          <w:rFonts w:asciiTheme="majorHAnsi" w:hAnsiTheme="majorHAnsi" w:cstheme="majorHAnsi" w:hint="eastAsia"/>
          <w:sz w:val="24"/>
          <w:szCs w:val="24"/>
        </w:rPr>
        <w:t>「全ての</w:t>
      </w:r>
      <w:r>
        <w:rPr>
          <w:rFonts w:asciiTheme="majorHAnsi" w:hAnsiTheme="majorHAnsi" w:cstheme="majorHAnsi" w:hint="eastAsia"/>
          <w:sz w:val="24"/>
          <w:szCs w:val="24"/>
        </w:rPr>
        <w:t>IB</w:t>
      </w:r>
      <w:r>
        <w:rPr>
          <w:rFonts w:asciiTheme="majorHAnsi" w:hAnsiTheme="majorHAnsi" w:cstheme="majorHAnsi" w:hint="eastAsia"/>
          <w:sz w:val="24"/>
          <w:szCs w:val="24"/>
        </w:rPr>
        <w:t>プログラムは、国際的な視野をもつ人間の育成を目指しています。人類に共通する人間らしさと地球を共に守る責任を認識し、より良い、より平和な世界を築くことに貢献する人間を育てます。</w:t>
      </w:r>
    </w:p>
    <w:p w:rsidR="001A52D7" w:rsidRPr="00EF2073" w:rsidRDefault="001A52D7" w:rsidP="00C148A7">
      <w:pPr>
        <w:jc w:val="left"/>
        <w:rPr>
          <w:rFonts w:asciiTheme="majorHAnsi" w:hAnsiTheme="majorHAnsi" w:cstheme="majorHAnsi"/>
          <w:sz w:val="24"/>
          <w:szCs w:val="24"/>
        </w:rPr>
      </w:pPr>
    </w:p>
    <w:p w:rsidR="001A52D7" w:rsidRPr="00EF2073" w:rsidRDefault="00056AAD" w:rsidP="00C148A7">
      <w:pPr>
        <w:jc w:val="left"/>
        <w:rPr>
          <w:rFonts w:asciiTheme="majorHAnsi" w:hAnsiTheme="majorHAnsi" w:cstheme="majorHAnsi"/>
          <w:sz w:val="24"/>
          <w:szCs w:val="24"/>
        </w:rPr>
      </w:pPr>
      <w:r>
        <w:rPr>
          <w:rFonts w:asciiTheme="majorHAnsi" w:hAnsiTheme="majorHAnsi" w:cstheme="majorHAnsi" w:hint="eastAsia"/>
          <w:sz w:val="24"/>
          <w:szCs w:val="24"/>
        </w:rPr>
        <w:t>IB</w:t>
      </w:r>
      <w:r>
        <w:rPr>
          <w:rFonts w:asciiTheme="majorHAnsi" w:hAnsiTheme="majorHAnsi" w:cstheme="majorHAnsi" w:hint="eastAsia"/>
          <w:sz w:val="24"/>
          <w:szCs w:val="24"/>
        </w:rPr>
        <w:t>の学習者として、次の目標に向かって努力します。</w:t>
      </w:r>
    </w:p>
    <w:p w:rsidR="001A52D7" w:rsidRPr="00056AAD" w:rsidRDefault="001A52D7" w:rsidP="00C148A7">
      <w:pPr>
        <w:jc w:val="left"/>
        <w:rPr>
          <w:rFonts w:asciiTheme="majorHAnsi" w:hAnsiTheme="majorHAnsi" w:cstheme="majorHAnsi"/>
          <w:sz w:val="24"/>
          <w:szCs w:val="24"/>
        </w:rPr>
      </w:pPr>
    </w:p>
    <w:tbl>
      <w:tblPr>
        <w:tblStyle w:val="a6"/>
        <w:tblW w:w="0" w:type="auto"/>
        <w:tblLook w:val="04A0" w:firstRow="1" w:lastRow="0" w:firstColumn="1" w:lastColumn="0" w:noHBand="0" w:noVBand="1"/>
      </w:tblPr>
      <w:tblGrid>
        <w:gridCol w:w="2518"/>
        <w:gridCol w:w="7513"/>
      </w:tblGrid>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探究する人</w:t>
            </w:r>
          </w:p>
        </w:tc>
        <w:tc>
          <w:tcPr>
            <w:tcW w:w="7513" w:type="dxa"/>
          </w:tcPr>
          <w:p w:rsidR="00F3444B" w:rsidRPr="00056AAD" w:rsidRDefault="00056AAD" w:rsidP="00056AAD">
            <w:pPr>
              <w:pStyle w:val="Default"/>
              <w:rPr>
                <w:sz w:val="21"/>
                <w:szCs w:val="21"/>
              </w:rPr>
            </w:pPr>
            <w:r>
              <w:rPr>
                <w:rFonts w:hint="eastAsia"/>
                <w:sz w:val="21"/>
                <w:szCs w:val="21"/>
              </w:rPr>
              <w:t>生来の好奇心を育みます。調査と研究を行うために必要なスキルを獲得し、自主性を発揮しつつ学習します。主体的な学びを楽しみ、この学びの喜びを生涯通して持ち続けます。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知識のある人</w:t>
            </w:r>
          </w:p>
        </w:tc>
        <w:tc>
          <w:tcPr>
            <w:tcW w:w="7513" w:type="dxa"/>
          </w:tcPr>
          <w:p w:rsidR="00F3444B" w:rsidRPr="00056AAD" w:rsidRDefault="00056AAD" w:rsidP="00056AAD">
            <w:pPr>
              <w:pStyle w:val="Default"/>
              <w:rPr>
                <w:sz w:val="21"/>
                <w:szCs w:val="21"/>
              </w:rPr>
            </w:pPr>
            <w:r>
              <w:rPr>
                <w:rFonts w:hint="eastAsia"/>
                <w:sz w:val="21"/>
                <w:szCs w:val="21"/>
              </w:rPr>
              <w:t>地域、そして世界的に重要な概念、考え、問題を探究します。そうする中で、特定の学問分野に偏らず幅広く、バランスのとれた深い知識を身につけ、その理解を育みます。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考える人</w:t>
            </w:r>
          </w:p>
        </w:tc>
        <w:tc>
          <w:tcPr>
            <w:tcW w:w="7513" w:type="dxa"/>
          </w:tcPr>
          <w:p w:rsidR="00F3444B" w:rsidRPr="00056AAD" w:rsidRDefault="00056AAD" w:rsidP="00056AAD">
            <w:pPr>
              <w:pStyle w:val="Default"/>
              <w:rPr>
                <w:sz w:val="21"/>
                <w:szCs w:val="21"/>
              </w:rPr>
            </w:pPr>
            <w:r>
              <w:rPr>
                <w:rFonts w:hint="eastAsia"/>
                <w:sz w:val="21"/>
                <w:szCs w:val="21"/>
              </w:rPr>
              <w:t>複雑な問題を認識し、それに取り組み、筋の通った倫理的な決定を行うために、批判的かつ創造的に考えるスキルを積極的に応用します。</w:t>
            </w:r>
            <w:r>
              <w:rPr>
                <w:sz w:val="21"/>
                <w:szCs w:val="21"/>
              </w:rPr>
              <w:t xml:space="preserve"> </w:t>
            </w:r>
          </w:p>
        </w:tc>
      </w:tr>
      <w:tr w:rsidR="00F3444B" w:rsidRPr="00EF2073" w:rsidTr="00AE3380">
        <w:tc>
          <w:tcPr>
            <w:tcW w:w="2518" w:type="dxa"/>
          </w:tcPr>
          <w:p w:rsidR="00F3444B" w:rsidRPr="00EF2073" w:rsidRDefault="00AE3380" w:rsidP="007C7DEB">
            <w:pPr>
              <w:jc w:val="left"/>
              <w:rPr>
                <w:rFonts w:asciiTheme="majorHAnsi" w:hAnsiTheme="majorHAnsi" w:cstheme="majorHAnsi"/>
                <w:sz w:val="24"/>
                <w:szCs w:val="24"/>
              </w:rPr>
            </w:pPr>
            <w:r>
              <w:rPr>
                <w:rFonts w:asciiTheme="majorHAnsi" w:hAnsiTheme="majorHAnsi" w:cstheme="majorHAnsi" w:hint="eastAsia"/>
                <w:sz w:val="24"/>
                <w:szCs w:val="24"/>
              </w:rPr>
              <w:t>ｺﾐｭﾆｹｰｼｮﾝができる人</w:t>
            </w:r>
          </w:p>
        </w:tc>
        <w:tc>
          <w:tcPr>
            <w:tcW w:w="7513" w:type="dxa"/>
          </w:tcPr>
          <w:p w:rsidR="00F3444B" w:rsidRPr="00056AAD" w:rsidRDefault="00056AAD" w:rsidP="00056AAD">
            <w:pPr>
              <w:pStyle w:val="Default"/>
              <w:rPr>
                <w:sz w:val="21"/>
                <w:szCs w:val="21"/>
              </w:rPr>
            </w:pPr>
            <w:r>
              <w:rPr>
                <w:rFonts w:hint="eastAsia"/>
                <w:sz w:val="21"/>
                <w:szCs w:val="21"/>
              </w:rPr>
              <w:t>複数の言語、多様なコミュニケーションの方法を用いて、考えと情報を自信を持って創造的に理解し表現します。まわりの人と積極的かつ効果的に共同作業を行います。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信念をもつ人</w:t>
            </w:r>
          </w:p>
        </w:tc>
        <w:tc>
          <w:tcPr>
            <w:tcW w:w="7513" w:type="dxa"/>
          </w:tcPr>
          <w:p w:rsidR="00F3444B" w:rsidRPr="00056AAD" w:rsidRDefault="00056AAD" w:rsidP="00056AAD">
            <w:pPr>
              <w:pStyle w:val="Default"/>
              <w:rPr>
                <w:sz w:val="21"/>
                <w:szCs w:val="21"/>
              </w:rPr>
            </w:pPr>
            <w:r>
              <w:rPr>
                <w:rFonts w:hint="eastAsia"/>
                <w:sz w:val="21"/>
                <w:szCs w:val="21"/>
              </w:rPr>
              <w:t>正直さと誠意を持って、公正と公平、そして個人、集団、及び共同体の尊厳に対する尊敬の念を強く持って行動します。自分自身の行動と、その行動に伴う結果に対して責任を負います。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心を開く人</w:t>
            </w:r>
          </w:p>
        </w:tc>
        <w:tc>
          <w:tcPr>
            <w:tcW w:w="7513" w:type="dxa"/>
          </w:tcPr>
          <w:p w:rsidR="00F3444B" w:rsidRPr="00056AAD" w:rsidRDefault="00056AAD" w:rsidP="00056AAD">
            <w:pPr>
              <w:pStyle w:val="Default"/>
              <w:rPr>
                <w:sz w:val="21"/>
                <w:szCs w:val="21"/>
              </w:rPr>
            </w:pPr>
            <w:r>
              <w:rPr>
                <w:rFonts w:hint="eastAsia"/>
                <w:sz w:val="21"/>
                <w:szCs w:val="21"/>
              </w:rPr>
              <w:t>自己の文化と経歴を理解し、大切にすると同時に、まわりの個人と共同体の視点、価値観、伝統に対して心を開きます。常に多様な視点を探して評価し、その経験を糧に成長しようと努力します。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思いやりのある人</w:t>
            </w:r>
          </w:p>
        </w:tc>
        <w:tc>
          <w:tcPr>
            <w:tcW w:w="7513" w:type="dxa"/>
          </w:tcPr>
          <w:p w:rsidR="00F3444B" w:rsidRPr="00056AAD" w:rsidRDefault="00056AAD" w:rsidP="00056AAD">
            <w:pPr>
              <w:pStyle w:val="Default"/>
              <w:rPr>
                <w:sz w:val="21"/>
                <w:szCs w:val="21"/>
              </w:rPr>
            </w:pPr>
            <w:r>
              <w:rPr>
                <w:rFonts w:hint="eastAsia"/>
                <w:sz w:val="21"/>
                <w:szCs w:val="21"/>
              </w:rPr>
              <w:t>他の人たちが必要としていること、感じていることに対して思いやり、共感、そして尊重する気持ちを示します。他の人たちの生活と環境に良い影響を及ぼすために奉仕し、行動することを自分の責任とし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挑戦する人</w:t>
            </w:r>
          </w:p>
        </w:tc>
        <w:tc>
          <w:tcPr>
            <w:tcW w:w="7513" w:type="dxa"/>
          </w:tcPr>
          <w:p w:rsidR="00F3444B" w:rsidRPr="00056AAD" w:rsidRDefault="00056AAD" w:rsidP="00056AAD">
            <w:pPr>
              <w:pStyle w:val="Default"/>
              <w:rPr>
                <w:sz w:val="21"/>
                <w:szCs w:val="21"/>
              </w:rPr>
            </w:pPr>
            <w:r>
              <w:rPr>
                <w:rFonts w:hint="eastAsia"/>
                <w:sz w:val="21"/>
                <w:szCs w:val="21"/>
              </w:rPr>
              <w:t>未知の状況や不確実な事態に対し、熟慮しつつ勇気を持って取り組み、新しい役割、考え、戦略を探る自立した精神を持ちます。自分の信念を守るために恐れることなく、明確な態度を示します。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ﾊﾞﾗﾝｽのとれた人</w:t>
            </w:r>
          </w:p>
        </w:tc>
        <w:tc>
          <w:tcPr>
            <w:tcW w:w="7513" w:type="dxa"/>
          </w:tcPr>
          <w:p w:rsidR="00F3444B" w:rsidRPr="00056AAD" w:rsidRDefault="00056AAD" w:rsidP="00056AAD">
            <w:pPr>
              <w:pStyle w:val="Default"/>
              <w:rPr>
                <w:sz w:val="21"/>
                <w:szCs w:val="21"/>
              </w:rPr>
            </w:pPr>
            <w:r>
              <w:rPr>
                <w:rFonts w:hint="eastAsia"/>
                <w:sz w:val="21"/>
                <w:szCs w:val="21"/>
              </w:rPr>
              <w:t>自己及び他者の幸福を達成するために、知性、身体、心のバランスをとることが重要であると理解します。</w:t>
            </w:r>
            <w:r>
              <w:rPr>
                <w:sz w:val="21"/>
                <w:szCs w:val="21"/>
              </w:rPr>
              <w:t xml:space="preserve"> </w:t>
            </w:r>
          </w:p>
        </w:tc>
      </w:tr>
      <w:tr w:rsidR="00F3444B" w:rsidRPr="00EF2073" w:rsidTr="00AE3380">
        <w:tc>
          <w:tcPr>
            <w:tcW w:w="2518" w:type="dxa"/>
          </w:tcPr>
          <w:p w:rsidR="00F3444B" w:rsidRPr="00EF2073" w:rsidRDefault="00AE3380" w:rsidP="00C148A7">
            <w:pPr>
              <w:jc w:val="left"/>
              <w:rPr>
                <w:rFonts w:asciiTheme="majorHAnsi" w:hAnsiTheme="majorHAnsi" w:cstheme="majorHAnsi"/>
                <w:sz w:val="24"/>
                <w:szCs w:val="24"/>
              </w:rPr>
            </w:pPr>
            <w:r>
              <w:rPr>
                <w:rFonts w:asciiTheme="majorHAnsi" w:hAnsiTheme="majorHAnsi" w:cstheme="majorHAnsi" w:hint="eastAsia"/>
                <w:sz w:val="24"/>
                <w:szCs w:val="24"/>
              </w:rPr>
              <w:t>振り返りができる人</w:t>
            </w:r>
          </w:p>
        </w:tc>
        <w:tc>
          <w:tcPr>
            <w:tcW w:w="7513" w:type="dxa"/>
          </w:tcPr>
          <w:p w:rsidR="00F3444B" w:rsidRPr="00056AAD" w:rsidRDefault="00056AAD" w:rsidP="00056AAD">
            <w:pPr>
              <w:pStyle w:val="Default"/>
              <w:rPr>
                <w:sz w:val="21"/>
                <w:szCs w:val="21"/>
              </w:rPr>
            </w:pPr>
            <w:r>
              <w:rPr>
                <w:rFonts w:hint="eastAsia"/>
                <w:sz w:val="21"/>
                <w:szCs w:val="21"/>
              </w:rPr>
              <w:t>自己の学習と経験を深い洞察力をもって熟考します。個人の学習と成長を促すため、自分の長所と短所を評価し、理解することができます。</w:t>
            </w:r>
            <w:r>
              <w:rPr>
                <w:sz w:val="21"/>
                <w:szCs w:val="21"/>
              </w:rPr>
              <w:t xml:space="preserve"> </w:t>
            </w:r>
          </w:p>
        </w:tc>
      </w:tr>
    </w:tbl>
    <w:p w:rsidR="00056AAD" w:rsidRDefault="00185E30" w:rsidP="00C26984">
      <w:pPr>
        <w:jc w:val="center"/>
        <w:rPr>
          <w:rFonts w:asciiTheme="majorHAnsi" w:hAnsiTheme="majorHAnsi" w:cstheme="majorHAnsi"/>
          <w:sz w:val="44"/>
          <w:szCs w:val="44"/>
        </w:rPr>
      </w:pPr>
      <w:r>
        <w:rPr>
          <w:noProof/>
        </w:rPr>
        <w:drawing>
          <wp:inline distT="0" distB="0" distL="0" distR="0" wp14:anchorId="3CEC52CF" wp14:editId="513199C1">
            <wp:extent cx="1427577" cy="1311216"/>
            <wp:effectExtent l="0" t="0" r="1270" b="3810"/>
            <wp:docPr id="24" name="図 24" descr="C:\Users\okisho\Desktop\learners pl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isho\Desktop\learners plofi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7576" cy="1311215"/>
                    </a:xfrm>
                    <a:prstGeom prst="rect">
                      <a:avLst/>
                    </a:prstGeom>
                    <a:noFill/>
                    <a:ln>
                      <a:noFill/>
                    </a:ln>
                  </pic:spPr>
                </pic:pic>
              </a:graphicData>
            </a:graphic>
          </wp:inline>
        </w:drawing>
      </w:r>
    </w:p>
    <w:p w:rsidR="00C26984" w:rsidRPr="00EF2073" w:rsidRDefault="00EF2073" w:rsidP="00C26984">
      <w:pPr>
        <w:jc w:val="center"/>
        <w:rPr>
          <w:rFonts w:asciiTheme="majorHAnsi" w:hAnsiTheme="majorHAnsi" w:cstheme="majorHAnsi"/>
          <w:sz w:val="44"/>
          <w:szCs w:val="44"/>
        </w:rPr>
      </w:pPr>
      <w:r>
        <w:rPr>
          <w:rFonts w:asciiTheme="majorHAnsi" w:hAnsiTheme="majorHAnsi" w:cstheme="majorHAnsi" w:hint="eastAsia"/>
          <w:sz w:val="44"/>
          <w:szCs w:val="44"/>
        </w:rPr>
        <w:lastRenderedPageBreak/>
        <w:t>I</w:t>
      </w:r>
      <w:r w:rsidR="00C26984" w:rsidRPr="00EF2073">
        <w:rPr>
          <w:rFonts w:asciiTheme="majorHAnsi" w:hAnsiTheme="majorHAnsi" w:cstheme="majorHAnsi"/>
          <w:sz w:val="44"/>
          <w:szCs w:val="44"/>
        </w:rPr>
        <w:t xml:space="preserve">BDP </w:t>
      </w:r>
      <w:r w:rsidR="005970D5" w:rsidRPr="00EF2073">
        <w:rPr>
          <w:rFonts w:asciiTheme="majorHAnsi" w:hAnsiTheme="majorHAnsi" w:cstheme="majorHAnsi"/>
          <w:sz w:val="44"/>
          <w:szCs w:val="44"/>
        </w:rPr>
        <w:t>Requirement &amp; Programme Model</w:t>
      </w:r>
    </w:p>
    <w:p w:rsidR="00C26984" w:rsidRPr="00EF2073" w:rsidRDefault="00C26984" w:rsidP="00C148A7">
      <w:pPr>
        <w:jc w:val="left"/>
        <w:rPr>
          <w:rFonts w:asciiTheme="majorHAnsi" w:hAnsiTheme="majorHAnsi" w:cstheme="majorHAnsi"/>
          <w:sz w:val="24"/>
          <w:szCs w:val="24"/>
        </w:rPr>
      </w:pPr>
    </w:p>
    <w:p w:rsidR="00EB0331" w:rsidRDefault="00EB0331" w:rsidP="00EB0331">
      <w:pPr>
        <w:pStyle w:val="Default"/>
        <w:rPr>
          <w:sz w:val="22"/>
          <w:szCs w:val="22"/>
        </w:rPr>
      </w:pPr>
      <w:r>
        <w:rPr>
          <w:rFonts w:hint="eastAsia"/>
          <w:sz w:val="22"/>
          <w:szCs w:val="22"/>
        </w:rPr>
        <w:t>ディプロマプログラム（</w:t>
      </w:r>
      <w:r>
        <w:rPr>
          <w:sz w:val="22"/>
          <w:szCs w:val="22"/>
        </w:rPr>
        <w:t>DP</w:t>
      </w:r>
      <w:r>
        <w:rPr>
          <w:rFonts w:hint="eastAsia"/>
          <w:sz w:val="22"/>
          <w:szCs w:val="22"/>
        </w:rPr>
        <w:t>）は、世界中の主要な大学への入学準備を進めるのに役立つだけではなく、思いやりを持ち、分析的に考えることができる生徒、そして、生涯を通して学習に励み、責任感ある良き社会の一員となることを促します。意欲的な生徒が、教科書に基づく学習に限定することなく、実践的な応用を取り入れた質の高い、且つ、グローバルな視点に基づくプログラムに挑戦することができるよう構成されています。</w:t>
      </w:r>
      <w:r>
        <w:rPr>
          <w:sz w:val="22"/>
          <w:szCs w:val="22"/>
        </w:rPr>
        <w:t xml:space="preserve"> </w:t>
      </w:r>
    </w:p>
    <w:p w:rsidR="00C26984" w:rsidRPr="00EF2073" w:rsidRDefault="00C26984" w:rsidP="00C148A7">
      <w:pPr>
        <w:jc w:val="left"/>
        <w:rPr>
          <w:rFonts w:asciiTheme="majorHAnsi" w:hAnsiTheme="majorHAnsi" w:cstheme="majorHAnsi"/>
          <w:sz w:val="24"/>
          <w:szCs w:val="24"/>
        </w:rPr>
      </w:pPr>
    </w:p>
    <w:p w:rsidR="009B56F3" w:rsidRPr="00EF2073" w:rsidRDefault="00C26984" w:rsidP="00C148A7">
      <w:pPr>
        <w:jc w:val="left"/>
        <w:rPr>
          <w:rFonts w:asciiTheme="majorHAnsi" w:hAnsiTheme="majorHAnsi" w:cstheme="majorHAnsi"/>
          <w:sz w:val="24"/>
          <w:szCs w:val="24"/>
        </w:rPr>
      </w:pPr>
      <w:r w:rsidRPr="00EF2073">
        <w:rPr>
          <w:rFonts w:asciiTheme="majorHAnsi" w:hAnsiTheme="majorHAnsi" w:cstheme="majorHAnsi"/>
          <w:noProof/>
        </w:rPr>
        <w:drawing>
          <wp:inline distT="0" distB="0" distL="0" distR="0" wp14:anchorId="34A7E36F" wp14:editId="27CCD9D7">
            <wp:extent cx="5715000" cy="5715000"/>
            <wp:effectExtent l="0" t="0" r="0" b="0"/>
            <wp:docPr id="2" name="図 2" descr="https://www.scis-his.org/sites/default/files/images/IB-DP-Model-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is-his.org/sites/default/files/images/IB-DP-Model-20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9B56F3" w:rsidRPr="00EF2073" w:rsidRDefault="009B56F3" w:rsidP="00C148A7">
      <w:pPr>
        <w:jc w:val="left"/>
        <w:rPr>
          <w:rFonts w:asciiTheme="majorHAnsi" w:hAnsiTheme="majorHAnsi" w:cstheme="majorHAnsi"/>
          <w:sz w:val="24"/>
          <w:szCs w:val="24"/>
        </w:rPr>
      </w:pPr>
    </w:p>
    <w:p w:rsidR="00EB0331" w:rsidRDefault="00EB0331" w:rsidP="00EB0331">
      <w:pPr>
        <w:pStyle w:val="Default"/>
        <w:rPr>
          <w:rFonts w:hAnsi="Calibri"/>
          <w:sz w:val="22"/>
          <w:szCs w:val="22"/>
        </w:rPr>
      </w:pPr>
      <w:r>
        <w:rPr>
          <w:rFonts w:hAnsi="Calibri"/>
          <w:sz w:val="22"/>
          <w:szCs w:val="22"/>
        </w:rPr>
        <w:t>DP</w:t>
      </w:r>
      <w:r>
        <w:rPr>
          <w:rFonts w:hAnsi="Calibri" w:hint="eastAsia"/>
          <w:sz w:val="22"/>
          <w:szCs w:val="22"/>
        </w:rPr>
        <w:t>カリキュラムは、円形モデルによって表現されます。学習者像、つまり、プログラムが後押ししたり、発展させたりすることを目指す生徒の特色を中心に据えています。この学習者像の周囲を、教科間のつながりや、学校とより大きなコミュニティ</w:t>
      </w:r>
      <w:r w:rsidR="00A97CBB">
        <w:rPr>
          <w:rFonts w:hAnsi="Calibri" w:hint="eastAsia"/>
          <w:sz w:val="22"/>
          <w:szCs w:val="22"/>
        </w:rPr>
        <w:t>ー</w:t>
      </w:r>
      <w:r>
        <w:rPr>
          <w:rFonts w:hAnsi="Calibri" w:hint="eastAsia"/>
          <w:sz w:val="22"/>
          <w:szCs w:val="22"/>
        </w:rPr>
        <w:t>とのつながりを作るきっかけをカリキュラムに与えるような</w:t>
      </w:r>
      <w:r>
        <w:rPr>
          <w:rFonts w:hAnsi="Calibri"/>
          <w:sz w:val="22"/>
          <w:szCs w:val="22"/>
        </w:rPr>
        <w:t>3</w:t>
      </w:r>
      <w:r>
        <w:rPr>
          <w:rFonts w:hAnsi="Calibri" w:hint="eastAsia"/>
          <w:sz w:val="22"/>
          <w:szCs w:val="22"/>
        </w:rPr>
        <w:t>つの中心的要素：知の理論（</w:t>
      </w:r>
      <w:r>
        <w:rPr>
          <w:rFonts w:hAnsi="Calibri"/>
          <w:sz w:val="22"/>
          <w:szCs w:val="22"/>
        </w:rPr>
        <w:t>TOK</w:t>
      </w:r>
      <w:r>
        <w:rPr>
          <w:rFonts w:hAnsi="Calibri" w:hint="eastAsia"/>
          <w:sz w:val="22"/>
          <w:szCs w:val="22"/>
        </w:rPr>
        <w:t>）、課題論文（</w:t>
      </w:r>
      <w:r>
        <w:rPr>
          <w:rFonts w:hAnsi="Calibri"/>
          <w:sz w:val="22"/>
          <w:szCs w:val="22"/>
        </w:rPr>
        <w:t>EE</w:t>
      </w:r>
      <w:r>
        <w:rPr>
          <w:rFonts w:hAnsi="Calibri" w:hint="eastAsia"/>
          <w:sz w:val="22"/>
          <w:szCs w:val="22"/>
        </w:rPr>
        <w:t>）、創造性・活</w:t>
      </w:r>
      <w:r>
        <w:rPr>
          <w:rFonts w:hint="eastAsia"/>
          <w:sz w:val="22"/>
          <w:szCs w:val="22"/>
        </w:rPr>
        <w:t>動・奉仕（</w:t>
      </w:r>
      <w:r>
        <w:rPr>
          <w:sz w:val="22"/>
          <w:szCs w:val="22"/>
        </w:rPr>
        <w:t>CAS</w:t>
      </w:r>
      <w:r>
        <w:rPr>
          <w:rFonts w:hint="eastAsia"/>
          <w:sz w:val="22"/>
          <w:szCs w:val="22"/>
        </w:rPr>
        <w:t>）が取り囲んでいます。そして、カリキュラムモデルの端に、生徒が履修する</w:t>
      </w:r>
      <w:r>
        <w:rPr>
          <w:sz w:val="22"/>
          <w:szCs w:val="22"/>
        </w:rPr>
        <w:t>6</w:t>
      </w:r>
      <w:r>
        <w:rPr>
          <w:rFonts w:hint="eastAsia"/>
          <w:sz w:val="22"/>
          <w:szCs w:val="22"/>
        </w:rPr>
        <w:t>つの教科群が存在します。</w:t>
      </w:r>
    </w:p>
    <w:p w:rsidR="00EB0331" w:rsidRDefault="00EB0331" w:rsidP="00EB0331">
      <w:pPr>
        <w:pStyle w:val="Default"/>
        <w:rPr>
          <w:rFonts w:cstheme="minorBidi"/>
          <w:color w:val="auto"/>
        </w:rPr>
      </w:pPr>
    </w:p>
    <w:p w:rsidR="00185E30" w:rsidRPr="00355F11" w:rsidRDefault="00185E30" w:rsidP="006433EF">
      <w:pPr>
        <w:jc w:val="center"/>
        <w:rPr>
          <w:rFonts w:asciiTheme="majorHAnsi" w:hAnsiTheme="majorHAnsi" w:cstheme="majorHAnsi"/>
          <w:b/>
          <w:color w:val="FF0000"/>
          <w:sz w:val="36"/>
          <w:szCs w:val="36"/>
        </w:rPr>
      </w:pPr>
      <w:r w:rsidRPr="00355F11">
        <w:rPr>
          <w:rFonts w:asciiTheme="majorHAnsi" w:hAnsiTheme="majorHAnsi" w:cstheme="majorHAnsi" w:hint="eastAsia"/>
          <w:b/>
          <w:color w:val="FF0000"/>
          <w:sz w:val="36"/>
          <w:szCs w:val="36"/>
        </w:rPr>
        <w:lastRenderedPageBreak/>
        <w:t>Diploma</w:t>
      </w:r>
      <w:r w:rsidRPr="00355F11">
        <w:rPr>
          <w:rFonts w:asciiTheme="majorHAnsi" w:hAnsiTheme="majorHAnsi" w:cstheme="majorHAnsi" w:hint="eastAsia"/>
          <w:b/>
          <w:color w:val="FF0000"/>
          <w:sz w:val="36"/>
          <w:szCs w:val="36"/>
        </w:rPr>
        <w:t>資格のための条件</w:t>
      </w:r>
    </w:p>
    <w:p w:rsidR="00185E30" w:rsidRDefault="00185E30" w:rsidP="00185E30">
      <w:pPr>
        <w:jc w:val="left"/>
        <w:rPr>
          <w:rFonts w:asciiTheme="majorHAnsi" w:hAnsiTheme="majorHAnsi" w:cstheme="majorHAnsi"/>
          <w:b/>
          <w:sz w:val="36"/>
          <w:szCs w:val="36"/>
        </w:rPr>
      </w:pPr>
    </w:p>
    <w:p w:rsidR="00185E30" w:rsidRDefault="00185E30" w:rsidP="00185E30">
      <w:pPr>
        <w:jc w:val="left"/>
        <w:rPr>
          <w:rFonts w:asciiTheme="majorHAnsi" w:hAnsiTheme="majorHAnsi" w:cstheme="majorHAnsi"/>
          <w:b/>
          <w:sz w:val="24"/>
          <w:szCs w:val="24"/>
        </w:rPr>
      </w:pPr>
      <w:r w:rsidRPr="00D46F37">
        <w:rPr>
          <w:rFonts w:asciiTheme="majorHAnsi" w:hAnsiTheme="majorHAnsi" w:cstheme="majorHAnsi" w:hint="eastAsia"/>
          <w:b/>
          <w:sz w:val="24"/>
          <w:szCs w:val="24"/>
        </w:rPr>
        <w:t>IB</w:t>
      </w:r>
      <w:r w:rsidRPr="00D46F37">
        <w:rPr>
          <w:rFonts w:asciiTheme="majorHAnsi" w:hAnsiTheme="majorHAnsi" w:cstheme="majorHAnsi" w:hint="eastAsia"/>
          <w:b/>
          <w:sz w:val="24"/>
          <w:szCs w:val="24"/>
        </w:rPr>
        <w:t>の</w:t>
      </w:r>
      <w:r w:rsidRPr="00D46F37">
        <w:rPr>
          <w:rFonts w:asciiTheme="majorHAnsi" w:hAnsiTheme="majorHAnsi" w:cstheme="majorHAnsi" w:hint="eastAsia"/>
          <w:b/>
          <w:sz w:val="24"/>
          <w:szCs w:val="24"/>
        </w:rPr>
        <w:t>Diploma</w:t>
      </w:r>
      <w:r w:rsidR="00A97CBB">
        <w:rPr>
          <w:rFonts w:asciiTheme="majorHAnsi" w:hAnsiTheme="majorHAnsi" w:cstheme="majorHAnsi" w:hint="eastAsia"/>
          <w:b/>
          <w:sz w:val="24"/>
          <w:szCs w:val="24"/>
        </w:rPr>
        <w:t>を取得するためには次の</w:t>
      </w:r>
      <w:r w:rsidR="00A97CBB">
        <w:rPr>
          <w:rFonts w:asciiTheme="majorHAnsi" w:hAnsiTheme="majorHAnsi" w:cstheme="majorHAnsi" w:hint="eastAsia"/>
          <w:b/>
          <w:sz w:val="24"/>
          <w:szCs w:val="24"/>
        </w:rPr>
        <w:t>(1)(2)</w:t>
      </w:r>
      <w:r w:rsidR="00A97CBB">
        <w:rPr>
          <w:rFonts w:asciiTheme="majorHAnsi" w:hAnsiTheme="majorHAnsi" w:cstheme="majorHAnsi" w:hint="eastAsia"/>
          <w:b/>
          <w:sz w:val="24"/>
          <w:szCs w:val="24"/>
        </w:rPr>
        <w:t>の①～⑥</w:t>
      </w:r>
      <w:r w:rsidRPr="00D46F37">
        <w:rPr>
          <w:rFonts w:asciiTheme="majorHAnsi" w:hAnsiTheme="majorHAnsi" w:cstheme="majorHAnsi" w:hint="eastAsia"/>
          <w:b/>
          <w:sz w:val="24"/>
          <w:szCs w:val="24"/>
        </w:rPr>
        <w:t>を全て満たさなくてはなりません。</w:t>
      </w:r>
    </w:p>
    <w:p w:rsidR="00D46F37" w:rsidRPr="00D46F37" w:rsidRDefault="00D46F37" w:rsidP="00185E30">
      <w:pPr>
        <w:jc w:val="left"/>
        <w:rPr>
          <w:rFonts w:asciiTheme="majorHAnsi" w:hAnsiTheme="majorHAnsi" w:cstheme="majorHAnsi"/>
          <w:b/>
          <w:sz w:val="24"/>
          <w:szCs w:val="24"/>
        </w:rPr>
      </w:pPr>
    </w:p>
    <w:p w:rsidR="00185E30" w:rsidRDefault="00D46F37" w:rsidP="00185E30">
      <w:pPr>
        <w:jc w:val="left"/>
        <w:rPr>
          <w:rFonts w:asciiTheme="majorHAnsi" w:hAnsiTheme="majorHAnsi" w:cstheme="majorHAnsi"/>
          <w:b/>
          <w:sz w:val="24"/>
          <w:szCs w:val="24"/>
        </w:rPr>
      </w:pPr>
      <w:r w:rsidRPr="00D46F37">
        <w:rPr>
          <w:rFonts w:asciiTheme="majorHAnsi" w:hAnsiTheme="majorHAnsi" w:cstheme="majorHAnsi" w:hint="eastAsia"/>
          <w:b/>
          <w:sz w:val="24"/>
          <w:szCs w:val="24"/>
        </w:rPr>
        <w:t>(1)</w:t>
      </w:r>
      <w:r w:rsidRPr="00D46F37">
        <w:rPr>
          <w:rFonts w:asciiTheme="majorHAnsi" w:hAnsiTheme="majorHAnsi" w:cstheme="majorHAnsi" w:hint="eastAsia"/>
          <w:b/>
          <w:sz w:val="24"/>
          <w:szCs w:val="24"/>
        </w:rPr>
        <w:t xml:space="preserve">　３つのコアのグループ</w:t>
      </w:r>
      <w:r>
        <w:rPr>
          <w:rFonts w:asciiTheme="majorHAnsi" w:hAnsiTheme="majorHAnsi" w:cstheme="majorHAnsi" w:hint="eastAsia"/>
          <w:b/>
          <w:sz w:val="24"/>
          <w:szCs w:val="24"/>
        </w:rPr>
        <w:t>の取得条件</w:t>
      </w:r>
      <w:r w:rsidR="00A97CBB">
        <w:rPr>
          <w:rFonts w:asciiTheme="majorHAnsi" w:hAnsiTheme="majorHAnsi" w:cstheme="majorHAnsi" w:hint="eastAsia"/>
          <w:b/>
          <w:sz w:val="24"/>
          <w:szCs w:val="24"/>
        </w:rPr>
        <w:t>①～③</w:t>
      </w:r>
      <w:r w:rsidRPr="00D46F37">
        <w:rPr>
          <w:rFonts w:asciiTheme="majorHAnsi" w:hAnsiTheme="majorHAnsi" w:cstheme="majorHAnsi" w:hint="eastAsia"/>
          <w:b/>
          <w:sz w:val="24"/>
          <w:szCs w:val="24"/>
        </w:rPr>
        <w:t>を全て満たします。</w:t>
      </w:r>
    </w:p>
    <w:p w:rsidR="000B5DB8" w:rsidRPr="00D46F37" w:rsidRDefault="000B5DB8" w:rsidP="00185E30">
      <w:pPr>
        <w:jc w:val="left"/>
        <w:rPr>
          <w:rFonts w:asciiTheme="majorHAnsi" w:hAnsiTheme="majorHAnsi" w:cstheme="majorHAnsi"/>
          <w:b/>
          <w:sz w:val="24"/>
          <w:szCs w:val="24"/>
        </w:rPr>
      </w:pPr>
    </w:p>
    <w:p w:rsidR="000B5DB8" w:rsidRDefault="00D46F37" w:rsidP="000B5DB8">
      <w:pPr>
        <w:jc w:val="left"/>
        <w:rPr>
          <w:rFonts w:asciiTheme="majorHAnsi" w:hAnsiTheme="majorHAnsi" w:cstheme="majorHAnsi"/>
          <w:b/>
          <w:sz w:val="24"/>
          <w:szCs w:val="24"/>
        </w:rPr>
      </w:pPr>
      <w:r>
        <w:rPr>
          <w:rFonts w:asciiTheme="majorHAnsi" w:hAnsiTheme="majorHAnsi" w:cstheme="majorHAnsi" w:hint="eastAsia"/>
          <w:b/>
          <w:sz w:val="36"/>
          <w:szCs w:val="36"/>
        </w:rPr>
        <w:t xml:space="preserve">　</w:t>
      </w:r>
      <w:r w:rsidR="00927A7B">
        <w:rPr>
          <w:rFonts w:asciiTheme="majorHAnsi" w:hAnsiTheme="majorHAnsi" w:cstheme="majorHAnsi" w:hint="eastAsia"/>
          <w:b/>
          <w:sz w:val="28"/>
          <w:szCs w:val="28"/>
        </w:rPr>
        <w:t xml:space="preserve"> </w:t>
      </w:r>
      <w:r w:rsidRPr="000B5DB8">
        <w:rPr>
          <w:rFonts w:asciiTheme="majorHAnsi" w:hAnsiTheme="majorHAnsi" w:cstheme="majorHAnsi" w:hint="eastAsia"/>
          <w:b/>
          <w:sz w:val="24"/>
          <w:szCs w:val="24"/>
        </w:rPr>
        <w:t xml:space="preserve">①　</w:t>
      </w:r>
      <w:r w:rsidRPr="000B5DB8">
        <w:rPr>
          <w:rFonts w:asciiTheme="majorHAnsi" w:hAnsiTheme="majorHAnsi" w:cstheme="majorHAnsi" w:hint="eastAsia"/>
          <w:b/>
          <w:sz w:val="24"/>
          <w:szCs w:val="24"/>
        </w:rPr>
        <w:t>TOK</w:t>
      </w:r>
      <w:r w:rsidRPr="000B5DB8">
        <w:rPr>
          <w:rFonts w:asciiTheme="majorHAnsi" w:hAnsiTheme="majorHAnsi" w:cstheme="majorHAnsi" w:hint="eastAsia"/>
          <w:b/>
          <w:sz w:val="24"/>
          <w:szCs w:val="24"/>
        </w:rPr>
        <w:t>（</w:t>
      </w:r>
      <w:r w:rsidRPr="000B5DB8">
        <w:rPr>
          <w:rFonts w:asciiTheme="majorHAnsi" w:hAnsiTheme="majorHAnsi" w:cstheme="majorHAnsi" w:hint="eastAsia"/>
          <w:b/>
          <w:sz w:val="24"/>
          <w:szCs w:val="24"/>
        </w:rPr>
        <w:t>Theory of Knowledge</w:t>
      </w:r>
      <w:r w:rsidRPr="000B5DB8">
        <w:rPr>
          <w:rFonts w:asciiTheme="majorHAnsi" w:hAnsiTheme="majorHAnsi" w:cstheme="majorHAnsi" w:hint="eastAsia"/>
          <w:b/>
          <w:sz w:val="24"/>
          <w:szCs w:val="24"/>
        </w:rPr>
        <w:t>）の授業を２年間で１００時間受講し、ﾌﾟﾚｾﾞﾝﾃｰｼｮﾝ</w:t>
      </w:r>
    </w:p>
    <w:p w:rsidR="00D46F37" w:rsidRPr="000B5DB8" w:rsidRDefault="002F043C" w:rsidP="000B5DB8">
      <w:pPr>
        <w:ind w:firstLineChars="400" w:firstLine="964"/>
        <w:jc w:val="left"/>
        <w:rPr>
          <w:rFonts w:asciiTheme="majorHAnsi" w:hAnsiTheme="majorHAnsi" w:cstheme="majorHAnsi"/>
          <w:b/>
          <w:sz w:val="24"/>
          <w:szCs w:val="24"/>
        </w:rPr>
      </w:pPr>
      <w:r>
        <w:rPr>
          <w:rFonts w:asciiTheme="majorHAnsi" w:hAnsiTheme="majorHAnsi" w:cstheme="majorHAnsi" w:hint="eastAsia"/>
          <w:b/>
          <w:sz w:val="24"/>
          <w:szCs w:val="24"/>
        </w:rPr>
        <w:t>を行い</w:t>
      </w:r>
      <w:r w:rsidR="000B5DB8" w:rsidRPr="000B5DB8">
        <w:rPr>
          <w:rFonts w:asciiTheme="majorHAnsi" w:hAnsiTheme="majorHAnsi" w:cstheme="majorHAnsi" w:hint="eastAsia"/>
          <w:b/>
          <w:sz w:val="24"/>
          <w:szCs w:val="24"/>
        </w:rPr>
        <w:t>(</w:t>
      </w:r>
      <w:r w:rsidR="009930B1" w:rsidRPr="000B5DB8">
        <w:rPr>
          <w:rFonts w:asciiTheme="majorHAnsi" w:hAnsiTheme="majorHAnsi" w:cstheme="majorHAnsi" w:hint="eastAsia"/>
          <w:b/>
          <w:sz w:val="24"/>
          <w:szCs w:val="24"/>
        </w:rPr>
        <w:t>内部評価</w:t>
      </w:r>
      <w:r w:rsidR="000B5DB8" w:rsidRPr="000B5DB8">
        <w:rPr>
          <w:rFonts w:asciiTheme="majorHAnsi" w:hAnsiTheme="majorHAnsi" w:cstheme="majorHAnsi" w:hint="eastAsia"/>
          <w:b/>
          <w:sz w:val="24"/>
          <w:szCs w:val="24"/>
        </w:rPr>
        <w:t>(35%)</w:t>
      </w:r>
      <w:r w:rsidR="009930B1" w:rsidRPr="000B5DB8">
        <w:rPr>
          <w:rFonts w:asciiTheme="majorHAnsi" w:hAnsiTheme="majorHAnsi" w:cstheme="majorHAnsi" w:hint="eastAsia"/>
          <w:b/>
          <w:sz w:val="24"/>
          <w:szCs w:val="24"/>
        </w:rPr>
        <w:t>)</w:t>
      </w:r>
      <w:r>
        <w:rPr>
          <w:rFonts w:asciiTheme="majorHAnsi" w:hAnsiTheme="majorHAnsi" w:cstheme="majorHAnsi" w:hint="eastAsia"/>
          <w:b/>
          <w:sz w:val="24"/>
          <w:szCs w:val="24"/>
        </w:rPr>
        <w:t>とエッセイ</w:t>
      </w:r>
      <w:r w:rsidR="00D46F37" w:rsidRPr="000B5DB8">
        <w:rPr>
          <w:rFonts w:asciiTheme="majorHAnsi" w:hAnsiTheme="majorHAnsi" w:cstheme="majorHAnsi" w:hint="eastAsia"/>
          <w:b/>
          <w:sz w:val="24"/>
          <w:szCs w:val="24"/>
        </w:rPr>
        <w:t>(3000</w:t>
      </w:r>
      <w:r w:rsidR="00D46F37" w:rsidRPr="000B5DB8">
        <w:rPr>
          <w:rFonts w:asciiTheme="majorHAnsi" w:hAnsiTheme="majorHAnsi" w:cstheme="majorHAnsi" w:hint="eastAsia"/>
          <w:b/>
          <w:sz w:val="24"/>
          <w:szCs w:val="24"/>
        </w:rPr>
        <w:t>字</w:t>
      </w:r>
      <w:r w:rsidR="000B5DB8" w:rsidRPr="000B5DB8">
        <w:rPr>
          <w:rFonts w:asciiTheme="majorHAnsi" w:hAnsiTheme="majorHAnsi" w:cstheme="majorHAnsi" w:hint="eastAsia"/>
          <w:b/>
          <w:sz w:val="24"/>
          <w:szCs w:val="24"/>
        </w:rPr>
        <w:t>外部評価</w:t>
      </w:r>
      <w:r w:rsidR="000B5DB8" w:rsidRPr="000B5DB8">
        <w:rPr>
          <w:rFonts w:asciiTheme="majorHAnsi" w:hAnsiTheme="majorHAnsi" w:cstheme="majorHAnsi" w:hint="eastAsia"/>
          <w:b/>
          <w:sz w:val="24"/>
          <w:szCs w:val="24"/>
        </w:rPr>
        <w:t>(65%)</w:t>
      </w:r>
      <w:r w:rsidR="00D46F37" w:rsidRPr="000B5DB8">
        <w:rPr>
          <w:rFonts w:asciiTheme="majorHAnsi" w:hAnsiTheme="majorHAnsi" w:cstheme="majorHAnsi" w:hint="eastAsia"/>
          <w:b/>
          <w:sz w:val="24"/>
          <w:szCs w:val="24"/>
        </w:rPr>
        <w:t>)</w:t>
      </w:r>
      <w:r w:rsidR="00D46F37" w:rsidRPr="000B5DB8">
        <w:rPr>
          <w:rFonts w:asciiTheme="majorHAnsi" w:hAnsiTheme="majorHAnsi" w:cstheme="majorHAnsi" w:hint="eastAsia"/>
          <w:b/>
          <w:sz w:val="24"/>
          <w:szCs w:val="24"/>
        </w:rPr>
        <w:t>を書く。</w:t>
      </w:r>
    </w:p>
    <w:p w:rsidR="000B5DB8" w:rsidRDefault="00D46F37" w:rsidP="000B5DB8">
      <w:pPr>
        <w:jc w:val="left"/>
        <w:rPr>
          <w:rFonts w:asciiTheme="majorHAnsi" w:hAnsiTheme="majorHAnsi" w:cstheme="majorHAnsi"/>
          <w:b/>
          <w:sz w:val="24"/>
          <w:szCs w:val="24"/>
        </w:rPr>
      </w:pPr>
      <w:r w:rsidRPr="000B5DB8">
        <w:rPr>
          <w:rFonts w:asciiTheme="majorHAnsi" w:hAnsiTheme="majorHAnsi" w:cstheme="majorHAnsi" w:hint="eastAsia"/>
          <w:b/>
          <w:sz w:val="24"/>
          <w:szCs w:val="24"/>
        </w:rPr>
        <w:t xml:space="preserve">　　②　</w:t>
      </w:r>
      <w:r w:rsidRPr="000B5DB8">
        <w:rPr>
          <w:rFonts w:asciiTheme="majorHAnsi" w:hAnsiTheme="majorHAnsi" w:cstheme="majorHAnsi" w:hint="eastAsia"/>
          <w:b/>
          <w:sz w:val="24"/>
          <w:szCs w:val="24"/>
        </w:rPr>
        <w:t>HL</w:t>
      </w:r>
      <w:r w:rsidRPr="000B5DB8">
        <w:rPr>
          <w:rFonts w:asciiTheme="majorHAnsi" w:hAnsiTheme="majorHAnsi" w:cstheme="majorHAnsi" w:hint="eastAsia"/>
          <w:b/>
          <w:sz w:val="24"/>
          <w:szCs w:val="24"/>
        </w:rPr>
        <w:t>の教科から</w:t>
      </w:r>
      <w:r w:rsidR="000B5DB8" w:rsidRPr="000B5DB8">
        <w:rPr>
          <w:rFonts w:asciiTheme="majorHAnsi" w:hAnsiTheme="majorHAnsi" w:cstheme="majorHAnsi" w:hint="eastAsia"/>
          <w:b/>
          <w:sz w:val="24"/>
          <w:szCs w:val="24"/>
        </w:rPr>
        <w:t>1</w:t>
      </w:r>
      <w:r w:rsidR="000B5DB8" w:rsidRPr="000B5DB8">
        <w:rPr>
          <w:rFonts w:asciiTheme="majorHAnsi" w:hAnsiTheme="majorHAnsi" w:cstheme="majorHAnsi" w:hint="eastAsia"/>
          <w:b/>
          <w:sz w:val="24"/>
          <w:szCs w:val="24"/>
        </w:rPr>
        <w:t>つ選び、</w:t>
      </w:r>
      <w:r w:rsidRPr="000B5DB8">
        <w:rPr>
          <w:rFonts w:asciiTheme="majorHAnsi" w:hAnsiTheme="majorHAnsi" w:cstheme="majorHAnsi" w:hint="eastAsia"/>
          <w:b/>
          <w:sz w:val="24"/>
          <w:szCs w:val="24"/>
        </w:rPr>
        <w:t>Extended Essay</w:t>
      </w:r>
      <w:r w:rsidR="000B5DB8" w:rsidRPr="000B5DB8">
        <w:rPr>
          <w:rFonts w:asciiTheme="majorHAnsi" w:hAnsiTheme="majorHAnsi" w:cstheme="majorHAnsi" w:hint="eastAsia"/>
          <w:b/>
          <w:sz w:val="24"/>
          <w:szCs w:val="24"/>
        </w:rPr>
        <w:t xml:space="preserve">　　</w:t>
      </w:r>
      <w:r w:rsidRPr="000B5DB8">
        <w:rPr>
          <w:rFonts w:asciiTheme="majorHAnsi" w:hAnsiTheme="majorHAnsi" w:cstheme="majorHAnsi" w:hint="eastAsia"/>
          <w:b/>
          <w:sz w:val="24"/>
          <w:szCs w:val="24"/>
        </w:rPr>
        <w:t>(</w:t>
      </w:r>
      <w:r w:rsidRPr="000B5DB8">
        <w:rPr>
          <w:rFonts w:asciiTheme="majorHAnsi" w:hAnsiTheme="majorHAnsi" w:cstheme="majorHAnsi" w:hint="eastAsia"/>
          <w:b/>
          <w:sz w:val="24"/>
          <w:szCs w:val="24"/>
        </w:rPr>
        <w:t>課題論文（</w:t>
      </w:r>
      <w:r w:rsidRPr="000B5DB8">
        <w:rPr>
          <w:rFonts w:asciiTheme="majorHAnsi" w:hAnsiTheme="majorHAnsi" w:cstheme="majorHAnsi" w:hint="eastAsia"/>
          <w:b/>
          <w:sz w:val="24"/>
          <w:szCs w:val="24"/>
        </w:rPr>
        <w:t>8000</w:t>
      </w:r>
      <w:r w:rsidRPr="000B5DB8">
        <w:rPr>
          <w:rFonts w:asciiTheme="majorHAnsi" w:hAnsiTheme="majorHAnsi" w:cstheme="majorHAnsi" w:hint="eastAsia"/>
          <w:b/>
          <w:sz w:val="24"/>
          <w:szCs w:val="24"/>
        </w:rPr>
        <w:t>字）</w:t>
      </w:r>
      <w:r w:rsidR="000B5DB8" w:rsidRPr="000B5DB8">
        <w:rPr>
          <w:rFonts w:asciiTheme="majorHAnsi" w:hAnsiTheme="majorHAnsi" w:cstheme="majorHAnsi" w:hint="eastAsia"/>
          <w:b/>
          <w:sz w:val="24"/>
          <w:szCs w:val="24"/>
        </w:rPr>
        <w:t>（外部評価</w:t>
      </w:r>
      <w:r w:rsidRPr="000B5DB8">
        <w:rPr>
          <w:rFonts w:asciiTheme="majorHAnsi" w:hAnsiTheme="majorHAnsi" w:cstheme="majorHAnsi" w:hint="eastAsia"/>
          <w:b/>
          <w:sz w:val="24"/>
          <w:szCs w:val="24"/>
        </w:rPr>
        <w:t>)</w:t>
      </w:r>
      <w:r w:rsidR="000B5DB8">
        <w:rPr>
          <w:rFonts w:asciiTheme="majorHAnsi" w:hAnsiTheme="majorHAnsi" w:cstheme="majorHAnsi" w:hint="eastAsia"/>
          <w:b/>
          <w:sz w:val="24"/>
          <w:szCs w:val="24"/>
        </w:rPr>
        <w:t xml:space="preserve">　</w:t>
      </w:r>
    </w:p>
    <w:p w:rsidR="00D46F37" w:rsidRPr="000B5DB8" w:rsidRDefault="00D46F37" w:rsidP="000B5DB8">
      <w:pPr>
        <w:ind w:firstLineChars="400" w:firstLine="964"/>
        <w:jc w:val="left"/>
        <w:rPr>
          <w:rFonts w:asciiTheme="majorHAnsi" w:hAnsiTheme="majorHAnsi" w:cstheme="majorHAnsi"/>
          <w:b/>
          <w:sz w:val="24"/>
          <w:szCs w:val="24"/>
        </w:rPr>
      </w:pPr>
      <w:r w:rsidRPr="000B5DB8">
        <w:rPr>
          <w:rFonts w:asciiTheme="majorHAnsi" w:hAnsiTheme="majorHAnsi" w:cstheme="majorHAnsi" w:hint="eastAsia"/>
          <w:b/>
          <w:sz w:val="24"/>
          <w:szCs w:val="24"/>
        </w:rPr>
        <w:t>を書く。</w:t>
      </w:r>
    </w:p>
    <w:p w:rsidR="00D46F37" w:rsidRDefault="00D46F37" w:rsidP="00D46F37">
      <w:pPr>
        <w:jc w:val="left"/>
        <w:rPr>
          <w:rFonts w:asciiTheme="majorHAnsi" w:hAnsiTheme="majorHAnsi" w:cstheme="majorHAnsi"/>
          <w:b/>
          <w:sz w:val="24"/>
          <w:szCs w:val="24"/>
        </w:rPr>
      </w:pPr>
      <w:r w:rsidRPr="000B5DB8">
        <w:rPr>
          <w:rFonts w:asciiTheme="majorHAnsi" w:hAnsiTheme="majorHAnsi" w:cstheme="majorHAnsi" w:hint="eastAsia"/>
          <w:b/>
          <w:sz w:val="24"/>
          <w:szCs w:val="24"/>
        </w:rPr>
        <w:t xml:space="preserve">　　③</w:t>
      </w:r>
      <w:r w:rsidRPr="000B5DB8">
        <w:rPr>
          <w:rFonts w:asciiTheme="majorHAnsi" w:hAnsiTheme="majorHAnsi" w:cstheme="majorHAnsi" w:hint="eastAsia"/>
          <w:b/>
          <w:sz w:val="24"/>
          <w:szCs w:val="24"/>
        </w:rPr>
        <w:t xml:space="preserve">  CAS</w:t>
      </w:r>
      <w:r w:rsidRPr="000B5DB8">
        <w:rPr>
          <w:rFonts w:asciiTheme="majorHAnsi" w:hAnsiTheme="majorHAnsi" w:cstheme="majorHAnsi" w:hint="eastAsia"/>
          <w:b/>
          <w:sz w:val="24"/>
          <w:szCs w:val="24"/>
        </w:rPr>
        <w:t>活動を行い、</w:t>
      </w:r>
      <w:r w:rsidRPr="000B5DB8">
        <w:rPr>
          <w:rFonts w:asciiTheme="majorHAnsi" w:hAnsiTheme="majorHAnsi" w:cstheme="majorHAnsi" w:hint="eastAsia"/>
          <w:b/>
          <w:sz w:val="24"/>
          <w:szCs w:val="24"/>
        </w:rPr>
        <w:t>CAS</w:t>
      </w:r>
      <w:r w:rsidRPr="000B5DB8">
        <w:rPr>
          <w:rFonts w:asciiTheme="majorHAnsi" w:hAnsiTheme="majorHAnsi" w:cstheme="majorHAnsi" w:hint="eastAsia"/>
          <w:b/>
          <w:sz w:val="24"/>
          <w:szCs w:val="24"/>
        </w:rPr>
        <w:t>コーディネータ</w:t>
      </w:r>
      <w:r w:rsidR="000B5DB8" w:rsidRPr="000B5DB8">
        <w:rPr>
          <w:rFonts w:asciiTheme="majorHAnsi" w:hAnsiTheme="majorHAnsi" w:cstheme="majorHAnsi" w:hint="eastAsia"/>
          <w:b/>
          <w:sz w:val="24"/>
          <w:szCs w:val="24"/>
        </w:rPr>
        <w:t>ー</w:t>
      </w:r>
      <w:r w:rsidRPr="000B5DB8">
        <w:rPr>
          <w:rFonts w:asciiTheme="majorHAnsi" w:hAnsiTheme="majorHAnsi" w:cstheme="majorHAnsi" w:hint="eastAsia"/>
          <w:b/>
          <w:sz w:val="24"/>
          <w:szCs w:val="24"/>
        </w:rPr>
        <w:t>と記録を残す。</w:t>
      </w:r>
    </w:p>
    <w:p w:rsidR="000B5DB8" w:rsidRPr="000B5DB8" w:rsidRDefault="000B5DB8" w:rsidP="00D46F37">
      <w:pPr>
        <w:jc w:val="left"/>
        <w:rPr>
          <w:rFonts w:asciiTheme="majorHAnsi" w:hAnsiTheme="majorHAnsi" w:cstheme="majorHAnsi"/>
          <w:b/>
          <w:sz w:val="24"/>
          <w:szCs w:val="24"/>
        </w:rPr>
      </w:pPr>
    </w:p>
    <w:p w:rsidR="00D46F37" w:rsidRDefault="00927A7B" w:rsidP="001C15A3">
      <w:pPr>
        <w:jc w:val="left"/>
        <w:rPr>
          <w:rFonts w:asciiTheme="majorHAnsi" w:hAnsiTheme="majorHAnsi" w:cstheme="majorHAnsi"/>
          <w:b/>
          <w:sz w:val="28"/>
          <w:szCs w:val="28"/>
        </w:rPr>
      </w:pPr>
      <w:r>
        <w:rPr>
          <w:rFonts w:asciiTheme="majorHAnsi" w:hAnsiTheme="majorHAnsi" w:cstheme="majorHAnsi" w:hint="eastAsia"/>
          <w:b/>
          <w:sz w:val="28"/>
          <w:szCs w:val="28"/>
        </w:rPr>
        <w:t>＜</w:t>
      </w:r>
      <w:r>
        <w:rPr>
          <w:rFonts w:asciiTheme="majorHAnsi" w:hAnsiTheme="majorHAnsi" w:cstheme="majorHAnsi" w:hint="eastAsia"/>
          <w:b/>
          <w:sz w:val="28"/>
          <w:szCs w:val="28"/>
        </w:rPr>
        <w:t>EE</w:t>
      </w:r>
      <w:r>
        <w:rPr>
          <w:rFonts w:asciiTheme="majorHAnsi" w:hAnsiTheme="majorHAnsi" w:cstheme="majorHAnsi" w:hint="eastAsia"/>
          <w:b/>
          <w:sz w:val="28"/>
          <w:szCs w:val="28"/>
        </w:rPr>
        <w:t>（課題論文）×</w:t>
      </w:r>
      <w:r>
        <w:rPr>
          <w:rFonts w:asciiTheme="majorHAnsi" w:hAnsiTheme="majorHAnsi" w:cstheme="majorHAnsi" w:hint="eastAsia"/>
          <w:b/>
          <w:sz w:val="28"/>
          <w:szCs w:val="28"/>
        </w:rPr>
        <w:t>TOK</w:t>
      </w:r>
      <w:r>
        <w:rPr>
          <w:rFonts w:asciiTheme="majorHAnsi" w:hAnsiTheme="majorHAnsi" w:cstheme="majorHAnsi" w:hint="eastAsia"/>
          <w:b/>
          <w:sz w:val="28"/>
          <w:szCs w:val="28"/>
        </w:rPr>
        <w:t>（課題論文）の</w:t>
      </w:r>
      <w:r w:rsidR="009B49B3">
        <w:rPr>
          <w:rFonts w:asciiTheme="majorHAnsi" w:hAnsiTheme="majorHAnsi" w:cstheme="majorHAnsi" w:hint="eastAsia"/>
          <w:b/>
          <w:sz w:val="28"/>
          <w:szCs w:val="28"/>
        </w:rPr>
        <w:t>最終換算表</w:t>
      </w:r>
      <w:r>
        <w:rPr>
          <w:rFonts w:asciiTheme="majorHAnsi" w:hAnsiTheme="majorHAnsi" w:cstheme="majorHAnsi" w:hint="eastAsia"/>
          <w:b/>
          <w:sz w:val="28"/>
          <w:szCs w:val="28"/>
        </w:rPr>
        <w:t>＞</w:t>
      </w:r>
    </w:p>
    <w:tbl>
      <w:tblPr>
        <w:tblW w:w="10040" w:type="dxa"/>
        <w:tblInd w:w="84" w:type="dxa"/>
        <w:tblCellMar>
          <w:left w:w="99" w:type="dxa"/>
          <w:right w:w="99" w:type="dxa"/>
        </w:tblCellMar>
        <w:tblLook w:val="04A0" w:firstRow="1" w:lastRow="0" w:firstColumn="1" w:lastColumn="0" w:noHBand="0" w:noVBand="1"/>
      </w:tblPr>
      <w:tblGrid>
        <w:gridCol w:w="1360"/>
        <w:gridCol w:w="940"/>
        <w:gridCol w:w="1300"/>
        <w:gridCol w:w="1320"/>
        <w:gridCol w:w="1320"/>
        <w:gridCol w:w="1320"/>
        <w:gridCol w:w="1240"/>
        <w:gridCol w:w="1240"/>
      </w:tblGrid>
      <w:tr w:rsidR="00434F54" w:rsidRPr="00434F54" w:rsidTr="00434F54">
        <w:trPr>
          <w:trHeight w:val="285"/>
        </w:trPr>
        <w:tc>
          <w:tcPr>
            <w:tcW w:w="1360" w:type="dxa"/>
            <w:tcBorders>
              <w:top w:val="nil"/>
              <w:left w:val="nil"/>
              <w:bottom w:val="nil"/>
              <w:right w:val="nil"/>
            </w:tcBorders>
            <w:shd w:val="clear" w:color="auto" w:fill="auto"/>
            <w:noWrap/>
            <w:vAlign w:val="center"/>
            <w:hideMark/>
          </w:tcPr>
          <w:p w:rsidR="00434F54" w:rsidRPr="00434F54" w:rsidRDefault="00434F54" w:rsidP="00434F54">
            <w:pPr>
              <w:widowControl/>
              <w:jc w:val="left"/>
              <w:rPr>
                <w:rFonts w:ascii="ＭＳ Ｐゴシック" w:eastAsia="ＭＳ Ｐゴシック" w:hAnsi="ＭＳ Ｐゴシック" w:cs="ＭＳ Ｐゴシック"/>
                <w:color w:val="000000"/>
                <w:kern w:val="0"/>
                <w:sz w:val="22"/>
              </w:rPr>
            </w:pPr>
          </w:p>
        </w:tc>
        <w:tc>
          <w:tcPr>
            <w:tcW w:w="940" w:type="dxa"/>
            <w:tcBorders>
              <w:top w:val="nil"/>
              <w:left w:val="nil"/>
              <w:bottom w:val="nil"/>
              <w:right w:val="nil"/>
            </w:tcBorders>
            <w:shd w:val="clear" w:color="auto" w:fill="auto"/>
            <w:noWrap/>
            <w:vAlign w:val="center"/>
            <w:hideMark/>
          </w:tcPr>
          <w:p w:rsidR="00434F54" w:rsidRPr="00434F54" w:rsidRDefault="00434F54" w:rsidP="00434F54">
            <w:pPr>
              <w:widowControl/>
              <w:jc w:val="left"/>
              <w:rPr>
                <w:rFonts w:ascii="ＭＳ Ｐゴシック" w:eastAsia="ＭＳ Ｐゴシック" w:hAnsi="ＭＳ Ｐゴシック" w:cs="ＭＳ Ｐゴシック"/>
                <w:color w:val="000000"/>
                <w:kern w:val="0"/>
                <w:sz w:val="22"/>
              </w:rPr>
            </w:pPr>
          </w:p>
        </w:tc>
        <w:tc>
          <w:tcPr>
            <w:tcW w:w="1300" w:type="dxa"/>
            <w:tcBorders>
              <w:top w:val="single" w:sz="8" w:space="0" w:color="auto"/>
              <w:left w:val="single" w:sz="8" w:space="0" w:color="auto"/>
              <w:bottom w:val="single" w:sz="8" w:space="0" w:color="auto"/>
              <w:right w:val="nil"/>
            </w:tcBorders>
            <w:shd w:val="clear" w:color="auto" w:fill="auto"/>
            <w:noWrap/>
            <w:vAlign w:val="center"/>
            <w:hideMark/>
          </w:tcPr>
          <w:p w:rsidR="00434F54" w:rsidRPr="00434F54" w:rsidRDefault="00434F54" w:rsidP="00434F54">
            <w:pPr>
              <w:widowControl/>
              <w:jc w:val="left"/>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 xml:space="preserve">　</w:t>
            </w:r>
          </w:p>
        </w:tc>
        <w:tc>
          <w:tcPr>
            <w:tcW w:w="3960" w:type="dxa"/>
            <w:gridSpan w:val="3"/>
            <w:tcBorders>
              <w:top w:val="single" w:sz="8" w:space="0" w:color="auto"/>
              <w:left w:val="nil"/>
              <w:bottom w:val="single" w:sz="8" w:space="0" w:color="auto"/>
              <w:right w:val="nil"/>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知の理論（ＴＯＫ）</w:t>
            </w:r>
          </w:p>
        </w:tc>
        <w:tc>
          <w:tcPr>
            <w:tcW w:w="1240" w:type="dxa"/>
            <w:tcBorders>
              <w:top w:val="single" w:sz="8" w:space="0" w:color="auto"/>
              <w:left w:val="nil"/>
              <w:bottom w:val="single" w:sz="8" w:space="0" w:color="auto"/>
              <w:right w:val="nil"/>
            </w:tcBorders>
            <w:shd w:val="clear" w:color="auto" w:fill="auto"/>
            <w:noWrap/>
            <w:vAlign w:val="center"/>
            <w:hideMark/>
          </w:tcPr>
          <w:p w:rsidR="00434F54" w:rsidRPr="00434F54" w:rsidRDefault="00434F54" w:rsidP="00434F54">
            <w:pPr>
              <w:widowControl/>
              <w:jc w:val="left"/>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 xml:space="preserve">　</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434F54" w:rsidRPr="00434F54" w:rsidRDefault="00434F54" w:rsidP="00434F54">
            <w:pPr>
              <w:widowControl/>
              <w:jc w:val="left"/>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 xml:space="preserve">　</w:t>
            </w:r>
          </w:p>
        </w:tc>
      </w:tr>
      <w:tr w:rsidR="00434F54" w:rsidRPr="00434F54" w:rsidTr="00434F54">
        <w:trPr>
          <w:trHeight w:val="285"/>
        </w:trPr>
        <w:tc>
          <w:tcPr>
            <w:tcW w:w="1360" w:type="dxa"/>
            <w:tcBorders>
              <w:top w:val="nil"/>
              <w:left w:val="nil"/>
              <w:bottom w:val="nil"/>
              <w:right w:val="nil"/>
            </w:tcBorders>
            <w:shd w:val="clear" w:color="auto" w:fill="auto"/>
            <w:noWrap/>
            <w:vAlign w:val="center"/>
            <w:hideMark/>
          </w:tcPr>
          <w:p w:rsidR="00434F54" w:rsidRPr="00434F54" w:rsidRDefault="00434F54" w:rsidP="00434F54">
            <w:pPr>
              <w:widowControl/>
              <w:jc w:val="left"/>
              <w:rPr>
                <w:rFonts w:ascii="ＭＳ Ｐゴシック" w:eastAsia="ＭＳ Ｐゴシック" w:hAnsi="ＭＳ Ｐゴシック" w:cs="ＭＳ Ｐゴシック"/>
                <w:color w:val="000000"/>
                <w:kern w:val="0"/>
                <w:sz w:val="22"/>
              </w:rPr>
            </w:pPr>
          </w:p>
        </w:tc>
        <w:tc>
          <w:tcPr>
            <w:tcW w:w="940" w:type="dxa"/>
            <w:tcBorders>
              <w:top w:val="nil"/>
              <w:left w:val="nil"/>
              <w:bottom w:val="nil"/>
              <w:right w:val="nil"/>
            </w:tcBorders>
            <w:shd w:val="clear" w:color="auto" w:fill="auto"/>
            <w:noWrap/>
            <w:vAlign w:val="center"/>
            <w:hideMark/>
          </w:tcPr>
          <w:p w:rsidR="00434F54" w:rsidRPr="00434F54" w:rsidRDefault="00434F54" w:rsidP="00434F54">
            <w:pPr>
              <w:widowControl/>
              <w:jc w:val="left"/>
              <w:rPr>
                <w:rFonts w:ascii="ＭＳ Ｐゴシック" w:eastAsia="ＭＳ Ｐゴシック" w:hAnsi="ＭＳ Ｐゴシック" w:cs="ＭＳ Ｐゴシック"/>
                <w:color w:val="000000"/>
                <w:kern w:val="0"/>
                <w:sz w:val="22"/>
              </w:rPr>
            </w:pPr>
          </w:p>
        </w:tc>
        <w:tc>
          <w:tcPr>
            <w:tcW w:w="1300" w:type="dxa"/>
            <w:tcBorders>
              <w:top w:val="nil"/>
              <w:left w:val="single" w:sz="8" w:space="0" w:color="auto"/>
              <w:bottom w:val="nil"/>
              <w:right w:val="single" w:sz="4" w:space="0" w:color="auto"/>
            </w:tcBorders>
            <w:shd w:val="clear" w:color="auto" w:fill="auto"/>
            <w:noWrap/>
            <w:vAlign w:val="center"/>
            <w:hideMark/>
          </w:tcPr>
          <w:p w:rsidR="00434F54" w:rsidRPr="008B4592" w:rsidRDefault="00434F54" w:rsidP="00434F54">
            <w:pPr>
              <w:widowControl/>
              <w:jc w:val="center"/>
              <w:rPr>
                <w:rFonts w:ascii="ＭＳ Ｐゴシック" w:eastAsia="ＭＳ Ｐゴシック" w:hAnsi="ＭＳ Ｐゴシック" w:cs="ＭＳ Ｐゴシック"/>
                <w:color w:val="000000"/>
                <w:kern w:val="0"/>
                <w:sz w:val="14"/>
                <w:szCs w:val="14"/>
              </w:rPr>
            </w:pPr>
            <w:r w:rsidRPr="008B4592">
              <w:rPr>
                <w:rFonts w:ascii="ＭＳ Ｐゴシック" w:eastAsia="ＭＳ Ｐゴシック" w:hAnsi="ＭＳ Ｐゴシック" w:cs="ＭＳ Ｐゴシック" w:hint="eastAsia"/>
                <w:color w:val="000000"/>
                <w:kern w:val="0"/>
                <w:sz w:val="14"/>
                <w:szCs w:val="14"/>
              </w:rPr>
              <w:t>非常に優れている</w:t>
            </w:r>
          </w:p>
        </w:tc>
        <w:tc>
          <w:tcPr>
            <w:tcW w:w="1320" w:type="dxa"/>
            <w:tcBorders>
              <w:top w:val="nil"/>
              <w:left w:val="nil"/>
              <w:bottom w:val="nil"/>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良い</w:t>
            </w:r>
          </w:p>
        </w:tc>
        <w:tc>
          <w:tcPr>
            <w:tcW w:w="1320" w:type="dxa"/>
            <w:tcBorders>
              <w:top w:val="nil"/>
              <w:left w:val="nil"/>
              <w:bottom w:val="nil"/>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十分なレベル</w:t>
            </w:r>
          </w:p>
        </w:tc>
        <w:tc>
          <w:tcPr>
            <w:tcW w:w="1320" w:type="dxa"/>
            <w:tcBorders>
              <w:top w:val="nil"/>
              <w:left w:val="nil"/>
              <w:bottom w:val="nil"/>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可</w:t>
            </w:r>
          </w:p>
        </w:tc>
        <w:tc>
          <w:tcPr>
            <w:tcW w:w="1240" w:type="dxa"/>
            <w:tcBorders>
              <w:top w:val="nil"/>
              <w:left w:val="nil"/>
              <w:bottom w:val="nil"/>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初歩的</w:t>
            </w:r>
          </w:p>
        </w:tc>
        <w:tc>
          <w:tcPr>
            <w:tcW w:w="1240" w:type="dxa"/>
            <w:tcBorders>
              <w:top w:val="nil"/>
              <w:left w:val="nil"/>
              <w:bottom w:val="nil"/>
              <w:right w:val="single" w:sz="8"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未提出</w:t>
            </w:r>
          </w:p>
        </w:tc>
      </w:tr>
      <w:tr w:rsidR="00434F54" w:rsidRPr="00434F54" w:rsidTr="00434F54">
        <w:trPr>
          <w:trHeight w:val="285"/>
        </w:trPr>
        <w:tc>
          <w:tcPr>
            <w:tcW w:w="2300" w:type="dxa"/>
            <w:gridSpan w:val="2"/>
            <w:tcBorders>
              <w:top w:val="single" w:sz="8" w:space="0" w:color="auto"/>
              <w:left w:val="single" w:sz="8" w:space="0" w:color="auto"/>
              <w:bottom w:val="single" w:sz="8" w:space="0" w:color="auto"/>
              <w:right w:val="nil"/>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課題論文（EE）↓</w:t>
            </w:r>
          </w:p>
        </w:tc>
        <w:tc>
          <w:tcPr>
            <w:tcW w:w="1300" w:type="dxa"/>
            <w:tcBorders>
              <w:top w:val="nil"/>
              <w:left w:val="single" w:sz="8" w:space="0" w:color="auto"/>
              <w:bottom w:val="single" w:sz="8" w:space="0" w:color="auto"/>
              <w:right w:val="single" w:sz="4"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A</w:t>
            </w:r>
          </w:p>
        </w:tc>
        <w:tc>
          <w:tcPr>
            <w:tcW w:w="1320" w:type="dxa"/>
            <w:tcBorders>
              <w:top w:val="nil"/>
              <w:left w:val="nil"/>
              <w:bottom w:val="single" w:sz="8" w:space="0" w:color="auto"/>
              <w:right w:val="single" w:sz="4"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B</w:t>
            </w:r>
          </w:p>
        </w:tc>
        <w:tc>
          <w:tcPr>
            <w:tcW w:w="1320" w:type="dxa"/>
            <w:tcBorders>
              <w:top w:val="nil"/>
              <w:left w:val="nil"/>
              <w:bottom w:val="single" w:sz="8" w:space="0" w:color="auto"/>
              <w:right w:val="single" w:sz="4"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C</w:t>
            </w:r>
          </w:p>
        </w:tc>
        <w:tc>
          <w:tcPr>
            <w:tcW w:w="1320" w:type="dxa"/>
            <w:tcBorders>
              <w:top w:val="nil"/>
              <w:left w:val="nil"/>
              <w:bottom w:val="single" w:sz="8" w:space="0" w:color="auto"/>
              <w:right w:val="single" w:sz="4"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D</w:t>
            </w:r>
          </w:p>
        </w:tc>
        <w:tc>
          <w:tcPr>
            <w:tcW w:w="1240" w:type="dxa"/>
            <w:tcBorders>
              <w:top w:val="nil"/>
              <w:left w:val="nil"/>
              <w:bottom w:val="single" w:sz="8" w:space="0" w:color="auto"/>
              <w:right w:val="single" w:sz="4"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E</w:t>
            </w:r>
          </w:p>
        </w:tc>
        <w:tc>
          <w:tcPr>
            <w:tcW w:w="1240" w:type="dxa"/>
            <w:tcBorders>
              <w:top w:val="nil"/>
              <w:left w:val="nil"/>
              <w:bottom w:val="single" w:sz="8" w:space="0" w:color="auto"/>
              <w:right w:val="single" w:sz="8"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N</w:t>
            </w:r>
          </w:p>
        </w:tc>
      </w:tr>
      <w:tr w:rsidR="00434F54" w:rsidRPr="00434F54" w:rsidTr="00434F54">
        <w:trPr>
          <w:trHeight w:val="499"/>
        </w:trPr>
        <w:tc>
          <w:tcPr>
            <w:tcW w:w="1360" w:type="dxa"/>
            <w:tcBorders>
              <w:top w:val="nil"/>
              <w:left w:val="single" w:sz="8" w:space="0" w:color="auto"/>
              <w:bottom w:val="single" w:sz="4" w:space="0" w:color="auto"/>
              <w:right w:val="nil"/>
            </w:tcBorders>
            <w:shd w:val="clear" w:color="auto" w:fill="auto"/>
            <w:noWrap/>
            <w:vAlign w:val="center"/>
            <w:hideMark/>
          </w:tcPr>
          <w:p w:rsidR="00434F54" w:rsidRPr="008B4592" w:rsidRDefault="00434F54" w:rsidP="00434F54">
            <w:pPr>
              <w:widowControl/>
              <w:jc w:val="center"/>
              <w:rPr>
                <w:rFonts w:ascii="ＭＳ Ｐゴシック" w:eastAsia="ＭＳ Ｐゴシック" w:hAnsi="ＭＳ Ｐゴシック" w:cs="ＭＳ Ｐゴシック"/>
                <w:color w:val="000000"/>
                <w:kern w:val="0"/>
                <w:sz w:val="14"/>
                <w:szCs w:val="14"/>
              </w:rPr>
            </w:pPr>
            <w:r w:rsidRPr="008B4592">
              <w:rPr>
                <w:rFonts w:ascii="ＭＳ Ｐゴシック" w:eastAsia="ＭＳ Ｐゴシック" w:hAnsi="ＭＳ Ｐゴシック" w:cs="ＭＳ Ｐゴシック" w:hint="eastAsia"/>
                <w:color w:val="000000"/>
                <w:kern w:val="0"/>
                <w:sz w:val="14"/>
                <w:szCs w:val="14"/>
              </w:rPr>
              <w:t>非常に優れている</w:t>
            </w:r>
          </w:p>
        </w:tc>
        <w:tc>
          <w:tcPr>
            <w:tcW w:w="940" w:type="dxa"/>
            <w:tcBorders>
              <w:top w:val="nil"/>
              <w:left w:val="nil"/>
              <w:bottom w:val="single" w:sz="4" w:space="0" w:color="auto"/>
              <w:right w:val="single" w:sz="8"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A</w:t>
            </w:r>
          </w:p>
        </w:tc>
        <w:tc>
          <w:tcPr>
            <w:tcW w:w="130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3</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3</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2</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2</w:t>
            </w:r>
          </w:p>
        </w:tc>
        <w:tc>
          <w:tcPr>
            <w:tcW w:w="124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1+不合格*</w:t>
            </w:r>
          </w:p>
        </w:tc>
        <w:tc>
          <w:tcPr>
            <w:tcW w:w="1240" w:type="dxa"/>
            <w:tcBorders>
              <w:top w:val="nil"/>
              <w:left w:val="nil"/>
              <w:bottom w:val="single" w:sz="4" w:space="0" w:color="auto"/>
              <w:right w:val="single" w:sz="8"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r>
      <w:tr w:rsidR="00434F54" w:rsidRPr="00434F54" w:rsidTr="00434F54">
        <w:trPr>
          <w:trHeight w:val="499"/>
        </w:trPr>
        <w:tc>
          <w:tcPr>
            <w:tcW w:w="1360" w:type="dxa"/>
            <w:tcBorders>
              <w:top w:val="nil"/>
              <w:left w:val="single" w:sz="8" w:space="0" w:color="auto"/>
              <w:bottom w:val="single" w:sz="4" w:space="0" w:color="auto"/>
              <w:right w:val="nil"/>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良い</w:t>
            </w:r>
          </w:p>
        </w:tc>
        <w:tc>
          <w:tcPr>
            <w:tcW w:w="940" w:type="dxa"/>
            <w:tcBorders>
              <w:top w:val="nil"/>
              <w:left w:val="nil"/>
              <w:bottom w:val="single" w:sz="4" w:space="0" w:color="auto"/>
              <w:right w:val="single" w:sz="8"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B</w:t>
            </w:r>
          </w:p>
        </w:tc>
        <w:tc>
          <w:tcPr>
            <w:tcW w:w="130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3</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2</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1</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1</w:t>
            </w:r>
          </w:p>
        </w:tc>
        <w:tc>
          <w:tcPr>
            <w:tcW w:w="124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不合格</w:t>
            </w:r>
          </w:p>
        </w:tc>
        <w:tc>
          <w:tcPr>
            <w:tcW w:w="1240" w:type="dxa"/>
            <w:tcBorders>
              <w:top w:val="nil"/>
              <w:left w:val="nil"/>
              <w:bottom w:val="single" w:sz="4" w:space="0" w:color="auto"/>
              <w:right w:val="single" w:sz="8"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r>
      <w:tr w:rsidR="00434F54" w:rsidRPr="00434F54" w:rsidTr="00434F54">
        <w:trPr>
          <w:trHeight w:val="499"/>
        </w:trPr>
        <w:tc>
          <w:tcPr>
            <w:tcW w:w="1360" w:type="dxa"/>
            <w:tcBorders>
              <w:top w:val="nil"/>
              <w:left w:val="single" w:sz="8" w:space="0" w:color="auto"/>
              <w:bottom w:val="single" w:sz="4" w:space="0" w:color="auto"/>
              <w:right w:val="nil"/>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十分なレベル</w:t>
            </w:r>
          </w:p>
        </w:tc>
        <w:tc>
          <w:tcPr>
            <w:tcW w:w="940" w:type="dxa"/>
            <w:tcBorders>
              <w:top w:val="nil"/>
              <w:left w:val="nil"/>
              <w:bottom w:val="single" w:sz="4" w:space="0" w:color="auto"/>
              <w:right w:val="single" w:sz="8"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C</w:t>
            </w:r>
          </w:p>
        </w:tc>
        <w:tc>
          <w:tcPr>
            <w:tcW w:w="130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2</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1</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1</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0</w:t>
            </w:r>
          </w:p>
        </w:tc>
        <w:tc>
          <w:tcPr>
            <w:tcW w:w="124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不合格</w:t>
            </w:r>
          </w:p>
        </w:tc>
        <w:tc>
          <w:tcPr>
            <w:tcW w:w="1240" w:type="dxa"/>
            <w:tcBorders>
              <w:top w:val="nil"/>
              <w:left w:val="nil"/>
              <w:bottom w:val="single" w:sz="4" w:space="0" w:color="auto"/>
              <w:right w:val="single" w:sz="8"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r>
      <w:tr w:rsidR="00434F54" w:rsidRPr="00434F54" w:rsidTr="00434F54">
        <w:trPr>
          <w:trHeight w:val="499"/>
        </w:trPr>
        <w:tc>
          <w:tcPr>
            <w:tcW w:w="1360" w:type="dxa"/>
            <w:tcBorders>
              <w:top w:val="nil"/>
              <w:left w:val="single" w:sz="8" w:space="0" w:color="auto"/>
              <w:bottom w:val="single" w:sz="4" w:space="0" w:color="auto"/>
              <w:right w:val="nil"/>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可</w:t>
            </w:r>
          </w:p>
        </w:tc>
        <w:tc>
          <w:tcPr>
            <w:tcW w:w="940" w:type="dxa"/>
            <w:tcBorders>
              <w:top w:val="nil"/>
              <w:left w:val="nil"/>
              <w:bottom w:val="single" w:sz="4" w:space="0" w:color="auto"/>
              <w:right w:val="single" w:sz="8"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D</w:t>
            </w:r>
          </w:p>
        </w:tc>
        <w:tc>
          <w:tcPr>
            <w:tcW w:w="1300" w:type="dxa"/>
            <w:tcBorders>
              <w:top w:val="nil"/>
              <w:left w:val="nil"/>
              <w:bottom w:val="single" w:sz="4" w:space="0" w:color="auto"/>
              <w:right w:val="single" w:sz="4" w:space="0" w:color="auto"/>
            </w:tcBorders>
            <w:shd w:val="clear" w:color="auto" w:fill="auto"/>
            <w:noWrap/>
            <w:vAlign w:val="center"/>
            <w:hideMark/>
          </w:tcPr>
          <w:p w:rsidR="00434F54" w:rsidRPr="00434F54" w:rsidRDefault="00FE200E" w:rsidP="00FE200E">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1</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0</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0</w:t>
            </w:r>
          </w:p>
        </w:tc>
        <w:tc>
          <w:tcPr>
            <w:tcW w:w="124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不合格</w:t>
            </w:r>
          </w:p>
        </w:tc>
        <w:tc>
          <w:tcPr>
            <w:tcW w:w="1240" w:type="dxa"/>
            <w:tcBorders>
              <w:top w:val="nil"/>
              <w:left w:val="nil"/>
              <w:bottom w:val="single" w:sz="4" w:space="0" w:color="auto"/>
              <w:right w:val="single" w:sz="8"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r>
      <w:tr w:rsidR="00434F54" w:rsidRPr="00434F54" w:rsidTr="00434F54">
        <w:trPr>
          <w:trHeight w:val="499"/>
        </w:trPr>
        <w:tc>
          <w:tcPr>
            <w:tcW w:w="1360" w:type="dxa"/>
            <w:tcBorders>
              <w:top w:val="nil"/>
              <w:left w:val="single" w:sz="8" w:space="0" w:color="auto"/>
              <w:bottom w:val="single" w:sz="4" w:space="0" w:color="auto"/>
              <w:right w:val="nil"/>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初歩的</w:t>
            </w:r>
          </w:p>
        </w:tc>
        <w:tc>
          <w:tcPr>
            <w:tcW w:w="940" w:type="dxa"/>
            <w:tcBorders>
              <w:top w:val="nil"/>
              <w:left w:val="nil"/>
              <w:bottom w:val="single" w:sz="4" w:space="0" w:color="auto"/>
              <w:right w:val="single" w:sz="8"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E</w:t>
            </w:r>
          </w:p>
        </w:tc>
        <w:tc>
          <w:tcPr>
            <w:tcW w:w="130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1+不合格*</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不合格</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不合格</w:t>
            </w:r>
          </w:p>
        </w:tc>
        <w:tc>
          <w:tcPr>
            <w:tcW w:w="132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不合格</w:t>
            </w:r>
          </w:p>
        </w:tc>
        <w:tc>
          <w:tcPr>
            <w:tcW w:w="1240" w:type="dxa"/>
            <w:tcBorders>
              <w:top w:val="nil"/>
              <w:left w:val="nil"/>
              <w:bottom w:val="single" w:sz="4"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不合格</w:t>
            </w:r>
          </w:p>
        </w:tc>
        <w:tc>
          <w:tcPr>
            <w:tcW w:w="1240" w:type="dxa"/>
            <w:tcBorders>
              <w:top w:val="nil"/>
              <w:left w:val="nil"/>
              <w:bottom w:val="single" w:sz="4" w:space="0" w:color="auto"/>
              <w:right w:val="single" w:sz="8"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r>
      <w:tr w:rsidR="00434F54" w:rsidRPr="00434F54" w:rsidTr="00434F54">
        <w:trPr>
          <w:trHeight w:val="499"/>
        </w:trPr>
        <w:tc>
          <w:tcPr>
            <w:tcW w:w="1360" w:type="dxa"/>
            <w:tcBorders>
              <w:top w:val="nil"/>
              <w:left w:val="single" w:sz="8" w:space="0" w:color="auto"/>
              <w:bottom w:val="single" w:sz="8" w:space="0" w:color="auto"/>
              <w:right w:val="nil"/>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16"/>
                <w:szCs w:val="16"/>
              </w:rPr>
            </w:pPr>
            <w:r w:rsidRPr="00434F54">
              <w:rPr>
                <w:rFonts w:ascii="ＭＳ Ｐゴシック" w:eastAsia="ＭＳ Ｐゴシック" w:hAnsi="ＭＳ Ｐゴシック" w:cs="ＭＳ Ｐゴシック" w:hint="eastAsia"/>
                <w:color w:val="000000"/>
                <w:kern w:val="0"/>
                <w:sz w:val="16"/>
                <w:szCs w:val="16"/>
              </w:rPr>
              <w:t>未提出</w:t>
            </w:r>
          </w:p>
        </w:tc>
        <w:tc>
          <w:tcPr>
            <w:tcW w:w="940" w:type="dxa"/>
            <w:tcBorders>
              <w:top w:val="nil"/>
              <w:left w:val="nil"/>
              <w:bottom w:val="single" w:sz="8" w:space="0" w:color="auto"/>
              <w:right w:val="single" w:sz="8" w:space="0" w:color="auto"/>
            </w:tcBorders>
            <w:shd w:val="clear" w:color="auto" w:fill="auto"/>
            <w:noWrap/>
            <w:vAlign w:val="center"/>
            <w:hideMark/>
          </w:tcPr>
          <w:p w:rsidR="00434F54" w:rsidRPr="009B49B3" w:rsidRDefault="00434F54" w:rsidP="00434F54">
            <w:pPr>
              <w:widowControl/>
              <w:jc w:val="center"/>
              <w:rPr>
                <w:rFonts w:ascii="ＭＳ Ｐゴシック" w:eastAsia="ＭＳ Ｐゴシック" w:hAnsi="ＭＳ Ｐゴシック" w:cs="ＭＳ Ｐゴシック"/>
                <w:b/>
                <w:color w:val="000000"/>
                <w:kern w:val="0"/>
                <w:sz w:val="22"/>
              </w:rPr>
            </w:pPr>
            <w:r w:rsidRPr="009B49B3">
              <w:rPr>
                <w:rFonts w:ascii="ＭＳ Ｐゴシック" w:eastAsia="ＭＳ Ｐゴシック" w:hAnsi="ＭＳ Ｐゴシック" w:cs="ＭＳ Ｐゴシック" w:hint="eastAsia"/>
                <w:b/>
                <w:color w:val="000000"/>
                <w:kern w:val="0"/>
                <w:sz w:val="22"/>
              </w:rPr>
              <w:t>N</w:t>
            </w:r>
          </w:p>
        </w:tc>
        <w:tc>
          <w:tcPr>
            <w:tcW w:w="1300" w:type="dxa"/>
            <w:tcBorders>
              <w:top w:val="nil"/>
              <w:left w:val="nil"/>
              <w:bottom w:val="single" w:sz="8"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c>
          <w:tcPr>
            <w:tcW w:w="1320" w:type="dxa"/>
            <w:tcBorders>
              <w:top w:val="nil"/>
              <w:left w:val="nil"/>
              <w:bottom w:val="single" w:sz="8"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c>
          <w:tcPr>
            <w:tcW w:w="1320" w:type="dxa"/>
            <w:tcBorders>
              <w:top w:val="nil"/>
              <w:left w:val="nil"/>
              <w:bottom w:val="single" w:sz="8"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c>
          <w:tcPr>
            <w:tcW w:w="1320" w:type="dxa"/>
            <w:tcBorders>
              <w:top w:val="nil"/>
              <w:left w:val="nil"/>
              <w:bottom w:val="single" w:sz="8"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c>
          <w:tcPr>
            <w:tcW w:w="1240" w:type="dxa"/>
            <w:tcBorders>
              <w:top w:val="nil"/>
              <w:left w:val="nil"/>
              <w:bottom w:val="single" w:sz="8" w:space="0" w:color="auto"/>
              <w:right w:val="single" w:sz="4"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c>
          <w:tcPr>
            <w:tcW w:w="1240" w:type="dxa"/>
            <w:tcBorders>
              <w:top w:val="nil"/>
              <w:left w:val="nil"/>
              <w:bottom w:val="single" w:sz="8" w:space="0" w:color="auto"/>
              <w:right w:val="single" w:sz="8" w:space="0" w:color="auto"/>
            </w:tcBorders>
            <w:shd w:val="clear" w:color="auto" w:fill="auto"/>
            <w:noWrap/>
            <w:vAlign w:val="center"/>
            <w:hideMark/>
          </w:tcPr>
          <w:p w:rsidR="00434F54" w:rsidRPr="00434F54" w:rsidRDefault="00434F54" w:rsidP="00434F54">
            <w:pPr>
              <w:widowControl/>
              <w:jc w:val="center"/>
              <w:rPr>
                <w:rFonts w:ascii="ＭＳ Ｐゴシック" w:eastAsia="ＭＳ Ｐゴシック" w:hAnsi="ＭＳ Ｐゴシック" w:cs="ＭＳ Ｐゴシック"/>
                <w:color w:val="000000"/>
                <w:kern w:val="0"/>
                <w:sz w:val="22"/>
              </w:rPr>
            </w:pPr>
            <w:r w:rsidRPr="00434F54">
              <w:rPr>
                <w:rFonts w:ascii="ＭＳ Ｐゴシック" w:eastAsia="ＭＳ Ｐゴシック" w:hAnsi="ＭＳ Ｐゴシック" w:cs="ＭＳ Ｐゴシック" w:hint="eastAsia"/>
                <w:color w:val="000000"/>
                <w:kern w:val="0"/>
                <w:sz w:val="22"/>
              </w:rPr>
              <w:t>N　無得点</w:t>
            </w:r>
          </w:p>
        </w:tc>
      </w:tr>
    </w:tbl>
    <w:p w:rsidR="00D46F37" w:rsidRDefault="00D46F37" w:rsidP="00434F54">
      <w:pPr>
        <w:jc w:val="left"/>
        <w:rPr>
          <w:rFonts w:asciiTheme="majorHAnsi" w:hAnsiTheme="majorHAnsi" w:cstheme="majorHAnsi"/>
          <w:b/>
          <w:sz w:val="28"/>
          <w:szCs w:val="28"/>
        </w:rPr>
      </w:pPr>
    </w:p>
    <w:p w:rsidR="009930B1" w:rsidRPr="009B49B3" w:rsidRDefault="009930B1" w:rsidP="009930B1">
      <w:pPr>
        <w:jc w:val="left"/>
        <w:rPr>
          <w:rFonts w:asciiTheme="majorHAnsi" w:hAnsiTheme="majorHAnsi" w:cstheme="majorHAnsi"/>
          <w:sz w:val="24"/>
          <w:szCs w:val="24"/>
        </w:rPr>
      </w:pPr>
      <w:r w:rsidRPr="009B49B3">
        <w:rPr>
          <w:rFonts w:asciiTheme="majorHAnsi" w:hAnsiTheme="majorHAnsi" w:cstheme="majorHAnsi" w:hint="eastAsia"/>
          <w:color w:val="FF0000"/>
          <w:sz w:val="24"/>
          <w:szCs w:val="24"/>
        </w:rPr>
        <w:t>注意</w:t>
      </w:r>
      <w:r w:rsidR="00A97CBB" w:rsidRPr="009B49B3">
        <w:rPr>
          <w:rFonts w:asciiTheme="majorHAnsi" w:hAnsiTheme="majorHAnsi" w:cstheme="majorHAnsi" w:hint="eastAsia"/>
          <w:color w:val="FF0000"/>
          <w:sz w:val="24"/>
          <w:szCs w:val="24"/>
        </w:rPr>
        <w:t>１</w:t>
      </w:r>
      <w:r w:rsidRPr="000B5DB8">
        <w:rPr>
          <w:rFonts w:asciiTheme="majorHAnsi" w:hAnsiTheme="majorHAnsi" w:cstheme="majorHAnsi" w:hint="eastAsia"/>
          <w:b/>
          <w:sz w:val="24"/>
          <w:szCs w:val="24"/>
        </w:rPr>
        <w:t>：</w:t>
      </w:r>
      <w:r w:rsidRPr="009B49B3">
        <w:rPr>
          <w:rFonts w:asciiTheme="majorHAnsi" w:hAnsiTheme="majorHAnsi" w:cstheme="majorHAnsi" w:hint="eastAsia"/>
          <w:sz w:val="24"/>
          <w:szCs w:val="24"/>
        </w:rPr>
        <w:t>EE</w:t>
      </w:r>
      <w:r w:rsidRPr="009B49B3">
        <w:rPr>
          <w:rFonts w:asciiTheme="majorHAnsi" w:hAnsiTheme="majorHAnsi" w:cstheme="majorHAnsi" w:hint="eastAsia"/>
          <w:sz w:val="24"/>
          <w:szCs w:val="24"/>
        </w:rPr>
        <w:t>と</w:t>
      </w:r>
      <w:r w:rsidRPr="009B49B3">
        <w:rPr>
          <w:rFonts w:asciiTheme="majorHAnsi" w:hAnsiTheme="majorHAnsi" w:cstheme="majorHAnsi" w:hint="eastAsia"/>
          <w:sz w:val="24"/>
          <w:szCs w:val="24"/>
        </w:rPr>
        <w:t>TOK</w:t>
      </w:r>
      <w:r w:rsidRPr="009B49B3">
        <w:rPr>
          <w:rFonts w:asciiTheme="majorHAnsi" w:hAnsiTheme="majorHAnsi" w:cstheme="majorHAnsi" w:hint="eastAsia"/>
          <w:sz w:val="24"/>
          <w:szCs w:val="24"/>
        </w:rPr>
        <w:t>は</w:t>
      </w:r>
      <w:r w:rsidRPr="009B49B3">
        <w:rPr>
          <w:rFonts w:asciiTheme="majorHAnsi" w:hAnsiTheme="majorHAnsi" w:cstheme="majorHAnsi" w:hint="eastAsia"/>
          <w:sz w:val="24"/>
          <w:szCs w:val="24"/>
        </w:rPr>
        <w:t>2</w:t>
      </w:r>
      <w:r w:rsidRPr="009B49B3">
        <w:rPr>
          <w:rFonts w:asciiTheme="majorHAnsi" w:hAnsiTheme="majorHAnsi" w:cstheme="majorHAnsi" w:hint="eastAsia"/>
          <w:sz w:val="24"/>
          <w:szCs w:val="24"/>
        </w:rPr>
        <w:t>つの評価の交わる箇所が評価点になります。</w:t>
      </w:r>
    </w:p>
    <w:p w:rsidR="009930B1" w:rsidRPr="009B49B3" w:rsidRDefault="009930B1" w:rsidP="009B49B3">
      <w:pPr>
        <w:ind w:firstLineChars="300" w:firstLine="720"/>
        <w:jc w:val="left"/>
        <w:rPr>
          <w:rFonts w:asciiTheme="majorHAnsi" w:hAnsiTheme="majorHAnsi" w:cstheme="majorHAnsi"/>
          <w:sz w:val="24"/>
          <w:szCs w:val="24"/>
        </w:rPr>
      </w:pPr>
      <w:r w:rsidRPr="009B49B3">
        <w:rPr>
          <w:rFonts w:asciiTheme="majorHAnsi" w:hAnsiTheme="majorHAnsi" w:cstheme="majorHAnsi" w:hint="eastAsia"/>
          <w:sz w:val="24"/>
          <w:szCs w:val="24"/>
        </w:rPr>
        <w:t>（例）</w:t>
      </w:r>
      <w:r w:rsidRPr="009B49B3">
        <w:rPr>
          <w:rFonts w:asciiTheme="majorHAnsi" w:hAnsiTheme="majorHAnsi" w:cstheme="majorHAnsi" w:hint="eastAsia"/>
          <w:sz w:val="24"/>
          <w:szCs w:val="24"/>
        </w:rPr>
        <w:t>EE</w:t>
      </w:r>
      <w:r w:rsidRPr="009B49B3">
        <w:rPr>
          <w:rFonts w:asciiTheme="majorHAnsi" w:hAnsiTheme="majorHAnsi" w:cstheme="majorHAnsi" w:hint="eastAsia"/>
          <w:sz w:val="24"/>
          <w:szCs w:val="24"/>
        </w:rPr>
        <w:t>が</w:t>
      </w:r>
      <w:r w:rsidRPr="009B49B3">
        <w:rPr>
          <w:rFonts w:asciiTheme="majorHAnsi" w:hAnsiTheme="majorHAnsi" w:cstheme="majorHAnsi" w:hint="eastAsia"/>
          <w:sz w:val="24"/>
          <w:szCs w:val="24"/>
        </w:rPr>
        <w:t>B</w:t>
      </w:r>
      <w:r w:rsidRPr="009B49B3">
        <w:rPr>
          <w:rFonts w:asciiTheme="majorHAnsi" w:hAnsiTheme="majorHAnsi" w:cstheme="majorHAnsi" w:hint="eastAsia"/>
          <w:sz w:val="24"/>
          <w:szCs w:val="24"/>
        </w:rPr>
        <w:t>評価で</w:t>
      </w:r>
      <w:r w:rsidRPr="009B49B3">
        <w:rPr>
          <w:rFonts w:asciiTheme="majorHAnsi" w:hAnsiTheme="majorHAnsi" w:cstheme="majorHAnsi" w:hint="eastAsia"/>
          <w:sz w:val="24"/>
          <w:szCs w:val="24"/>
        </w:rPr>
        <w:t>TOK</w:t>
      </w:r>
      <w:r w:rsidRPr="009B49B3">
        <w:rPr>
          <w:rFonts w:asciiTheme="majorHAnsi" w:hAnsiTheme="majorHAnsi" w:cstheme="majorHAnsi" w:hint="eastAsia"/>
          <w:sz w:val="24"/>
          <w:szCs w:val="24"/>
        </w:rPr>
        <w:t>が</w:t>
      </w:r>
      <w:r w:rsidRPr="009B49B3">
        <w:rPr>
          <w:rFonts w:asciiTheme="majorHAnsi" w:hAnsiTheme="majorHAnsi" w:cstheme="majorHAnsi" w:hint="eastAsia"/>
          <w:sz w:val="24"/>
          <w:szCs w:val="24"/>
        </w:rPr>
        <w:t>C</w:t>
      </w:r>
      <w:r w:rsidRPr="009B49B3">
        <w:rPr>
          <w:rFonts w:asciiTheme="majorHAnsi" w:hAnsiTheme="majorHAnsi" w:cstheme="majorHAnsi" w:hint="eastAsia"/>
          <w:sz w:val="24"/>
          <w:szCs w:val="24"/>
        </w:rPr>
        <w:t>評価の場合は、</w:t>
      </w:r>
      <w:r w:rsidRPr="009B49B3">
        <w:rPr>
          <w:rFonts w:asciiTheme="majorHAnsi" w:hAnsiTheme="majorHAnsi" w:cstheme="majorHAnsi" w:hint="eastAsia"/>
          <w:sz w:val="24"/>
          <w:szCs w:val="24"/>
        </w:rPr>
        <w:t>2</w:t>
      </w:r>
      <w:r w:rsidRPr="009B49B3">
        <w:rPr>
          <w:rFonts w:asciiTheme="majorHAnsi" w:hAnsiTheme="majorHAnsi" w:cstheme="majorHAnsi" w:hint="eastAsia"/>
          <w:sz w:val="24"/>
          <w:szCs w:val="24"/>
        </w:rPr>
        <w:t>つが交わる箇所の「１」が</w:t>
      </w:r>
    </w:p>
    <w:p w:rsidR="000B5DB8" w:rsidRPr="009B49B3" w:rsidRDefault="009930B1" w:rsidP="009930B1">
      <w:pPr>
        <w:jc w:val="left"/>
        <w:rPr>
          <w:rFonts w:asciiTheme="majorHAnsi" w:hAnsiTheme="majorHAnsi" w:cstheme="majorHAnsi"/>
          <w:sz w:val="24"/>
          <w:szCs w:val="24"/>
        </w:rPr>
      </w:pPr>
      <w:r w:rsidRPr="009B49B3">
        <w:rPr>
          <w:rFonts w:asciiTheme="majorHAnsi" w:hAnsiTheme="majorHAnsi" w:cstheme="majorHAnsi" w:hint="eastAsia"/>
          <w:sz w:val="24"/>
          <w:szCs w:val="24"/>
        </w:rPr>
        <w:t xml:space="preserve">　　</w:t>
      </w:r>
      <w:r w:rsidR="000B5DB8" w:rsidRPr="009B49B3">
        <w:rPr>
          <w:rFonts w:asciiTheme="majorHAnsi" w:hAnsiTheme="majorHAnsi" w:cstheme="majorHAnsi" w:hint="eastAsia"/>
          <w:sz w:val="24"/>
          <w:szCs w:val="24"/>
        </w:rPr>
        <w:t xml:space="preserve">　　　</w:t>
      </w:r>
      <w:r w:rsidRPr="009B49B3">
        <w:rPr>
          <w:rFonts w:asciiTheme="majorHAnsi" w:hAnsiTheme="majorHAnsi" w:cstheme="majorHAnsi" w:hint="eastAsia"/>
          <w:sz w:val="24"/>
          <w:szCs w:val="24"/>
        </w:rPr>
        <w:t xml:space="preserve">　評価点</w:t>
      </w:r>
      <w:r w:rsidR="00C33C97" w:rsidRPr="009B49B3">
        <w:rPr>
          <w:rFonts w:asciiTheme="majorHAnsi" w:hAnsiTheme="majorHAnsi" w:cstheme="majorHAnsi" w:hint="eastAsia"/>
          <w:sz w:val="24"/>
          <w:szCs w:val="24"/>
        </w:rPr>
        <w:t>（ポイント）</w:t>
      </w:r>
      <w:r w:rsidRPr="009B49B3">
        <w:rPr>
          <w:rFonts w:asciiTheme="majorHAnsi" w:hAnsiTheme="majorHAnsi" w:cstheme="majorHAnsi" w:hint="eastAsia"/>
          <w:sz w:val="24"/>
          <w:szCs w:val="24"/>
        </w:rPr>
        <w:t>となります。</w:t>
      </w:r>
    </w:p>
    <w:p w:rsidR="000B5DB8" w:rsidRPr="009B49B3" w:rsidRDefault="000B5DB8" w:rsidP="009930B1">
      <w:pPr>
        <w:jc w:val="left"/>
        <w:rPr>
          <w:rFonts w:asciiTheme="majorHAnsi" w:hAnsiTheme="majorHAnsi" w:cstheme="majorHAnsi"/>
          <w:sz w:val="24"/>
          <w:szCs w:val="24"/>
        </w:rPr>
      </w:pPr>
    </w:p>
    <w:p w:rsidR="009930B1" w:rsidRPr="009B49B3" w:rsidRDefault="000B5DB8" w:rsidP="000B5DB8">
      <w:pPr>
        <w:jc w:val="left"/>
        <w:rPr>
          <w:rFonts w:asciiTheme="majorHAnsi" w:hAnsiTheme="majorHAnsi" w:cstheme="majorHAnsi"/>
          <w:sz w:val="24"/>
          <w:szCs w:val="24"/>
        </w:rPr>
      </w:pPr>
      <w:r w:rsidRPr="009B49B3">
        <w:rPr>
          <w:rFonts w:asciiTheme="majorHAnsi" w:hAnsiTheme="majorHAnsi" w:cstheme="majorHAnsi" w:hint="eastAsia"/>
          <w:color w:val="FF0000"/>
          <w:sz w:val="24"/>
          <w:szCs w:val="24"/>
        </w:rPr>
        <w:t>注意</w:t>
      </w:r>
      <w:r w:rsidR="00A97CBB" w:rsidRPr="009B49B3">
        <w:rPr>
          <w:rFonts w:asciiTheme="majorHAnsi" w:hAnsiTheme="majorHAnsi" w:cstheme="majorHAnsi" w:hint="eastAsia"/>
          <w:color w:val="FF0000"/>
          <w:sz w:val="24"/>
          <w:szCs w:val="24"/>
        </w:rPr>
        <w:t>２</w:t>
      </w:r>
      <w:r w:rsidRPr="009B49B3">
        <w:rPr>
          <w:rFonts w:asciiTheme="majorHAnsi" w:hAnsiTheme="majorHAnsi" w:cstheme="majorHAnsi" w:hint="eastAsia"/>
          <w:sz w:val="24"/>
          <w:szCs w:val="24"/>
        </w:rPr>
        <w:t>：</w:t>
      </w:r>
      <w:r w:rsidRPr="009B49B3">
        <w:rPr>
          <w:rFonts w:asciiTheme="majorHAnsi" w:hAnsiTheme="majorHAnsi" w:cstheme="majorHAnsi" w:hint="eastAsia"/>
          <w:sz w:val="24"/>
          <w:szCs w:val="24"/>
        </w:rPr>
        <w:t>N</w:t>
      </w:r>
      <w:r w:rsidRPr="009B49B3">
        <w:rPr>
          <w:rFonts w:asciiTheme="majorHAnsi" w:hAnsiTheme="majorHAnsi" w:cstheme="majorHAnsi" w:hint="eastAsia"/>
          <w:sz w:val="24"/>
          <w:szCs w:val="24"/>
        </w:rPr>
        <w:t>をとった場合、どんなに教科点や</w:t>
      </w:r>
      <w:r w:rsidRPr="009B49B3">
        <w:rPr>
          <w:rFonts w:asciiTheme="majorHAnsi" w:hAnsiTheme="majorHAnsi" w:cstheme="majorHAnsi" w:hint="eastAsia"/>
          <w:sz w:val="24"/>
          <w:szCs w:val="24"/>
        </w:rPr>
        <w:t>CAS</w:t>
      </w:r>
      <w:r w:rsidRPr="009B49B3">
        <w:rPr>
          <w:rFonts w:asciiTheme="majorHAnsi" w:hAnsiTheme="majorHAnsi" w:cstheme="majorHAnsi" w:hint="eastAsia"/>
          <w:sz w:val="24"/>
          <w:szCs w:val="24"/>
        </w:rPr>
        <w:t>がよくても</w:t>
      </w:r>
      <w:r w:rsidRPr="009B49B3">
        <w:rPr>
          <w:rFonts w:asciiTheme="majorHAnsi" w:hAnsiTheme="majorHAnsi" w:cstheme="majorHAnsi" w:hint="eastAsia"/>
          <w:sz w:val="24"/>
          <w:szCs w:val="24"/>
        </w:rPr>
        <w:t>Diploma</w:t>
      </w:r>
      <w:r w:rsidRPr="009B49B3">
        <w:rPr>
          <w:rFonts w:asciiTheme="majorHAnsi" w:hAnsiTheme="majorHAnsi" w:cstheme="majorHAnsi" w:hint="eastAsia"/>
          <w:sz w:val="24"/>
          <w:szCs w:val="24"/>
        </w:rPr>
        <w:t>が取得できません。</w:t>
      </w:r>
    </w:p>
    <w:p w:rsidR="000B5DB8" w:rsidRPr="009B49B3" w:rsidRDefault="000B5DB8" w:rsidP="009930B1">
      <w:pPr>
        <w:jc w:val="left"/>
        <w:rPr>
          <w:rFonts w:asciiTheme="majorHAnsi" w:hAnsiTheme="majorHAnsi" w:cstheme="majorHAnsi"/>
          <w:sz w:val="24"/>
          <w:szCs w:val="24"/>
        </w:rPr>
      </w:pPr>
    </w:p>
    <w:p w:rsidR="00434F54" w:rsidRPr="009B49B3" w:rsidRDefault="00434F54" w:rsidP="009930B1">
      <w:pPr>
        <w:jc w:val="left"/>
        <w:rPr>
          <w:rFonts w:asciiTheme="majorHAnsi" w:hAnsiTheme="majorHAnsi" w:cstheme="majorHAnsi"/>
          <w:sz w:val="24"/>
          <w:szCs w:val="24"/>
        </w:rPr>
      </w:pPr>
      <w:r w:rsidRPr="009B49B3">
        <w:rPr>
          <w:rFonts w:asciiTheme="majorHAnsi" w:hAnsiTheme="majorHAnsi" w:cstheme="majorHAnsi" w:hint="eastAsia"/>
          <w:color w:val="FF0000"/>
          <w:sz w:val="24"/>
          <w:szCs w:val="24"/>
        </w:rPr>
        <w:t>注意３</w:t>
      </w:r>
      <w:r w:rsidRPr="009B49B3">
        <w:rPr>
          <w:rFonts w:asciiTheme="majorHAnsi" w:hAnsiTheme="majorHAnsi" w:cstheme="majorHAnsi" w:hint="eastAsia"/>
          <w:sz w:val="24"/>
          <w:szCs w:val="24"/>
        </w:rPr>
        <w:t>：</w:t>
      </w:r>
      <w:r w:rsidRPr="009B49B3">
        <w:rPr>
          <w:rFonts w:asciiTheme="majorHAnsi" w:hAnsiTheme="majorHAnsi" w:cstheme="majorHAnsi" w:hint="eastAsia"/>
          <w:sz w:val="24"/>
          <w:szCs w:val="24"/>
        </w:rPr>
        <w:t>EE</w:t>
      </w:r>
      <w:r w:rsidRPr="009B49B3">
        <w:rPr>
          <w:rFonts w:asciiTheme="majorHAnsi" w:hAnsiTheme="majorHAnsi" w:cstheme="majorHAnsi" w:hint="eastAsia"/>
          <w:sz w:val="24"/>
          <w:szCs w:val="24"/>
        </w:rPr>
        <w:t>か</w:t>
      </w:r>
      <w:r w:rsidRPr="009B49B3">
        <w:rPr>
          <w:rFonts w:asciiTheme="majorHAnsi" w:hAnsiTheme="majorHAnsi" w:cstheme="majorHAnsi" w:hint="eastAsia"/>
          <w:sz w:val="24"/>
          <w:szCs w:val="24"/>
        </w:rPr>
        <w:t>TOK</w:t>
      </w:r>
      <w:r w:rsidRPr="009B49B3">
        <w:rPr>
          <w:rFonts w:asciiTheme="majorHAnsi" w:hAnsiTheme="majorHAnsi" w:cstheme="majorHAnsi" w:hint="eastAsia"/>
          <w:sz w:val="24"/>
          <w:szCs w:val="24"/>
        </w:rPr>
        <w:t>のいずれか一方が</w:t>
      </w:r>
      <w:r w:rsidRPr="009B49B3">
        <w:rPr>
          <w:rFonts w:asciiTheme="majorHAnsi" w:hAnsiTheme="majorHAnsi" w:cstheme="majorHAnsi" w:hint="eastAsia"/>
          <w:sz w:val="24"/>
          <w:szCs w:val="24"/>
        </w:rPr>
        <w:t>E</w:t>
      </w:r>
      <w:r w:rsidRPr="009B49B3">
        <w:rPr>
          <w:rFonts w:asciiTheme="majorHAnsi" w:hAnsiTheme="majorHAnsi" w:cstheme="majorHAnsi" w:hint="eastAsia"/>
          <w:sz w:val="24"/>
          <w:szCs w:val="24"/>
        </w:rPr>
        <w:t>評価の場合は、</w:t>
      </w:r>
      <w:r w:rsidRPr="009B49B3">
        <w:rPr>
          <w:rFonts w:asciiTheme="majorHAnsi" w:hAnsiTheme="majorHAnsi" w:cstheme="majorHAnsi" w:hint="eastAsia"/>
          <w:sz w:val="24"/>
          <w:szCs w:val="24"/>
        </w:rPr>
        <w:t>IB</w:t>
      </w:r>
      <w:r w:rsidRPr="009B49B3">
        <w:rPr>
          <w:rFonts w:asciiTheme="majorHAnsi" w:hAnsiTheme="majorHAnsi" w:cstheme="majorHAnsi" w:hint="eastAsia"/>
          <w:sz w:val="24"/>
          <w:szCs w:val="24"/>
        </w:rPr>
        <w:t>資格を取得最終スコアが</w:t>
      </w:r>
      <w:r w:rsidRPr="009B49B3">
        <w:rPr>
          <w:rFonts w:asciiTheme="majorHAnsi" w:hAnsiTheme="majorHAnsi" w:cstheme="majorHAnsi" w:hint="eastAsia"/>
          <w:sz w:val="24"/>
          <w:szCs w:val="24"/>
        </w:rPr>
        <w:t>28</w:t>
      </w:r>
      <w:r w:rsidRPr="009B49B3">
        <w:rPr>
          <w:rFonts w:asciiTheme="majorHAnsi" w:hAnsiTheme="majorHAnsi" w:cstheme="majorHAnsi" w:hint="eastAsia"/>
          <w:sz w:val="24"/>
          <w:szCs w:val="24"/>
        </w:rPr>
        <w:t>点以</w:t>
      </w:r>
    </w:p>
    <w:p w:rsidR="00434F54" w:rsidRPr="009B49B3" w:rsidRDefault="00434F54" w:rsidP="009930B1">
      <w:pPr>
        <w:jc w:val="left"/>
        <w:rPr>
          <w:rFonts w:asciiTheme="majorHAnsi" w:hAnsiTheme="majorHAnsi" w:cstheme="majorHAnsi"/>
          <w:sz w:val="24"/>
          <w:szCs w:val="24"/>
        </w:rPr>
      </w:pPr>
      <w:r w:rsidRPr="009B49B3">
        <w:rPr>
          <w:rFonts w:asciiTheme="majorHAnsi" w:hAnsiTheme="majorHAnsi" w:cstheme="majorHAnsi" w:hint="eastAsia"/>
          <w:sz w:val="24"/>
          <w:szCs w:val="24"/>
        </w:rPr>
        <w:t xml:space="preserve">　　　　上</w:t>
      </w:r>
      <w:r w:rsidR="009B49B3" w:rsidRPr="009B49B3">
        <w:rPr>
          <w:rFonts w:asciiTheme="majorHAnsi" w:hAnsiTheme="majorHAnsi" w:cstheme="majorHAnsi" w:hint="eastAsia"/>
          <w:sz w:val="24"/>
          <w:szCs w:val="24"/>
        </w:rPr>
        <w:t>必要になります。（</w:t>
      </w:r>
      <w:r w:rsidR="001C15A3">
        <w:rPr>
          <w:rFonts w:asciiTheme="majorHAnsi" w:hAnsiTheme="majorHAnsi" w:cstheme="majorHAnsi" w:hint="eastAsia"/>
          <w:sz w:val="24"/>
          <w:szCs w:val="24"/>
        </w:rPr>
        <w:t>27</w:t>
      </w:r>
      <w:r w:rsidR="009B49B3" w:rsidRPr="009B49B3">
        <w:rPr>
          <w:rFonts w:asciiTheme="majorHAnsi" w:hAnsiTheme="majorHAnsi" w:cstheme="majorHAnsi" w:hint="eastAsia"/>
          <w:sz w:val="24"/>
          <w:szCs w:val="24"/>
        </w:rPr>
        <w:t>点以下の場合は</w:t>
      </w:r>
      <w:r w:rsidR="009B49B3" w:rsidRPr="009B49B3">
        <w:rPr>
          <w:rFonts w:asciiTheme="majorHAnsi" w:hAnsiTheme="majorHAnsi" w:cstheme="majorHAnsi" w:hint="eastAsia"/>
          <w:sz w:val="24"/>
          <w:szCs w:val="24"/>
        </w:rPr>
        <w:t>Diploma</w:t>
      </w:r>
      <w:r w:rsidR="009B49B3" w:rsidRPr="009B49B3">
        <w:rPr>
          <w:rFonts w:asciiTheme="majorHAnsi" w:hAnsiTheme="majorHAnsi" w:cstheme="majorHAnsi" w:hint="eastAsia"/>
          <w:sz w:val="24"/>
          <w:szCs w:val="24"/>
        </w:rPr>
        <w:t>が取得できません）</w:t>
      </w:r>
    </w:p>
    <w:p w:rsidR="00434F54" w:rsidRPr="009B49B3" w:rsidRDefault="00434F54" w:rsidP="009930B1">
      <w:pPr>
        <w:jc w:val="left"/>
        <w:rPr>
          <w:rFonts w:asciiTheme="majorHAnsi" w:hAnsiTheme="majorHAnsi" w:cstheme="majorHAnsi"/>
          <w:sz w:val="24"/>
          <w:szCs w:val="24"/>
        </w:rPr>
      </w:pPr>
    </w:p>
    <w:p w:rsidR="009B49B3" w:rsidRPr="009B49B3" w:rsidRDefault="009B49B3" w:rsidP="009930B1">
      <w:pPr>
        <w:jc w:val="left"/>
        <w:rPr>
          <w:rFonts w:asciiTheme="majorHAnsi" w:hAnsiTheme="majorHAnsi" w:cstheme="majorHAnsi"/>
          <w:sz w:val="24"/>
          <w:szCs w:val="24"/>
        </w:rPr>
      </w:pPr>
      <w:r w:rsidRPr="009B49B3">
        <w:rPr>
          <w:rFonts w:asciiTheme="majorHAnsi" w:hAnsiTheme="majorHAnsi" w:cstheme="majorHAnsi" w:hint="eastAsia"/>
          <w:color w:val="FF0000"/>
          <w:sz w:val="24"/>
          <w:szCs w:val="24"/>
        </w:rPr>
        <w:t>注意４</w:t>
      </w:r>
      <w:r w:rsidRPr="009B49B3">
        <w:rPr>
          <w:rFonts w:asciiTheme="majorHAnsi" w:hAnsiTheme="majorHAnsi" w:cstheme="majorHAnsi" w:hint="eastAsia"/>
          <w:sz w:val="24"/>
          <w:szCs w:val="24"/>
        </w:rPr>
        <w:t>：</w:t>
      </w:r>
      <w:r w:rsidRPr="009B49B3">
        <w:rPr>
          <w:rFonts w:asciiTheme="majorHAnsi" w:hAnsiTheme="majorHAnsi" w:cstheme="majorHAnsi" w:hint="eastAsia"/>
          <w:sz w:val="24"/>
          <w:szCs w:val="24"/>
        </w:rPr>
        <w:t>EE</w:t>
      </w:r>
      <w:r w:rsidRPr="009B49B3">
        <w:rPr>
          <w:rFonts w:asciiTheme="majorHAnsi" w:hAnsiTheme="majorHAnsi" w:cstheme="majorHAnsi" w:hint="eastAsia"/>
          <w:sz w:val="24"/>
          <w:szCs w:val="24"/>
        </w:rPr>
        <w:t>か</w:t>
      </w:r>
      <w:r w:rsidRPr="009B49B3">
        <w:rPr>
          <w:rFonts w:asciiTheme="majorHAnsi" w:hAnsiTheme="majorHAnsi" w:cstheme="majorHAnsi" w:hint="eastAsia"/>
          <w:sz w:val="24"/>
          <w:szCs w:val="24"/>
        </w:rPr>
        <w:t>TOK</w:t>
      </w:r>
      <w:r w:rsidRPr="009B49B3">
        <w:rPr>
          <w:rFonts w:asciiTheme="majorHAnsi" w:hAnsiTheme="majorHAnsi" w:cstheme="majorHAnsi" w:hint="eastAsia"/>
          <w:sz w:val="24"/>
          <w:szCs w:val="24"/>
        </w:rPr>
        <w:t>のいずれか一方が</w:t>
      </w:r>
      <w:r w:rsidRPr="009B49B3">
        <w:rPr>
          <w:rFonts w:asciiTheme="majorHAnsi" w:hAnsiTheme="majorHAnsi" w:cstheme="majorHAnsi" w:hint="eastAsia"/>
          <w:sz w:val="24"/>
          <w:szCs w:val="24"/>
        </w:rPr>
        <w:t>E</w:t>
      </w:r>
      <w:r w:rsidRPr="009B49B3">
        <w:rPr>
          <w:rFonts w:asciiTheme="majorHAnsi" w:hAnsiTheme="majorHAnsi" w:cstheme="majorHAnsi" w:hint="eastAsia"/>
          <w:sz w:val="24"/>
          <w:szCs w:val="24"/>
        </w:rPr>
        <w:t>評価の場合、どちらかが</w:t>
      </w:r>
      <w:r w:rsidRPr="009B49B3">
        <w:rPr>
          <w:rFonts w:asciiTheme="majorHAnsi" w:hAnsiTheme="majorHAnsi" w:cstheme="majorHAnsi" w:hint="eastAsia"/>
          <w:sz w:val="24"/>
          <w:szCs w:val="24"/>
        </w:rPr>
        <w:t>A</w:t>
      </w:r>
      <w:r w:rsidRPr="009B49B3">
        <w:rPr>
          <w:rFonts w:asciiTheme="majorHAnsi" w:hAnsiTheme="majorHAnsi" w:cstheme="majorHAnsi" w:hint="eastAsia"/>
          <w:sz w:val="24"/>
          <w:szCs w:val="24"/>
        </w:rPr>
        <w:t>評価の場合は１点とな</w:t>
      </w:r>
    </w:p>
    <w:p w:rsidR="00434F54" w:rsidRDefault="009B49B3" w:rsidP="009B49B3">
      <w:pPr>
        <w:ind w:firstLineChars="400" w:firstLine="960"/>
        <w:jc w:val="left"/>
        <w:rPr>
          <w:rFonts w:asciiTheme="majorHAnsi" w:hAnsiTheme="majorHAnsi" w:cstheme="majorHAnsi"/>
          <w:sz w:val="24"/>
          <w:szCs w:val="24"/>
        </w:rPr>
      </w:pPr>
      <w:r w:rsidRPr="009B49B3">
        <w:rPr>
          <w:rFonts w:asciiTheme="majorHAnsi" w:hAnsiTheme="majorHAnsi" w:cstheme="majorHAnsi" w:hint="eastAsia"/>
          <w:sz w:val="24"/>
          <w:szCs w:val="24"/>
        </w:rPr>
        <w:t>ります。</w:t>
      </w:r>
    </w:p>
    <w:p w:rsidR="001C15A3" w:rsidRDefault="001C15A3" w:rsidP="009B49B3">
      <w:pPr>
        <w:ind w:firstLineChars="400" w:firstLine="960"/>
        <w:jc w:val="left"/>
        <w:rPr>
          <w:rFonts w:asciiTheme="majorHAnsi" w:hAnsiTheme="majorHAnsi" w:cstheme="majorHAnsi"/>
          <w:sz w:val="24"/>
          <w:szCs w:val="24"/>
        </w:rPr>
      </w:pPr>
    </w:p>
    <w:p w:rsidR="001C15A3" w:rsidRDefault="001C15A3" w:rsidP="009B49B3">
      <w:pPr>
        <w:ind w:firstLineChars="400" w:firstLine="960"/>
        <w:jc w:val="left"/>
        <w:rPr>
          <w:rFonts w:asciiTheme="majorHAnsi" w:hAnsiTheme="majorHAnsi" w:cstheme="majorHAnsi"/>
          <w:sz w:val="24"/>
          <w:szCs w:val="24"/>
        </w:rPr>
      </w:pPr>
    </w:p>
    <w:p w:rsidR="000B5DB8" w:rsidRPr="00A97CBB" w:rsidRDefault="000B5DB8" w:rsidP="00185E30">
      <w:pPr>
        <w:jc w:val="left"/>
        <w:rPr>
          <w:rFonts w:asciiTheme="majorHAnsi" w:hAnsiTheme="majorHAnsi" w:cstheme="majorHAnsi"/>
          <w:b/>
          <w:sz w:val="24"/>
          <w:szCs w:val="24"/>
        </w:rPr>
      </w:pPr>
      <w:r w:rsidRPr="00A97CBB">
        <w:rPr>
          <w:rFonts w:asciiTheme="majorHAnsi" w:hAnsiTheme="majorHAnsi" w:cstheme="majorHAnsi" w:hint="eastAsia"/>
          <w:b/>
          <w:sz w:val="24"/>
          <w:szCs w:val="24"/>
        </w:rPr>
        <w:lastRenderedPageBreak/>
        <w:t>(2)</w:t>
      </w:r>
      <w:r w:rsidRPr="00A97CBB">
        <w:rPr>
          <w:rFonts w:asciiTheme="majorHAnsi" w:hAnsiTheme="majorHAnsi" w:cstheme="majorHAnsi" w:hint="eastAsia"/>
          <w:b/>
          <w:sz w:val="24"/>
          <w:szCs w:val="24"/>
        </w:rPr>
        <w:t xml:space="preserve">　６つのグループから６つの教科をと</w:t>
      </w:r>
      <w:r w:rsidR="00A97CBB">
        <w:rPr>
          <w:rFonts w:asciiTheme="majorHAnsi" w:hAnsiTheme="majorHAnsi" w:cstheme="majorHAnsi" w:hint="eastAsia"/>
          <w:b/>
          <w:sz w:val="24"/>
          <w:szCs w:val="24"/>
        </w:rPr>
        <w:t>り④～⑥を満たします。</w:t>
      </w:r>
    </w:p>
    <w:p w:rsidR="000B5DB8" w:rsidRDefault="000B5DB8" w:rsidP="00185E30">
      <w:pPr>
        <w:jc w:val="left"/>
        <w:rPr>
          <w:rFonts w:asciiTheme="majorHAnsi" w:hAnsiTheme="majorHAnsi" w:cstheme="majorHAnsi"/>
          <w:sz w:val="24"/>
          <w:szCs w:val="24"/>
        </w:rPr>
      </w:pPr>
    </w:p>
    <w:p w:rsidR="00185E30" w:rsidRPr="00EF2073" w:rsidRDefault="000B5DB8" w:rsidP="00AD57F4">
      <w:pPr>
        <w:ind w:firstLineChars="200" w:firstLine="482"/>
        <w:jc w:val="left"/>
        <w:rPr>
          <w:rFonts w:asciiTheme="majorHAnsi" w:hAnsiTheme="majorHAnsi" w:cstheme="majorHAnsi"/>
          <w:sz w:val="24"/>
          <w:szCs w:val="24"/>
        </w:rPr>
      </w:pPr>
      <w:r w:rsidRPr="00AD57F4">
        <w:rPr>
          <w:rFonts w:asciiTheme="majorHAnsi" w:hAnsiTheme="majorHAnsi" w:cstheme="majorHAnsi" w:hint="eastAsia"/>
          <w:b/>
          <w:sz w:val="24"/>
          <w:szCs w:val="24"/>
        </w:rPr>
        <w:t>④</w:t>
      </w:r>
      <w:r w:rsidR="00185E30" w:rsidRPr="00AD57F4">
        <w:rPr>
          <w:rFonts w:asciiTheme="majorHAnsi" w:hAnsiTheme="majorHAnsi" w:cstheme="majorHAnsi"/>
          <w:b/>
          <w:sz w:val="24"/>
          <w:szCs w:val="24"/>
        </w:rPr>
        <w:t xml:space="preserve"> </w:t>
      </w:r>
      <w:r w:rsidR="00185E30" w:rsidRPr="00AD57F4">
        <w:rPr>
          <w:rFonts w:asciiTheme="majorHAnsi" w:hAnsiTheme="majorHAnsi" w:cstheme="majorHAnsi" w:hint="eastAsia"/>
          <w:b/>
          <w:sz w:val="24"/>
          <w:szCs w:val="24"/>
        </w:rPr>
        <w:t>3</w:t>
      </w:r>
      <w:r w:rsidR="00185E30" w:rsidRPr="00AD57F4">
        <w:rPr>
          <w:rFonts w:asciiTheme="majorHAnsi" w:hAnsiTheme="majorHAnsi" w:cstheme="majorHAnsi" w:hint="eastAsia"/>
          <w:b/>
          <w:sz w:val="24"/>
          <w:szCs w:val="24"/>
        </w:rPr>
        <w:t>つの</w:t>
      </w:r>
      <w:r w:rsidR="00185E30" w:rsidRPr="00AD57F4">
        <w:rPr>
          <w:rFonts w:asciiTheme="majorHAnsi" w:hAnsiTheme="majorHAnsi" w:cstheme="majorHAnsi"/>
          <w:b/>
          <w:sz w:val="24"/>
          <w:szCs w:val="24"/>
        </w:rPr>
        <w:t xml:space="preserve">Higher Level </w:t>
      </w:r>
      <w:r w:rsidR="00185E30" w:rsidRPr="00AD57F4">
        <w:rPr>
          <w:rFonts w:asciiTheme="majorHAnsi" w:hAnsiTheme="majorHAnsi" w:cstheme="majorHAnsi" w:hint="eastAsia"/>
          <w:b/>
          <w:sz w:val="24"/>
          <w:szCs w:val="24"/>
        </w:rPr>
        <w:t>教科</w:t>
      </w:r>
      <w:r w:rsidRPr="00AD57F4">
        <w:rPr>
          <w:rFonts w:asciiTheme="majorHAnsi" w:hAnsiTheme="majorHAnsi" w:cstheme="majorHAnsi" w:hint="eastAsia"/>
          <w:b/>
          <w:sz w:val="24"/>
          <w:szCs w:val="24"/>
        </w:rPr>
        <w:t>をとる。</w:t>
      </w:r>
      <w:r w:rsidR="00185E30">
        <w:rPr>
          <w:rFonts w:asciiTheme="majorHAnsi" w:hAnsiTheme="majorHAnsi" w:cstheme="majorHAnsi" w:hint="eastAsia"/>
          <w:sz w:val="24"/>
          <w:szCs w:val="24"/>
        </w:rPr>
        <w:t xml:space="preserve">　</w:t>
      </w:r>
      <w:r w:rsidR="00185E30" w:rsidRPr="00EF2073">
        <w:rPr>
          <w:rFonts w:asciiTheme="majorHAnsi" w:hAnsiTheme="majorHAnsi" w:cstheme="majorHAnsi"/>
          <w:sz w:val="24"/>
          <w:szCs w:val="24"/>
        </w:rPr>
        <w:t>（</w:t>
      </w:r>
      <w:r w:rsidR="00185E30" w:rsidRPr="00EF2073">
        <w:rPr>
          <w:rFonts w:asciiTheme="majorHAnsi" w:hAnsiTheme="majorHAnsi" w:cstheme="majorHAnsi"/>
          <w:sz w:val="24"/>
          <w:szCs w:val="24"/>
        </w:rPr>
        <w:t xml:space="preserve">240 </w:t>
      </w:r>
      <w:r w:rsidR="00185E30">
        <w:rPr>
          <w:rFonts w:asciiTheme="majorHAnsi" w:hAnsiTheme="majorHAnsi" w:cstheme="majorHAnsi" w:hint="eastAsia"/>
          <w:sz w:val="24"/>
          <w:szCs w:val="24"/>
        </w:rPr>
        <w:t>時間</w:t>
      </w:r>
      <w:r w:rsidR="00185E30" w:rsidRPr="00EF2073">
        <w:rPr>
          <w:rFonts w:asciiTheme="majorHAnsi" w:hAnsiTheme="majorHAnsi" w:cstheme="majorHAnsi"/>
          <w:sz w:val="24"/>
          <w:szCs w:val="24"/>
        </w:rPr>
        <w:t xml:space="preserve"> / 2</w:t>
      </w:r>
      <w:r w:rsidR="00185E30">
        <w:rPr>
          <w:rFonts w:asciiTheme="majorHAnsi" w:hAnsiTheme="majorHAnsi" w:cstheme="majorHAnsi" w:hint="eastAsia"/>
          <w:sz w:val="24"/>
          <w:szCs w:val="24"/>
        </w:rPr>
        <w:t>年間　一つの教科につき</w:t>
      </w:r>
      <w:r w:rsidR="00185E30" w:rsidRPr="00EF2073">
        <w:rPr>
          <w:rFonts w:asciiTheme="majorHAnsi" w:hAnsiTheme="majorHAnsi" w:cstheme="majorHAnsi"/>
          <w:sz w:val="24"/>
          <w:szCs w:val="24"/>
        </w:rPr>
        <w:t>）</w:t>
      </w:r>
    </w:p>
    <w:p w:rsidR="00185E30" w:rsidRPr="00EF2073" w:rsidRDefault="000B5DB8" w:rsidP="00AD57F4">
      <w:pPr>
        <w:ind w:firstLineChars="200" w:firstLine="482"/>
        <w:jc w:val="left"/>
        <w:rPr>
          <w:rFonts w:asciiTheme="majorHAnsi" w:hAnsiTheme="majorHAnsi" w:cstheme="majorHAnsi"/>
          <w:sz w:val="24"/>
          <w:szCs w:val="24"/>
        </w:rPr>
      </w:pPr>
      <w:r w:rsidRPr="00AD57F4">
        <w:rPr>
          <w:rFonts w:asciiTheme="majorHAnsi" w:hAnsiTheme="majorHAnsi" w:cstheme="majorHAnsi" w:hint="eastAsia"/>
          <w:b/>
          <w:sz w:val="24"/>
          <w:szCs w:val="24"/>
        </w:rPr>
        <w:t>⑤</w:t>
      </w:r>
      <w:r w:rsidR="00185E30" w:rsidRPr="00AD57F4">
        <w:rPr>
          <w:rFonts w:asciiTheme="majorHAnsi" w:hAnsiTheme="majorHAnsi" w:cstheme="majorHAnsi"/>
          <w:b/>
          <w:sz w:val="24"/>
          <w:szCs w:val="24"/>
        </w:rPr>
        <w:t xml:space="preserve"> 3 </w:t>
      </w:r>
      <w:r w:rsidR="00185E30" w:rsidRPr="00AD57F4">
        <w:rPr>
          <w:rFonts w:asciiTheme="majorHAnsi" w:hAnsiTheme="majorHAnsi" w:cstheme="majorHAnsi" w:hint="eastAsia"/>
          <w:b/>
          <w:sz w:val="24"/>
          <w:szCs w:val="24"/>
        </w:rPr>
        <w:t>つの</w:t>
      </w:r>
      <w:r w:rsidR="00185E30" w:rsidRPr="00AD57F4">
        <w:rPr>
          <w:rFonts w:asciiTheme="majorHAnsi" w:hAnsiTheme="majorHAnsi" w:cstheme="majorHAnsi"/>
          <w:b/>
          <w:sz w:val="24"/>
          <w:szCs w:val="24"/>
        </w:rPr>
        <w:t xml:space="preserve">Standard Level </w:t>
      </w:r>
      <w:r w:rsidR="00185E30" w:rsidRPr="00AD57F4">
        <w:rPr>
          <w:rFonts w:asciiTheme="majorHAnsi" w:hAnsiTheme="majorHAnsi" w:cstheme="majorHAnsi" w:hint="eastAsia"/>
          <w:b/>
          <w:sz w:val="24"/>
          <w:szCs w:val="24"/>
        </w:rPr>
        <w:t>教科</w:t>
      </w:r>
      <w:r w:rsidR="00185E30" w:rsidRPr="00AD57F4">
        <w:rPr>
          <w:rFonts w:asciiTheme="majorHAnsi" w:hAnsiTheme="majorHAnsi" w:cstheme="majorHAnsi"/>
          <w:b/>
          <w:sz w:val="24"/>
          <w:szCs w:val="24"/>
        </w:rPr>
        <w:t xml:space="preserve"> </w:t>
      </w:r>
      <w:r w:rsidRPr="00AD57F4">
        <w:rPr>
          <w:rFonts w:asciiTheme="majorHAnsi" w:hAnsiTheme="majorHAnsi" w:cstheme="majorHAnsi" w:hint="eastAsia"/>
          <w:b/>
          <w:sz w:val="24"/>
          <w:szCs w:val="24"/>
        </w:rPr>
        <w:t>をとる。</w:t>
      </w:r>
      <w:r w:rsidR="00C33C97">
        <w:rPr>
          <w:rFonts w:asciiTheme="majorHAnsi" w:hAnsiTheme="majorHAnsi" w:cstheme="majorHAnsi" w:hint="eastAsia"/>
          <w:b/>
          <w:sz w:val="24"/>
          <w:szCs w:val="24"/>
        </w:rPr>
        <w:t>(</w:t>
      </w:r>
      <w:r w:rsidR="00C33C97">
        <w:rPr>
          <w:rFonts w:asciiTheme="majorHAnsi" w:hAnsiTheme="majorHAnsi" w:cstheme="majorHAnsi"/>
          <w:sz w:val="24"/>
          <w:szCs w:val="24"/>
        </w:rPr>
        <w:t xml:space="preserve"> </w:t>
      </w:r>
      <w:r w:rsidR="00185E30" w:rsidRPr="00EF2073">
        <w:rPr>
          <w:rFonts w:asciiTheme="majorHAnsi" w:hAnsiTheme="majorHAnsi" w:cstheme="majorHAnsi"/>
          <w:sz w:val="24"/>
          <w:szCs w:val="24"/>
        </w:rPr>
        <w:t xml:space="preserve">160 </w:t>
      </w:r>
      <w:r w:rsidR="00185E30">
        <w:rPr>
          <w:rFonts w:asciiTheme="majorHAnsi" w:hAnsiTheme="majorHAnsi" w:cstheme="majorHAnsi" w:hint="eastAsia"/>
          <w:sz w:val="24"/>
          <w:szCs w:val="24"/>
        </w:rPr>
        <w:t>時間</w:t>
      </w:r>
      <w:r w:rsidR="00185E30" w:rsidRPr="00EF2073">
        <w:rPr>
          <w:rFonts w:asciiTheme="majorHAnsi" w:hAnsiTheme="majorHAnsi" w:cstheme="majorHAnsi"/>
          <w:sz w:val="24"/>
          <w:szCs w:val="24"/>
        </w:rPr>
        <w:t xml:space="preserve"> / </w:t>
      </w:r>
      <w:r w:rsidR="00C33C97">
        <w:rPr>
          <w:rFonts w:asciiTheme="majorHAnsi" w:hAnsiTheme="majorHAnsi" w:cstheme="majorHAnsi" w:hint="eastAsia"/>
          <w:sz w:val="24"/>
          <w:szCs w:val="24"/>
        </w:rPr>
        <w:t>2</w:t>
      </w:r>
      <w:r w:rsidR="00185E30">
        <w:rPr>
          <w:rFonts w:asciiTheme="majorHAnsi" w:hAnsiTheme="majorHAnsi" w:cstheme="majorHAnsi" w:hint="eastAsia"/>
          <w:sz w:val="24"/>
          <w:szCs w:val="24"/>
        </w:rPr>
        <w:t>年間　一つの教科につき</w:t>
      </w:r>
      <w:r w:rsidR="00185E30" w:rsidRPr="00EF2073">
        <w:rPr>
          <w:rFonts w:asciiTheme="majorHAnsi" w:hAnsiTheme="majorHAnsi" w:cstheme="majorHAnsi"/>
          <w:sz w:val="24"/>
          <w:szCs w:val="24"/>
        </w:rPr>
        <w:t>)</w:t>
      </w:r>
    </w:p>
    <w:p w:rsidR="00185E30" w:rsidRPr="00EF2073" w:rsidRDefault="00185E30" w:rsidP="000B5DB8">
      <w:pPr>
        <w:jc w:val="left"/>
        <w:rPr>
          <w:rFonts w:asciiTheme="majorHAnsi" w:hAnsiTheme="majorHAnsi" w:cstheme="majorHAnsi"/>
          <w:sz w:val="24"/>
          <w:szCs w:val="24"/>
        </w:rPr>
      </w:pPr>
    </w:p>
    <w:p w:rsidR="00185E30" w:rsidRDefault="00BD3BCE" w:rsidP="00A97CBB">
      <w:pPr>
        <w:ind w:left="840" w:hangingChars="350" w:hanging="840"/>
        <w:jc w:val="left"/>
        <w:rPr>
          <w:rFonts w:asciiTheme="majorHAnsi" w:hAnsiTheme="majorHAnsi" w:cstheme="majorHAnsi"/>
          <w:sz w:val="24"/>
          <w:szCs w:val="24"/>
        </w:rPr>
      </w:pPr>
      <w:r w:rsidRPr="00D12878">
        <w:rPr>
          <w:rFonts w:asciiTheme="majorHAnsi" w:hAnsiTheme="majorHAnsi" w:cstheme="majorHAnsi" w:hint="eastAsia"/>
          <w:color w:val="FF0000"/>
          <w:sz w:val="24"/>
          <w:szCs w:val="24"/>
        </w:rPr>
        <w:t>注意</w:t>
      </w:r>
      <w:r w:rsidR="002F043C">
        <w:rPr>
          <w:rFonts w:asciiTheme="majorHAnsi" w:hAnsiTheme="majorHAnsi" w:cstheme="majorHAnsi" w:hint="eastAsia"/>
          <w:color w:val="FF0000"/>
          <w:sz w:val="24"/>
          <w:szCs w:val="24"/>
        </w:rPr>
        <w:t>４</w:t>
      </w:r>
      <w:r>
        <w:rPr>
          <w:rFonts w:asciiTheme="majorHAnsi" w:hAnsiTheme="majorHAnsi" w:cstheme="majorHAnsi" w:hint="eastAsia"/>
          <w:sz w:val="24"/>
          <w:szCs w:val="24"/>
        </w:rPr>
        <w:t>：</w:t>
      </w:r>
      <w:r w:rsidR="000B5DB8">
        <w:rPr>
          <w:rFonts w:asciiTheme="majorHAnsi" w:hAnsiTheme="majorHAnsi" w:cstheme="majorHAnsi" w:hint="eastAsia"/>
          <w:sz w:val="24"/>
          <w:szCs w:val="24"/>
        </w:rPr>
        <w:t>選択教科は自由ですが、どのグループからも</w:t>
      </w:r>
      <w:r w:rsidR="000B5DB8">
        <w:rPr>
          <w:rFonts w:asciiTheme="majorHAnsi" w:hAnsiTheme="majorHAnsi" w:cstheme="majorHAnsi" w:hint="eastAsia"/>
          <w:sz w:val="24"/>
          <w:szCs w:val="24"/>
        </w:rPr>
        <w:t>1</w:t>
      </w:r>
      <w:r w:rsidR="000B5DB8">
        <w:rPr>
          <w:rFonts w:asciiTheme="majorHAnsi" w:hAnsiTheme="majorHAnsi" w:cstheme="majorHAnsi" w:hint="eastAsia"/>
          <w:sz w:val="24"/>
          <w:szCs w:val="24"/>
        </w:rPr>
        <w:t>つの教科を選択する必要があります。但し、</w:t>
      </w:r>
      <w:r>
        <w:rPr>
          <w:rFonts w:asciiTheme="majorHAnsi" w:hAnsiTheme="majorHAnsi" w:cstheme="majorHAnsi" w:hint="eastAsia"/>
          <w:sz w:val="24"/>
          <w:szCs w:val="24"/>
        </w:rPr>
        <w:t>グループ６に関しては、</w:t>
      </w:r>
      <w:r w:rsidR="002F043C">
        <w:rPr>
          <w:rFonts w:asciiTheme="majorHAnsi" w:hAnsiTheme="majorHAnsi" w:cstheme="majorHAnsi" w:hint="eastAsia"/>
          <w:sz w:val="24"/>
          <w:szCs w:val="24"/>
        </w:rPr>
        <w:t>芸術科目を</w:t>
      </w:r>
      <w:r>
        <w:rPr>
          <w:rFonts w:asciiTheme="majorHAnsi" w:hAnsiTheme="majorHAnsi" w:cstheme="majorHAnsi" w:hint="eastAsia"/>
          <w:sz w:val="24"/>
          <w:szCs w:val="24"/>
        </w:rPr>
        <w:t>選択せずに他のグループからもう一つ</w:t>
      </w:r>
      <w:r w:rsidR="002F043C">
        <w:rPr>
          <w:rFonts w:asciiTheme="majorHAnsi" w:hAnsiTheme="majorHAnsi" w:cstheme="majorHAnsi" w:hint="eastAsia"/>
          <w:sz w:val="24"/>
          <w:szCs w:val="24"/>
        </w:rPr>
        <w:t>別の教科を</w:t>
      </w:r>
      <w:r>
        <w:rPr>
          <w:rFonts w:asciiTheme="majorHAnsi" w:hAnsiTheme="majorHAnsi" w:cstheme="majorHAnsi" w:hint="eastAsia"/>
          <w:sz w:val="24"/>
          <w:szCs w:val="24"/>
        </w:rPr>
        <w:t>選択</w:t>
      </w:r>
      <w:r w:rsidR="002F043C">
        <w:rPr>
          <w:rFonts w:asciiTheme="majorHAnsi" w:hAnsiTheme="majorHAnsi" w:cstheme="majorHAnsi" w:hint="eastAsia"/>
          <w:sz w:val="24"/>
          <w:szCs w:val="24"/>
        </w:rPr>
        <w:t>することができます</w:t>
      </w:r>
      <w:r>
        <w:rPr>
          <w:rFonts w:asciiTheme="majorHAnsi" w:hAnsiTheme="majorHAnsi" w:cstheme="majorHAnsi" w:hint="eastAsia"/>
          <w:sz w:val="24"/>
          <w:szCs w:val="24"/>
        </w:rPr>
        <w:t>。</w:t>
      </w:r>
      <w:r w:rsidR="002F043C">
        <w:rPr>
          <w:rFonts w:asciiTheme="majorHAnsi" w:hAnsiTheme="majorHAnsi" w:cstheme="majorHAnsi" w:hint="eastAsia"/>
          <w:sz w:val="24"/>
          <w:szCs w:val="24"/>
        </w:rPr>
        <w:t>（例）美術を取らずに理科を２科目とる。</w:t>
      </w:r>
    </w:p>
    <w:p w:rsidR="00C33C97" w:rsidRDefault="00C33C97" w:rsidP="00185E30">
      <w:pPr>
        <w:ind w:left="120" w:hangingChars="50" w:hanging="120"/>
        <w:jc w:val="left"/>
        <w:rPr>
          <w:rFonts w:asciiTheme="majorHAnsi" w:hAnsiTheme="majorHAnsi" w:cstheme="majorHAnsi"/>
          <w:sz w:val="24"/>
          <w:szCs w:val="24"/>
        </w:rPr>
      </w:pPr>
    </w:p>
    <w:p w:rsidR="000B5DB8" w:rsidRDefault="00AD57F4" w:rsidP="00185E30">
      <w:pPr>
        <w:ind w:left="120" w:hangingChars="50" w:hanging="120"/>
        <w:jc w:val="left"/>
        <w:rPr>
          <w:rFonts w:asciiTheme="majorHAnsi" w:hAnsiTheme="majorHAnsi" w:cstheme="majorHAnsi"/>
          <w:b/>
          <w:sz w:val="24"/>
          <w:szCs w:val="24"/>
        </w:rPr>
      </w:pPr>
      <w:r>
        <w:rPr>
          <w:rFonts w:asciiTheme="majorHAnsi" w:hAnsiTheme="majorHAnsi" w:cstheme="majorHAnsi" w:hint="eastAsia"/>
          <w:sz w:val="24"/>
          <w:szCs w:val="24"/>
        </w:rPr>
        <w:t xml:space="preserve">　　</w:t>
      </w:r>
      <w:r w:rsidRPr="00C33C97">
        <w:rPr>
          <w:rFonts w:asciiTheme="majorHAnsi" w:hAnsiTheme="majorHAnsi" w:cstheme="majorHAnsi" w:hint="eastAsia"/>
          <w:b/>
          <w:sz w:val="24"/>
          <w:szCs w:val="24"/>
        </w:rPr>
        <w:t>⑥</w:t>
      </w:r>
      <w:r w:rsidR="00C33C97">
        <w:rPr>
          <w:rFonts w:asciiTheme="majorHAnsi" w:hAnsiTheme="majorHAnsi" w:cstheme="majorHAnsi" w:hint="eastAsia"/>
          <w:b/>
          <w:sz w:val="24"/>
          <w:szCs w:val="24"/>
        </w:rPr>
        <w:t xml:space="preserve">　評価点が</w:t>
      </w:r>
      <w:r w:rsidR="008547EB" w:rsidRPr="00C33C97">
        <w:rPr>
          <w:rFonts w:asciiTheme="majorHAnsi" w:hAnsiTheme="majorHAnsi" w:cstheme="majorHAnsi" w:hint="eastAsia"/>
          <w:b/>
          <w:sz w:val="24"/>
          <w:szCs w:val="24"/>
        </w:rPr>
        <w:t>次の条件</w:t>
      </w:r>
      <w:r w:rsidR="00A97CBB">
        <w:rPr>
          <w:rFonts w:asciiTheme="majorHAnsi" w:hAnsiTheme="majorHAnsi" w:cstheme="majorHAnsi" w:hint="eastAsia"/>
          <w:b/>
          <w:sz w:val="24"/>
          <w:szCs w:val="24"/>
        </w:rPr>
        <w:t>a</w:t>
      </w:r>
      <w:r w:rsidR="00A97CBB">
        <w:rPr>
          <w:rFonts w:asciiTheme="majorHAnsi" w:hAnsiTheme="majorHAnsi" w:cstheme="majorHAnsi" w:hint="eastAsia"/>
          <w:b/>
          <w:sz w:val="24"/>
          <w:szCs w:val="24"/>
        </w:rPr>
        <w:t>～</w:t>
      </w:r>
      <w:r w:rsidR="00A97CBB">
        <w:rPr>
          <w:rFonts w:asciiTheme="majorHAnsi" w:hAnsiTheme="majorHAnsi" w:cstheme="majorHAnsi" w:hint="eastAsia"/>
          <w:b/>
          <w:sz w:val="24"/>
          <w:szCs w:val="24"/>
        </w:rPr>
        <w:t xml:space="preserve"> h</w:t>
      </w:r>
      <w:r w:rsidR="008547EB" w:rsidRPr="00C33C97">
        <w:rPr>
          <w:rFonts w:asciiTheme="majorHAnsi" w:hAnsiTheme="majorHAnsi" w:cstheme="majorHAnsi" w:hint="eastAsia"/>
          <w:b/>
          <w:sz w:val="24"/>
          <w:szCs w:val="24"/>
        </w:rPr>
        <w:t>を満たす</w:t>
      </w:r>
    </w:p>
    <w:p w:rsidR="00A97CBB" w:rsidRPr="00C33C97" w:rsidRDefault="00A97CBB" w:rsidP="00185E30">
      <w:pPr>
        <w:ind w:left="120" w:hangingChars="50" w:hanging="120"/>
        <w:jc w:val="left"/>
        <w:rPr>
          <w:rFonts w:asciiTheme="majorHAnsi" w:hAnsiTheme="majorHAnsi" w:cstheme="majorHAnsi"/>
          <w:b/>
          <w:sz w:val="24"/>
          <w:szCs w:val="24"/>
        </w:rPr>
      </w:pPr>
    </w:p>
    <w:p w:rsidR="00185E30" w:rsidRDefault="008547EB" w:rsidP="00185E30">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w:t>
      </w:r>
      <w:r>
        <w:rPr>
          <w:rFonts w:asciiTheme="majorHAnsi" w:hAnsiTheme="majorHAnsi" w:cstheme="majorHAnsi" w:hint="eastAsia"/>
          <w:sz w:val="24"/>
          <w:szCs w:val="24"/>
        </w:rPr>
        <w:t>a.</w:t>
      </w:r>
      <w:r w:rsidR="00355F11">
        <w:rPr>
          <w:rFonts w:asciiTheme="majorHAnsi" w:hAnsiTheme="majorHAnsi" w:cstheme="majorHAnsi" w:hint="eastAsia"/>
          <w:sz w:val="24"/>
          <w:szCs w:val="24"/>
        </w:rPr>
        <w:t xml:space="preserve"> </w:t>
      </w:r>
      <w:r>
        <w:rPr>
          <w:rFonts w:asciiTheme="majorHAnsi" w:hAnsiTheme="majorHAnsi" w:cstheme="majorHAnsi" w:hint="eastAsia"/>
          <w:sz w:val="24"/>
          <w:szCs w:val="24"/>
        </w:rPr>
        <w:t>コアの</w:t>
      </w:r>
      <w:r w:rsidR="00C33C97">
        <w:rPr>
          <w:rFonts w:asciiTheme="majorHAnsi" w:hAnsiTheme="majorHAnsi" w:cstheme="majorHAnsi" w:hint="eastAsia"/>
          <w:sz w:val="24"/>
          <w:szCs w:val="24"/>
        </w:rPr>
        <w:t>評価点</w:t>
      </w:r>
      <w:r>
        <w:rPr>
          <w:rFonts w:asciiTheme="majorHAnsi" w:hAnsiTheme="majorHAnsi" w:cstheme="majorHAnsi" w:hint="eastAsia"/>
          <w:sz w:val="24"/>
          <w:szCs w:val="24"/>
        </w:rPr>
        <w:t>を含め</w:t>
      </w:r>
      <w:r w:rsidR="002F043C">
        <w:rPr>
          <w:rFonts w:asciiTheme="majorHAnsi" w:hAnsiTheme="majorHAnsi" w:cstheme="majorHAnsi" w:hint="eastAsia"/>
          <w:sz w:val="24"/>
          <w:szCs w:val="24"/>
        </w:rPr>
        <w:t>、</w:t>
      </w:r>
      <w:r>
        <w:rPr>
          <w:rFonts w:asciiTheme="majorHAnsi" w:hAnsiTheme="majorHAnsi" w:cstheme="majorHAnsi" w:hint="eastAsia"/>
          <w:sz w:val="24"/>
          <w:szCs w:val="24"/>
        </w:rPr>
        <w:t>全体で</w:t>
      </w:r>
      <w:r>
        <w:rPr>
          <w:rFonts w:asciiTheme="majorHAnsi" w:hAnsiTheme="majorHAnsi" w:cstheme="majorHAnsi" w:hint="eastAsia"/>
          <w:sz w:val="24"/>
          <w:szCs w:val="24"/>
        </w:rPr>
        <w:t>24</w:t>
      </w:r>
      <w:r>
        <w:rPr>
          <w:rFonts w:asciiTheme="majorHAnsi" w:hAnsiTheme="majorHAnsi" w:cstheme="majorHAnsi" w:hint="eastAsia"/>
          <w:sz w:val="24"/>
          <w:szCs w:val="24"/>
        </w:rPr>
        <w:t>点以上とっていること</w:t>
      </w:r>
    </w:p>
    <w:p w:rsidR="008547EB" w:rsidRPr="00EF2073" w:rsidRDefault="008547EB" w:rsidP="00185E30">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w:t>
      </w:r>
      <w:r>
        <w:rPr>
          <w:rFonts w:asciiTheme="majorHAnsi" w:hAnsiTheme="majorHAnsi" w:cstheme="majorHAnsi" w:hint="eastAsia"/>
          <w:sz w:val="24"/>
          <w:szCs w:val="24"/>
        </w:rPr>
        <w:t>b.</w:t>
      </w:r>
      <w:r w:rsidR="00355F11">
        <w:rPr>
          <w:rFonts w:asciiTheme="majorHAnsi" w:hAnsiTheme="majorHAnsi" w:cstheme="majorHAnsi" w:hint="eastAsia"/>
          <w:sz w:val="24"/>
          <w:szCs w:val="24"/>
        </w:rPr>
        <w:t xml:space="preserve"> </w:t>
      </w:r>
      <w:r>
        <w:rPr>
          <w:rFonts w:asciiTheme="majorHAnsi" w:hAnsiTheme="majorHAnsi" w:cstheme="majorHAnsi" w:hint="eastAsia"/>
          <w:sz w:val="24"/>
          <w:szCs w:val="24"/>
        </w:rPr>
        <w:t>TOK</w:t>
      </w:r>
      <w:r>
        <w:rPr>
          <w:rFonts w:asciiTheme="majorHAnsi" w:hAnsiTheme="majorHAnsi" w:cstheme="majorHAnsi" w:hint="eastAsia"/>
          <w:sz w:val="24"/>
          <w:szCs w:val="24"/>
        </w:rPr>
        <w:t>と</w:t>
      </w:r>
      <w:r>
        <w:rPr>
          <w:rFonts w:asciiTheme="majorHAnsi" w:hAnsiTheme="majorHAnsi" w:cstheme="majorHAnsi" w:hint="eastAsia"/>
          <w:sz w:val="24"/>
          <w:szCs w:val="24"/>
        </w:rPr>
        <w:t>EE</w:t>
      </w:r>
      <w:r>
        <w:rPr>
          <w:rFonts w:asciiTheme="majorHAnsi" w:hAnsiTheme="majorHAnsi" w:cstheme="majorHAnsi" w:hint="eastAsia"/>
          <w:sz w:val="24"/>
          <w:szCs w:val="24"/>
        </w:rPr>
        <w:t>で</w:t>
      </w:r>
      <w:r>
        <w:rPr>
          <w:rFonts w:asciiTheme="majorHAnsi" w:hAnsiTheme="majorHAnsi" w:cstheme="majorHAnsi" w:hint="eastAsia"/>
          <w:sz w:val="24"/>
          <w:szCs w:val="24"/>
        </w:rPr>
        <w:t>E</w:t>
      </w:r>
      <w:r>
        <w:rPr>
          <w:rFonts w:asciiTheme="majorHAnsi" w:hAnsiTheme="majorHAnsi" w:cstheme="majorHAnsi" w:hint="eastAsia"/>
          <w:sz w:val="24"/>
          <w:szCs w:val="24"/>
        </w:rPr>
        <w:t>の</w:t>
      </w:r>
      <w:r w:rsidR="00C33C97">
        <w:rPr>
          <w:rFonts w:asciiTheme="majorHAnsi" w:hAnsiTheme="majorHAnsi" w:cstheme="majorHAnsi" w:hint="eastAsia"/>
          <w:sz w:val="24"/>
          <w:szCs w:val="24"/>
        </w:rPr>
        <w:t>評価点</w:t>
      </w:r>
      <w:r>
        <w:rPr>
          <w:rFonts w:asciiTheme="majorHAnsi" w:hAnsiTheme="majorHAnsi" w:cstheme="majorHAnsi" w:hint="eastAsia"/>
          <w:sz w:val="24"/>
          <w:szCs w:val="24"/>
        </w:rPr>
        <w:t>がないこと</w:t>
      </w:r>
      <w:r w:rsidR="002F043C">
        <w:rPr>
          <w:rFonts w:asciiTheme="majorHAnsi" w:hAnsiTheme="majorHAnsi" w:cstheme="majorHAnsi" w:hint="eastAsia"/>
          <w:sz w:val="24"/>
          <w:szCs w:val="24"/>
        </w:rPr>
        <w:t>（例外あり）</w:t>
      </w:r>
    </w:p>
    <w:p w:rsidR="00972105" w:rsidRPr="00972105" w:rsidRDefault="008547EB" w:rsidP="008547EB">
      <w:pPr>
        <w:widowControl/>
        <w:ind w:firstLineChars="400" w:firstLine="960"/>
        <w:jc w:val="left"/>
        <w:rPr>
          <w:rFonts w:ascii="Arial" w:eastAsia="ＭＳ Ｐゴシック" w:hAnsi="Arial" w:cs="Arial"/>
          <w:kern w:val="0"/>
          <w:sz w:val="24"/>
          <w:szCs w:val="24"/>
        </w:rPr>
      </w:pPr>
      <w:r>
        <w:rPr>
          <w:rFonts w:ascii="Arial" w:eastAsia="ＭＳ Ｐゴシック" w:hAnsi="Arial" w:cs="Arial" w:hint="eastAsia"/>
          <w:kern w:val="0"/>
          <w:sz w:val="24"/>
          <w:szCs w:val="24"/>
        </w:rPr>
        <w:t>c</w:t>
      </w:r>
      <w:r w:rsidR="00972105" w:rsidRPr="00972105">
        <w:rPr>
          <w:rFonts w:ascii="Arial" w:eastAsia="ＭＳ Ｐゴシック" w:hAnsi="Arial" w:cs="Arial"/>
          <w:kern w:val="0"/>
          <w:sz w:val="24"/>
          <w:szCs w:val="24"/>
        </w:rPr>
        <w:t>.</w:t>
      </w:r>
      <w:r w:rsidR="00C33C97">
        <w:rPr>
          <w:rFonts w:ascii="Arial" w:eastAsia="ＭＳ Ｐゴシック" w:hAnsi="Arial" w:cs="Arial" w:hint="eastAsia"/>
          <w:kern w:val="0"/>
          <w:sz w:val="24"/>
          <w:szCs w:val="24"/>
        </w:rPr>
        <w:t xml:space="preserve">　</w:t>
      </w:r>
      <w:r>
        <w:rPr>
          <w:rFonts w:ascii="Arial" w:eastAsia="ＭＳ Ｐゴシック" w:hAnsi="Arial" w:cs="Arial" w:hint="eastAsia"/>
          <w:kern w:val="0"/>
          <w:sz w:val="24"/>
          <w:szCs w:val="24"/>
        </w:rPr>
        <w:t>教科で１の</w:t>
      </w:r>
      <w:r w:rsidR="00C33C97">
        <w:rPr>
          <w:rFonts w:ascii="Arial" w:eastAsia="ＭＳ Ｐゴシック" w:hAnsi="Arial" w:cs="Arial" w:hint="eastAsia"/>
          <w:kern w:val="0"/>
          <w:sz w:val="24"/>
          <w:szCs w:val="24"/>
        </w:rPr>
        <w:t>評価点</w:t>
      </w:r>
      <w:r>
        <w:rPr>
          <w:rFonts w:ascii="Arial" w:eastAsia="ＭＳ Ｐゴシック" w:hAnsi="Arial" w:cs="Arial" w:hint="eastAsia"/>
          <w:kern w:val="0"/>
          <w:sz w:val="24"/>
          <w:szCs w:val="24"/>
        </w:rPr>
        <w:t>がないこと</w:t>
      </w:r>
      <w:r w:rsidR="00972105" w:rsidRPr="00972105">
        <w:rPr>
          <w:rFonts w:ascii="Arial" w:eastAsia="ＭＳ Ｐゴシック" w:hAnsi="Arial" w:cs="Arial"/>
          <w:kern w:val="0"/>
          <w:sz w:val="24"/>
          <w:szCs w:val="24"/>
        </w:rPr>
        <w:t xml:space="preserve"> </w:t>
      </w:r>
    </w:p>
    <w:p w:rsidR="008547EB" w:rsidRDefault="008547EB" w:rsidP="00972105">
      <w:pPr>
        <w:widowControl/>
        <w:jc w:val="left"/>
        <w:rPr>
          <w:rFonts w:ascii="Arial" w:eastAsia="ＭＳ Ｐゴシック" w:hAnsi="Arial" w:cs="Arial"/>
          <w:kern w:val="0"/>
          <w:sz w:val="24"/>
          <w:szCs w:val="24"/>
        </w:rPr>
      </w:pPr>
      <w:r>
        <w:rPr>
          <w:rFonts w:ascii="Arial" w:eastAsia="ＭＳ Ｐゴシック" w:hAnsi="Arial" w:cs="Arial" w:hint="eastAsia"/>
          <w:kern w:val="0"/>
          <w:sz w:val="24"/>
          <w:szCs w:val="24"/>
        </w:rPr>
        <w:t xml:space="preserve">　　　　　　</w:t>
      </w:r>
      <w:r>
        <w:rPr>
          <w:rFonts w:ascii="Arial" w:eastAsia="ＭＳ Ｐゴシック" w:hAnsi="Arial" w:cs="Arial" w:hint="eastAsia"/>
          <w:kern w:val="0"/>
          <w:sz w:val="24"/>
          <w:szCs w:val="24"/>
        </w:rPr>
        <w:t>d.</w:t>
      </w:r>
      <w:r w:rsidR="00C33C97">
        <w:rPr>
          <w:rFonts w:ascii="Arial" w:eastAsia="ＭＳ Ｐゴシック" w:hAnsi="Arial" w:cs="Arial" w:hint="eastAsia"/>
          <w:kern w:val="0"/>
          <w:sz w:val="24"/>
          <w:szCs w:val="24"/>
        </w:rPr>
        <w:t xml:space="preserve">　</w:t>
      </w:r>
      <w:r>
        <w:rPr>
          <w:rFonts w:ascii="Arial" w:eastAsia="ＭＳ Ｐゴシック" w:hAnsi="Arial" w:cs="Arial" w:hint="eastAsia"/>
          <w:kern w:val="0"/>
          <w:sz w:val="24"/>
          <w:szCs w:val="24"/>
        </w:rPr>
        <w:t>2</w:t>
      </w:r>
      <w:r>
        <w:rPr>
          <w:rFonts w:ascii="Arial" w:eastAsia="ＭＳ Ｐゴシック" w:hAnsi="Arial" w:cs="Arial" w:hint="eastAsia"/>
          <w:kern w:val="0"/>
          <w:sz w:val="24"/>
          <w:szCs w:val="24"/>
        </w:rPr>
        <w:t>以下の</w:t>
      </w:r>
      <w:r w:rsidR="00C33C97">
        <w:rPr>
          <w:rFonts w:ascii="Arial" w:eastAsia="ＭＳ Ｐゴシック" w:hAnsi="Arial" w:cs="Arial" w:hint="eastAsia"/>
          <w:kern w:val="0"/>
          <w:sz w:val="24"/>
          <w:szCs w:val="24"/>
        </w:rPr>
        <w:t>評価点</w:t>
      </w:r>
      <w:r>
        <w:rPr>
          <w:rFonts w:ascii="Arial" w:eastAsia="ＭＳ Ｐゴシック" w:hAnsi="Arial" w:cs="Arial" w:hint="eastAsia"/>
          <w:kern w:val="0"/>
          <w:sz w:val="24"/>
          <w:szCs w:val="24"/>
        </w:rPr>
        <w:t>が</w:t>
      </w:r>
      <w:r>
        <w:rPr>
          <w:rFonts w:ascii="Arial" w:eastAsia="ＭＳ Ｐゴシック" w:hAnsi="Arial" w:cs="Arial" w:hint="eastAsia"/>
          <w:kern w:val="0"/>
          <w:sz w:val="24"/>
          <w:szCs w:val="24"/>
        </w:rPr>
        <w:t>2</w:t>
      </w:r>
      <w:r>
        <w:rPr>
          <w:rFonts w:ascii="Arial" w:eastAsia="ＭＳ Ｐゴシック" w:hAnsi="Arial" w:cs="Arial" w:hint="eastAsia"/>
          <w:kern w:val="0"/>
          <w:sz w:val="24"/>
          <w:szCs w:val="24"/>
        </w:rPr>
        <w:t>教科以上ないこと（</w:t>
      </w:r>
      <w:r>
        <w:rPr>
          <w:rFonts w:ascii="Arial" w:eastAsia="ＭＳ Ｐゴシック" w:hAnsi="Arial" w:cs="Arial" w:hint="eastAsia"/>
          <w:kern w:val="0"/>
          <w:sz w:val="24"/>
          <w:szCs w:val="24"/>
        </w:rPr>
        <w:t>SL</w:t>
      </w:r>
      <w:r>
        <w:rPr>
          <w:rFonts w:ascii="Arial" w:eastAsia="ＭＳ Ｐゴシック" w:hAnsi="Arial" w:cs="Arial" w:hint="eastAsia"/>
          <w:kern w:val="0"/>
          <w:sz w:val="24"/>
          <w:szCs w:val="24"/>
        </w:rPr>
        <w:t>または</w:t>
      </w:r>
      <w:r>
        <w:rPr>
          <w:rFonts w:ascii="Arial" w:eastAsia="ＭＳ Ｐゴシック" w:hAnsi="Arial" w:cs="Arial" w:hint="eastAsia"/>
          <w:kern w:val="0"/>
          <w:sz w:val="24"/>
          <w:szCs w:val="24"/>
        </w:rPr>
        <w:t>HL</w:t>
      </w:r>
      <w:r>
        <w:rPr>
          <w:rFonts w:ascii="Arial" w:eastAsia="ＭＳ Ｐゴシック" w:hAnsi="Arial" w:cs="Arial" w:hint="eastAsia"/>
          <w:kern w:val="0"/>
          <w:sz w:val="24"/>
          <w:szCs w:val="24"/>
        </w:rPr>
        <w:t>）</w:t>
      </w:r>
      <w:r w:rsidR="00972105" w:rsidRPr="00972105">
        <w:rPr>
          <w:rFonts w:ascii="Arial" w:eastAsia="ＭＳ Ｐゴシック" w:hAnsi="Arial" w:cs="Arial"/>
          <w:kern w:val="0"/>
          <w:sz w:val="24"/>
          <w:szCs w:val="24"/>
        </w:rPr>
        <w:t xml:space="preserve"> </w:t>
      </w:r>
    </w:p>
    <w:p w:rsidR="00972105" w:rsidRPr="00972105" w:rsidRDefault="008547EB" w:rsidP="00C33C97">
      <w:pPr>
        <w:widowControl/>
        <w:ind w:firstLineChars="400" w:firstLine="960"/>
        <w:jc w:val="left"/>
        <w:rPr>
          <w:rFonts w:ascii="Arial" w:eastAsia="ＭＳ Ｐゴシック" w:hAnsi="Arial" w:cs="Arial"/>
          <w:kern w:val="0"/>
          <w:sz w:val="24"/>
          <w:szCs w:val="24"/>
        </w:rPr>
      </w:pPr>
      <w:r>
        <w:rPr>
          <w:rFonts w:ascii="Arial" w:eastAsia="ＭＳ Ｐゴシック" w:hAnsi="Arial" w:cs="Arial" w:hint="eastAsia"/>
          <w:kern w:val="0"/>
          <w:sz w:val="24"/>
          <w:szCs w:val="24"/>
        </w:rPr>
        <w:t>e</w:t>
      </w:r>
      <w:r w:rsidR="00972105" w:rsidRPr="00972105">
        <w:rPr>
          <w:rFonts w:ascii="Arial" w:eastAsia="ＭＳ Ｐゴシック" w:hAnsi="Arial" w:cs="Arial"/>
          <w:kern w:val="0"/>
          <w:sz w:val="24"/>
          <w:szCs w:val="24"/>
        </w:rPr>
        <w:t>.</w:t>
      </w:r>
      <w:r w:rsidR="00C33C97">
        <w:rPr>
          <w:rFonts w:ascii="Arial" w:eastAsia="ＭＳ Ｐゴシック" w:hAnsi="Arial" w:cs="Arial" w:hint="eastAsia"/>
          <w:kern w:val="0"/>
          <w:sz w:val="24"/>
          <w:szCs w:val="24"/>
        </w:rPr>
        <w:t xml:space="preserve">　</w:t>
      </w:r>
      <w:r>
        <w:rPr>
          <w:rFonts w:ascii="Arial" w:eastAsia="ＭＳ Ｐゴシック" w:hAnsi="Arial" w:cs="Arial" w:hint="eastAsia"/>
          <w:kern w:val="0"/>
          <w:sz w:val="24"/>
          <w:szCs w:val="24"/>
        </w:rPr>
        <w:t>3</w:t>
      </w:r>
      <w:r>
        <w:rPr>
          <w:rFonts w:ascii="Arial" w:eastAsia="ＭＳ Ｐゴシック" w:hAnsi="Arial" w:cs="Arial" w:hint="eastAsia"/>
          <w:kern w:val="0"/>
          <w:sz w:val="24"/>
          <w:szCs w:val="24"/>
        </w:rPr>
        <w:t>以下の</w:t>
      </w:r>
      <w:r w:rsidR="00C33C97">
        <w:rPr>
          <w:rFonts w:ascii="Arial" w:eastAsia="ＭＳ Ｐゴシック" w:hAnsi="Arial" w:cs="Arial" w:hint="eastAsia"/>
          <w:kern w:val="0"/>
          <w:sz w:val="24"/>
          <w:szCs w:val="24"/>
        </w:rPr>
        <w:t>評価点</w:t>
      </w:r>
      <w:r>
        <w:rPr>
          <w:rFonts w:ascii="Arial" w:eastAsia="ＭＳ Ｐゴシック" w:hAnsi="Arial" w:cs="Arial" w:hint="eastAsia"/>
          <w:kern w:val="0"/>
          <w:sz w:val="24"/>
          <w:szCs w:val="24"/>
        </w:rPr>
        <w:t>が</w:t>
      </w:r>
      <w:r>
        <w:rPr>
          <w:rFonts w:ascii="Arial" w:eastAsia="ＭＳ Ｐゴシック" w:hAnsi="Arial" w:cs="Arial" w:hint="eastAsia"/>
          <w:kern w:val="0"/>
          <w:sz w:val="24"/>
          <w:szCs w:val="24"/>
        </w:rPr>
        <w:t>3</w:t>
      </w:r>
      <w:r>
        <w:rPr>
          <w:rFonts w:ascii="Arial" w:eastAsia="ＭＳ Ｐゴシック" w:hAnsi="Arial" w:cs="Arial" w:hint="eastAsia"/>
          <w:kern w:val="0"/>
          <w:sz w:val="24"/>
          <w:szCs w:val="24"/>
        </w:rPr>
        <w:t>教科以上ないこと</w:t>
      </w:r>
      <w:r w:rsidR="00972105" w:rsidRPr="00972105">
        <w:rPr>
          <w:rFonts w:ascii="Arial" w:eastAsia="ＭＳ Ｐゴシック" w:hAnsi="Arial" w:cs="Arial"/>
          <w:kern w:val="0"/>
          <w:sz w:val="24"/>
          <w:szCs w:val="24"/>
        </w:rPr>
        <w:t xml:space="preserve"> </w:t>
      </w:r>
      <w:r>
        <w:rPr>
          <w:rFonts w:ascii="Arial" w:eastAsia="ＭＳ Ｐゴシック" w:hAnsi="Arial" w:cs="Arial" w:hint="eastAsia"/>
          <w:kern w:val="0"/>
          <w:sz w:val="24"/>
          <w:szCs w:val="24"/>
        </w:rPr>
        <w:t>（</w:t>
      </w:r>
      <w:r>
        <w:rPr>
          <w:rFonts w:ascii="Arial" w:eastAsia="ＭＳ Ｐゴシック" w:hAnsi="Arial" w:cs="Arial" w:hint="eastAsia"/>
          <w:kern w:val="0"/>
          <w:sz w:val="24"/>
          <w:szCs w:val="24"/>
        </w:rPr>
        <w:t>SL</w:t>
      </w:r>
      <w:r>
        <w:rPr>
          <w:rFonts w:ascii="Arial" w:eastAsia="ＭＳ Ｐゴシック" w:hAnsi="Arial" w:cs="Arial" w:hint="eastAsia"/>
          <w:kern w:val="0"/>
          <w:sz w:val="24"/>
          <w:szCs w:val="24"/>
        </w:rPr>
        <w:t>または</w:t>
      </w:r>
      <w:r>
        <w:rPr>
          <w:rFonts w:ascii="Arial" w:eastAsia="ＭＳ Ｐゴシック" w:hAnsi="Arial" w:cs="Arial" w:hint="eastAsia"/>
          <w:kern w:val="0"/>
          <w:sz w:val="24"/>
          <w:szCs w:val="24"/>
        </w:rPr>
        <w:t>HL</w:t>
      </w:r>
      <w:r>
        <w:rPr>
          <w:rFonts w:ascii="Arial" w:eastAsia="ＭＳ Ｐゴシック" w:hAnsi="Arial" w:cs="Arial" w:hint="eastAsia"/>
          <w:kern w:val="0"/>
          <w:sz w:val="24"/>
          <w:szCs w:val="24"/>
        </w:rPr>
        <w:t>）</w:t>
      </w:r>
      <w:r w:rsidR="00972105" w:rsidRPr="00972105">
        <w:rPr>
          <w:rFonts w:ascii="Arial" w:eastAsia="ＭＳ Ｐゴシック" w:hAnsi="Arial" w:cs="Arial"/>
          <w:kern w:val="0"/>
          <w:sz w:val="24"/>
          <w:szCs w:val="24"/>
        </w:rPr>
        <w:t>.</w:t>
      </w:r>
    </w:p>
    <w:p w:rsidR="00C33C97" w:rsidRDefault="00C33C97" w:rsidP="00C33C97">
      <w:pPr>
        <w:widowControl/>
        <w:ind w:firstLineChars="400" w:firstLine="960"/>
        <w:jc w:val="left"/>
        <w:rPr>
          <w:rFonts w:ascii="Arial" w:eastAsia="ＭＳ Ｐゴシック" w:hAnsi="Arial" w:cs="Arial"/>
          <w:kern w:val="0"/>
          <w:sz w:val="24"/>
          <w:szCs w:val="24"/>
        </w:rPr>
      </w:pPr>
      <w:r>
        <w:rPr>
          <w:rFonts w:ascii="Arial" w:eastAsia="ＭＳ Ｐゴシック" w:hAnsi="Arial" w:cs="Arial" w:hint="eastAsia"/>
          <w:kern w:val="0"/>
          <w:sz w:val="24"/>
          <w:szCs w:val="24"/>
        </w:rPr>
        <w:t>f</w:t>
      </w:r>
      <w:r w:rsidR="00972105" w:rsidRPr="00972105">
        <w:rPr>
          <w:rFonts w:ascii="Arial" w:eastAsia="ＭＳ Ｐゴシック" w:hAnsi="Arial" w:cs="Arial"/>
          <w:kern w:val="0"/>
          <w:sz w:val="24"/>
          <w:szCs w:val="24"/>
        </w:rPr>
        <w:t>.</w:t>
      </w:r>
      <w:r>
        <w:rPr>
          <w:rFonts w:ascii="Arial" w:eastAsia="ＭＳ Ｐゴシック" w:hAnsi="Arial" w:cs="Arial" w:hint="eastAsia"/>
          <w:kern w:val="0"/>
          <w:sz w:val="24"/>
          <w:szCs w:val="24"/>
        </w:rPr>
        <w:t xml:space="preserve">　</w:t>
      </w:r>
      <w:r>
        <w:rPr>
          <w:rFonts w:ascii="Arial" w:eastAsia="ＭＳ Ｐゴシック" w:hAnsi="Arial" w:cs="Arial" w:hint="eastAsia"/>
          <w:kern w:val="0"/>
          <w:sz w:val="24"/>
          <w:szCs w:val="24"/>
        </w:rPr>
        <w:t>HL</w:t>
      </w:r>
      <w:r>
        <w:rPr>
          <w:rFonts w:ascii="Arial" w:eastAsia="ＭＳ Ｐゴシック" w:hAnsi="Arial" w:cs="Arial" w:hint="eastAsia"/>
          <w:kern w:val="0"/>
          <w:sz w:val="24"/>
          <w:szCs w:val="24"/>
        </w:rPr>
        <w:t>の教科でトータル</w:t>
      </w:r>
      <w:r>
        <w:rPr>
          <w:rFonts w:ascii="Arial" w:eastAsia="ＭＳ Ｐゴシック" w:hAnsi="Arial" w:cs="Arial" w:hint="eastAsia"/>
          <w:kern w:val="0"/>
          <w:sz w:val="24"/>
          <w:szCs w:val="24"/>
        </w:rPr>
        <w:t>12</w:t>
      </w:r>
      <w:r>
        <w:rPr>
          <w:rFonts w:ascii="Arial" w:eastAsia="ＭＳ Ｐゴシック" w:hAnsi="Arial" w:cs="Arial" w:hint="eastAsia"/>
          <w:kern w:val="0"/>
          <w:sz w:val="24"/>
          <w:szCs w:val="24"/>
        </w:rPr>
        <w:t>点以上をとっていること</w:t>
      </w:r>
      <w:r w:rsidR="00972105" w:rsidRPr="00972105">
        <w:rPr>
          <w:rFonts w:ascii="Arial" w:eastAsia="ＭＳ Ｐゴシック" w:hAnsi="Arial" w:cs="Arial"/>
          <w:kern w:val="0"/>
          <w:sz w:val="24"/>
          <w:szCs w:val="24"/>
        </w:rPr>
        <w:t xml:space="preserve"> </w:t>
      </w:r>
      <w:r>
        <w:rPr>
          <w:rFonts w:ascii="Arial" w:eastAsia="ＭＳ Ｐゴシック" w:hAnsi="Arial" w:cs="Arial" w:hint="eastAsia"/>
          <w:kern w:val="0"/>
          <w:sz w:val="24"/>
          <w:szCs w:val="24"/>
        </w:rPr>
        <w:t>（</w:t>
      </w:r>
      <w:r>
        <w:rPr>
          <w:rFonts w:ascii="Arial" w:eastAsia="ＭＳ Ｐゴシック" w:hAnsi="Arial" w:cs="Arial" w:hint="eastAsia"/>
          <w:kern w:val="0"/>
          <w:sz w:val="24"/>
          <w:szCs w:val="24"/>
        </w:rPr>
        <w:t>4</w:t>
      </w:r>
      <w:r>
        <w:rPr>
          <w:rFonts w:ascii="Arial" w:eastAsia="ＭＳ Ｐゴシック" w:hAnsi="Arial" w:cs="Arial" w:hint="eastAsia"/>
          <w:kern w:val="0"/>
          <w:sz w:val="24"/>
          <w:szCs w:val="24"/>
        </w:rPr>
        <w:t>つ</w:t>
      </w:r>
      <w:r>
        <w:rPr>
          <w:rFonts w:ascii="Arial" w:eastAsia="ＭＳ Ｐゴシック" w:hAnsi="Arial" w:cs="Arial" w:hint="eastAsia"/>
          <w:kern w:val="0"/>
          <w:sz w:val="24"/>
          <w:szCs w:val="24"/>
        </w:rPr>
        <w:t>HL</w:t>
      </w:r>
      <w:r>
        <w:rPr>
          <w:rFonts w:ascii="Arial" w:eastAsia="ＭＳ Ｐゴシック" w:hAnsi="Arial" w:cs="Arial" w:hint="eastAsia"/>
          <w:kern w:val="0"/>
          <w:sz w:val="24"/>
          <w:szCs w:val="24"/>
        </w:rPr>
        <w:t>をとっている人は</w:t>
      </w:r>
      <w:r>
        <w:rPr>
          <w:rFonts w:ascii="Arial" w:eastAsia="ＭＳ Ｐゴシック" w:hAnsi="Arial" w:cs="Arial" w:hint="eastAsia"/>
          <w:kern w:val="0"/>
          <w:sz w:val="24"/>
          <w:szCs w:val="24"/>
        </w:rPr>
        <w:t>3</w:t>
      </w:r>
      <w:r>
        <w:rPr>
          <w:rFonts w:ascii="Arial" w:eastAsia="ＭＳ Ｐゴシック" w:hAnsi="Arial" w:cs="Arial" w:hint="eastAsia"/>
          <w:kern w:val="0"/>
          <w:sz w:val="24"/>
          <w:szCs w:val="24"/>
        </w:rPr>
        <w:t>つの</w:t>
      </w:r>
    </w:p>
    <w:p w:rsidR="00972105" w:rsidRDefault="00C33C97" w:rsidP="00C33C97">
      <w:pPr>
        <w:widowControl/>
        <w:ind w:firstLineChars="550" w:firstLine="1320"/>
        <w:jc w:val="left"/>
        <w:rPr>
          <w:rFonts w:ascii="Arial" w:eastAsia="ＭＳ Ｐゴシック" w:hAnsi="Arial" w:cs="Arial"/>
          <w:kern w:val="0"/>
          <w:sz w:val="24"/>
          <w:szCs w:val="24"/>
        </w:rPr>
      </w:pPr>
      <w:r>
        <w:rPr>
          <w:rFonts w:ascii="Arial" w:eastAsia="ＭＳ Ｐゴシック" w:hAnsi="Arial" w:cs="Arial" w:hint="eastAsia"/>
          <w:kern w:val="0"/>
          <w:sz w:val="24"/>
          <w:szCs w:val="24"/>
        </w:rPr>
        <w:t>教科の高い評価点で計算する）</w:t>
      </w:r>
    </w:p>
    <w:p w:rsidR="00C33C97" w:rsidRPr="00972105" w:rsidRDefault="00C33C97" w:rsidP="00C33C97">
      <w:pPr>
        <w:widowControl/>
        <w:jc w:val="left"/>
        <w:rPr>
          <w:rFonts w:ascii="Arial" w:eastAsia="ＭＳ Ｐゴシック" w:hAnsi="Arial" w:cs="Arial"/>
          <w:kern w:val="0"/>
          <w:sz w:val="24"/>
          <w:szCs w:val="24"/>
        </w:rPr>
      </w:pPr>
      <w:r>
        <w:rPr>
          <w:rFonts w:ascii="Arial" w:eastAsia="ＭＳ Ｐゴシック" w:hAnsi="Arial" w:cs="Arial" w:hint="eastAsia"/>
          <w:kern w:val="0"/>
          <w:sz w:val="24"/>
          <w:szCs w:val="24"/>
        </w:rPr>
        <w:t xml:space="preserve">　　　　　　</w:t>
      </w:r>
      <w:r>
        <w:rPr>
          <w:rFonts w:ascii="Arial" w:eastAsia="ＭＳ Ｐゴシック" w:hAnsi="Arial" w:cs="Arial" w:hint="eastAsia"/>
          <w:kern w:val="0"/>
          <w:sz w:val="24"/>
          <w:szCs w:val="24"/>
        </w:rPr>
        <w:t>g. SL</w:t>
      </w:r>
      <w:r>
        <w:rPr>
          <w:rFonts w:ascii="Arial" w:eastAsia="ＭＳ Ｐゴシック" w:hAnsi="Arial" w:cs="Arial" w:hint="eastAsia"/>
          <w:kern w:val="0"/>
          <w:sz w:val="24"/>
          <w:szCs w:val="24"/>
        </w:rPr>
        <w:t>の教科で</w:t>
      </w:r>
      <w:r>
        <w:rPr>
          <w:rFonts w:ascii="Arial" w:eastAsia="ＭＳ Ｐゴシック" w:hAnsi="Arial" w:cs="Arial" w:hint="eastAsia"/>
          <w:kern w:val="0"/>
          <w:sz w:val="24"/>
          <w:szCs w:val="24"/>
        </w:rPr>
        <w:t>9</w:t>
      </w:r>
      <w:r>
        <w:rPr>
          <w:rFonts w:ascii="Arial" w:eastAsia="ＭＳ Ｐゴシック" w:hAnsi="Arial" w:cs="Arial" w:hint="eastAsia"/>
          <w:kern w:val="0"/>
          <w:sz w:val="24"/>
          <w:szCs w:val="24"/>
        </w:rPr>
        <w:t>点以上とっていること（</w:t>
      </w:r>
      <w:r>
        <w:rPr>
          <w:rFonts w:ascii="Arial" w:eastAsia="ＭＳ Ｐゴシック" w:hAnsi="Arial" w:cs="Arial" w:hint="eastAsia"/>
          <w:kern w:val="0"/>
          <w:sz w:val="24"/>
          <w:szCs w:val="24"/>
        </w:rPr>
        <w:t>2</w:t>
      </w:r>
      <w:r>
        <w:rPr>
          <w:rFonts w:ascii="Arial" w:eastAsia="ＭＳ Ｐゴシック" w:hAnsi="Arial" w:cs="Arial" w:hint="eastAsia"/>
          <w:kern w:val="0"/>
          <w:sz w:val="24"/>
          <w:szCs w:val="24"/>
        </w:rPr>
        <w:t>つのみ</w:t>
      </w:r>
      <w:r>
        <w:rPr>
          <w:rFonts w:ascii="Arial" w:eastAsia="ＭＳ Ｐゴシック" w:hAnsi="Arial" w:cs="Arial" w:hint="eastAsia"/>
          <w:kern w:val="0"/>
          <w:sz w:val="24"/>
          <w:szCs w:val="24"/>
        </w:rPr>
        <w:t>SL</w:t>
      </w:r>
      <w:r>
        <w:rPr>
          <w:rFonts w:ascii="Arial" w:eastAsia="ＭＳ Ｐゴシック" w:hAnsi="Arial" w:cs="Arial" w:hint="eastAsia"/>
          <w:kern w:val="0"/>
          <w:sz w:val="24"/>
          <w:szCs w:val="24"/>
        </w:rPr>
        <w:t>の場合は、ﾄｰﾀﾙで</w:t>
      </w:r>
      <w:r>
        <w:rPr>
          <w:rFonts w:ascii="Arial" w:eastAsia="ＭＳ Ｐゴシック" w:hAnsi="Arial" w:cs="Arial" w:hint="eastAsia"/>
          <w:kern w:val="0"/>
          <w:sz w:val="24"/>
          <w:szCs w:val="24"/>
        </w:rPr>
        <w:t>5</w:t>
      </w:r>
      <w:r>
        <w:rPr>
          <w:rFonts w:ascii="Arial" w:eastAsia="ＭＳ Ｐゴシック" w:hAnsi="Arial" w:cs="Arial" w:hint="eastAsia"/>
          <w:kern w:val="0"/>
          <w:sz w:val="24"/>
          <w:szCs w:val="24"/>
        </w:rPr>
        <w:t>点以上）</w:t>
      </w:r>
    </w:p>
    <w:p w:rsidR="00972105" w:rsidRPr="00972105" w:rsidRDefault="00C33C97" w:rsidP="00C33C97">
      <w:pPr>
        <w:widowControl/>
        <w:ind w:firstLineChars="400" w:firstLine="960"/>
        <w:jc w:val="left"/>
        <w:rPr>
          <w:rFonts w:ascii="Arial" w:eastAsia="ＭＳ Ｐゴシック" w:hAnsi="Arial" w:cs="Arial"/>
          <w:kern w:val="0"/>
          <w:sz w:val="24"/>
          <w:szCs w:val="24"/>
        </w:rPr>
      </w:pPr>
      <w:r>
        <w:rPr>
          <w:rFonts w:ascii="Arial" w:eastAsia="ＭＳ Ｐゴシック" w:hAnsi="Arial" w:cs="Arial" w:hint="eastAsia"/>
          <w:kern w:val="0"/>
          <w:sz w:val="24"/>
          <w:szCs w:val="24"/>
        </w:rPr>
        <w:t>h</w:t>
      </w:r>
      <w:r w:rsidR="00972105" w:rsidRPr="00972105">
        <w:rPr>
          <w:rFonts w:ascii="Arial" w:eastAsia="ＭＳ Ｐゴシック" w:hAnsi="Arial" w:cs="Arial"/>
          <w:kern w:val="0"/>
          <w:sz w:val="24"/>
          <w:szCs w:val="24"/>
        </w:rPr>
        <w:t xml:space="preserve">. </w:t>
      </w:r>
      <w:r w:rsidR="00A97CBB">
        <w:rPr>
          <w:rFonts w:ascii="Arial" w:eastAsia="ＭＳ Ｐゴシック" w:hAnsi="Arial" w:cs="Arial" w:hint="eastAsia"/>
          <w:kern w:val="0"/>
          <w:sz w:val="24"/>
          <w:szCs w:val="24"/>
        </w:rPr>
        <w:t>Final Award Committee</w:t>
      </w:r>
      <w:r w:rsidR="00A97CBB">
        <w:rPr>
          <w:rFonts w:ascii="Arial" w:eastAsia="ＭＳ Ｐゴシック" w:hAnsi="Arial" w:cs="Arial" w:hint="eastAsia"/>
          <w:kern w:val="0"/>
          <w:sz w:val="24"/>
          <w:szCs w:val="24"/>
        </w:rPr>
        <w:t>から学術不正の罰則を受けていないこと</w:t>
      </w:r>
    </w:p>
    <w:p w:rsidR="00185E30" w:rsidRDefault="00185E30">
      <w:pPr>
        <w:widowControl/>
        <w:jc w:val="left"/>
        <w:rPr>
          <w:rFonts w:asciiTheme="majorHAnsi" w:hAnsiTheme="majorHAnsi" w:cstheme="majorHAnsi"/>
          <w:b/>
          <w:sz w:val="36"/>
          <w:szCs w:val="36"/>
        </w:rPr>
      </w:pPr>
      <w:r>
        <w:rPr>
          <w:rFonts w:asciiTheme="majorHAnsi" w:hAnsiTheme="majorHAnsi" w:cstheme="majorHAnsi"/>
          <w:b/>
          <w:sz w:val="36"/>
          <w:szCs w:val="36"/>
        </w:rPr>
        <w:br w:type="page"/>
      </w:r>
    </w:p>
    <w:p w:rsidR="006433EF" w:rsidRPr="009C6308" w:rsidRDefault="00185E30" w:rsidP="006433EF">
      <w:pPr>
        <w:jc w:val="center"/>
        <w:rPr>
          <w:rFonts w:asciiTheme="majorHAnsi" w:hAnsiTheme="majorHAnsi" w:cstheme="majorHAnsi"/>
          <w:color w:val="0070C0"/>
          <w:sz w:val="36"/>
          <w:szCs w:val="36"/>
        </w:rPr>
      </w:pPr>
      <w:r w:rsidRPr="009C6308">
        <w:rPr>
          <w:rFonts w:asciiTheme="majorHAnsi" w:hAnsiTheme="majorHAnsi" w:cstheme="majorHAnsi" w:hint="eastAsia"/>
          <w:b/>
          <w:color w:val="0070C0"/>
          <w:sz w:val="36"/>
          <w:szCs w:val="36"/>
        </w:rPr>
        <w:lastRenderedPageBreak/>
        <w:t>沖尚ディプロマ・プ</w:t>
      </w:r>
      <w:r w:rsidR="003E3B90" w:rsidRPr="009C6308">
        <w:rPr>
          <w:rFonts w:asciiTheme="majorHAnsi" w:hAnsiTheme="majorHAnsi" w:cstheme="majorHAnsi" w:hint="eastAsia"/>
          <w:b/>
          <w:color w:val="0070C0"/>
          <w:sz w:val="36"/>
          <w:szCs w:val="36"/>
        </w:rPr>
        <w:t>ログラム</w:t>
      </w:r>
      <w:r w:rsidR="006433EF" w:rsidRPr="009C6308">
        <w:rPr>
          <w:rFonts w:asciiTheme="majorHAnsi" w:hAnsiTheme="majorHAnsi" w:cstheme="majorHAnsi"/>
          <w:color w:val="0070C0"/>
          <w:sz w:val="36"/>
          <w:szCs w:val="36"/>
        </w:rPr>
        <w:t xml:space="preserve"> 201</w:t>
      </w:r>
      <w:r w:rsidR="009E6814" w:rsidRPr="009C6308">
        <w:rPr>
          <w:rFonts w:asciiTheme="majorHAnsi" w:hAnsiTheme="majorHAnsi" w:cstheme="majorHAnsi" w:hint="eastAsia"/>
          <w:color w:val="0070C0"/>
          <w:sz w:val="36"/>
          <w:szCs w:val="36"/>
        </w:rPr>
        <w:t>7</w:t>
      </w:r>
      <w:r w:rsidR="009E6814" w:rsidRPr="009C6308">
        <w:rPr>
          <w:rFonts w:asciiTheme="majorHAnsi" w:hAnsiTheme="majorHAnsi" w:cstheme="majorHAnsi"/>
          <w:color w:val="0070C0"/>
          <w:sz w:val="36"/>
          <w:szCs w:val="36"/>
        </w:rPr>
        <w:t>-201</w:t>
      </w:r>
      <w:r w:rsidR="009E6814" w:rsidRPr="009C6308">
        <w:rPr>
          <w:rFonts w:asciiTheme="majorHAnsi" w:hAnsiTheme="majorHAnsi" w:cstheme="majorHAnsi" w:hint="eastAsia"/>
          <w:color w:val="0070C0"/>
          <w:sz w:val="36"/>
          <w:szCs w:val="36"/>
        </w:rPr>
        <w:t>8</w:t>
      </w:r>
    </w:p>
    <w:p w:rsidR="006433EF" w:rsidRPr="00EF2073" w:rsidRDefault="006433EF" w:rsidP="006433EF">
      <w:pPr>
        <w:jc w:val="center"/>
        <w:rPr>
          <w:rFonts w:asciiTheme="majorHAnsi" w:hAnsiTheme="majorHAnsi" w:cstheme="majorHAnsi"/>
          <w:sz w:val="36"/>
          <w:szCs w:val="36"/>
        </w:rPr>
      </w:pPr>
    </w:p>
    <w:tbl>
      <w:tblPr>
        <w:tblStyle w:val="a6"/>
        <w:tblW w:w="0" w:type="auto"/>
        <w:tblLook w:val="04A0" w:firstRow="1" w:lastRow="0" w:firstColumn="1" w:lastColumn="0" w:noHBand="0" w:noVBand="1"/>
      </w:tblPr>
      <w:tblGrid>
        <w:gridCol w:w="2943"/>
        <w:gridCol w:w="4111"/>
        <w:gridCol w:w="3065"/>
      </w:tblGrid>
      <w:tr w:rsidR="006433EF" w:rsidRPr="00EF2073" w:rsidTr="007B2E69">
        <w:tc>
          <w:tcPr>
            <w:tcW w:w="2943" w:type="dxa"/>
            <w:tcBorders>
              <w:bottom w:val="single" w:sz="4" w:space="0" w:color="auto"/>
            </w:tcBorders>
          </w:tcPr>
          <w:p w:rsidR="006433EF" w:rsidRPr="00EF2073" w:rsidRDefault="003E3B90" w:rsidP="003E3B90">
            <w:pPr>
              <w:jc w:val="center"/>
              <w:rPr>
                <w:rFonts w:asciiTheme="majorHAnsi" w:hAnsiTheme="majorHAnsi" w:cstheme="majorHAnsi"/>
                <w:sz w:val="36"/>
                <w:szCs w:val="36"/>
              </w:rPr>
            </w:pPr>
            <w:r>
              <w:rPr>
                <w:rFonts w:asciiTheme="majorHAnsi" w:hAnsiTheme="majorHAnsi" w:cstheme="majorHAnsi" w:hint="eastAsia"/>
                <w:sz w:val="36"/>
                <w:szCs w:val="36"/>
              </w:rPr>
              <w:t>教科</w:t>
            </w:r>
            <w:r w:rsidR="005970D5" w:rsidRPr="00EF2073">
              <w:rPr>
                <w:rFonts w:asciiTheme="majorHAnsi" w:hAnsiTheme="majorHAnsi" w:cstheme="majorHAnsi"/>
                <w:sz w:val="36"/>
                <w:szCs w:val="36"/>
              </w:rPr>
              <w:t xml:space="preserve"> </w:t>
            </w:r>
            <w:r>
              <w:rPr>
                <w:rFonts w:asciiTheme="majorHAnsi" w:hAnsiTheme="majorHAnsi" w:cstheme="majorHAnsi" w:hint="eastAsia"/>
                <w:sz w:val="36"/>
                <w:szCs w:val="36"/>
              </w:rPr>
              <w:t>グループ</w:t>
            </w:r>
          </w:p>
        </w:tc>
        <w:tc>
          <w:tcPr>
            <w:tcW w:w="4111" w:type="dxa"/>
          </w:tcPr>
          <w:p w:rsidR="006433EF" w:rsidRPr="009E6814" w:rsidRDefault="009E6814" w:rsidP="006433EF">
            <w:pPr>
              <w:jc w:val="center"/>
              <w:rPr>
                <w:rFonts w:asciiTheme="majorHAnsi" w:hAnsiTheme="majorHAnsi" w:cstheme="majorHAnsi"/>
                <w:sz w:val="40"/>
                <w:szCs w:val="40"/>
              </w:rPr>
            </w:pPr>
            <w:r w:rsidRPr="009E6814">
              <w:rPr>
                <w:rFonts w:asciiTheme="majorHAnsi" w:hAnsiTheme="majorHAnsi" w:cstheme="majorHAnsi" w:hint="eastAsia"/>
                <w:sz w:val="40"/>
                <w:szCs w:val="40"/>
              </w:rPr>
              <w:t>教科</w:t>
            </w:r>
            <w:r>
              <w:rPr>
                <w:rFonts w:asciiTheme="majorHAnsi" w:hAnsiTheme="majorHAnsi" w:cstheme="majorHAnsi" w:hint="eastAsia"/>
                <w:sz w:val="40"/>
                <w:szCs w:val="40"/>
              </w:rPr>
              <w:t xml:space="preserve">　</w:t>
            </w:r>
            <w:r>
              <w:rPr>
                <w:rFonts w:asciiTheme="majorHAnsi" w:hAnsiTheme="majorHAnsi" w:cstheme="majorHAnsi" w:hint="eastAsia"/>
                <w:sz w:val="40"/>
                <w:szCs w:val="40"/>
              </w:rPr>
              <w:t>Subject</w:t>
            </w:r>
          </w:p>
        </w:tc>
        <w:tc>
          <w:tcPr>
            <w:tcW w:w="3065" w:type="dxa"/>
          </w:tcPr>
          <w:p w:rsidR="006433EF" w:rsidRPr="00EF2073" w:rsidRDefault="005970D5" w:rsidP="006433EF">
            <w:pPr>
              <w:jc w:val="center"/>
              <w:rPr>
                <w:rFonts w:asciiTheme="majorHAnsi" w:hAnsiTheme="majorHAnsi" w:cstheme="majorHAnsi"/>
                <w:sz w:val="32"/>
                <w:szCs w:val="32"/>
              </w:rPr>
            </w:pPr>
            <w:r w:rsidRPr="00EF2073">
              <w:rPr>
                <w:rFonts w:asciiTheme="majorHAnsi" w:hAnsiTheme="majorHAnsi" w:cstheme="majorHAnsi"/>
                <w:sz w:val="32"/>
                <w:szCs w:val="32"/>
              </w:rPr>
              <w:t>Teachers</w:t>
            </w:r>
          </w:p>
        </w:tc>
      </w:tr>
      <w:tr w:rsidR="006433EF" w:rsidRPr="00EF2073" w:rsidTr="00552298">
        <w:tc>
          <w:tcPr>
            <w:tcW w:w="2943" w:type="dxa"/>
            <w:shd w:val="clear" w:color="auto" w:fill="FFFF66"/>
          </w:tcPr>
          <w:p w:rsidR="006433EF" w:rsidRPr="00822C1F" w:rsidRDefault="00BE2E26" w:rsidP="006433EF">
            <w:pPr>
              <w:jc w:val="center"/>
              <w:rPr>
                <w:rFonts w:asciiTheme="majorHAnsi" w:hAnsiTheme="majorHAnsi" w:cstheme="majorHAnsi"/>
                <w:b/>
                <w:sz w:val="36"/>
                <w:szCs w:val="36"/>
              </w:rPr>
            </w:pPr>
            <w:r w:rsidRPr="00822C1F">
              <w:rPr>
                <w:rFonts w:asciiTheme="majorHAnsi" w:hAnsiTheme="majorHAnsi" w:cstheme="majorHAnsi"/>
                <w:b/>
                <w:sz w:val="36"/>
                <w:szCs w:val="36"/>
              </w:rPr>
              <w:t>Group 1</w:t>
            </w:r>
          </w:p>
          <w:p w:rsidR="00BE2E26" w:rsidRPr="00B87F88" w:rsidRDefault="003E3B90" w:rsidP="006433EF">
            <w:pPr>
              <w:jc w:val="center"/>
              <w:rPr>
                <w:rFonts w:asciiTheme="majorHAnsi" w:hAnsiTheme="majorHAnsi" w:cstheme="majorHAnsi"/>
                <w:color w:val="FFFFFF" w:themeColor="background1"/>
                <w:sz w:val="24"/>
                <w:szCs w:val="24"/>
              </w:rPr>
            </w:pPr>
            <w:r w:rsidRPr="00822C1F">
              <w:rPr>
                <w:rFonts w:asciiTheme="majorHAnsi" w:hAnsiTheme="majorHAnsi" w:cstheme="majorHAnsi" w:hint="eastAsia"/>
                <w:b/>
                <w:sz w:val="24"/>
                <w:szCs w:val="24"/>
              </w:rPr>
              <w:t>言語</w:t>
            </w:r>
            <w:r w:rsidR="004920ED" w:rsidRPr="00822C1F">
              <w:rPr>
                <w:rFonts w:asciiTheme="majorHAnsi" w:hAnsiTheme="majorHAnsi" w:cstheme="majorHAnsi" w:hint="eastAsia"/>
                <w:b/>
                <w:sz w:val="24"/>
                <w:szCs w:val="24"/>
              </w:rPr>
              <w:t>と文学</w:t>
            </w:r>
          </w:p>
        </w:tc>
        <w:tc>
          <w:tcPr>
            <w:tcW w:w="4111" w:type="dxa"/>
          </w:tcPr>
          <w:p w:rsidR="006433EF" w:rsidRPr="00EF2073" w:rsidRDefault="003E3B90" w:rsidP="00BE2E26">
            <w:pPr>
              <w:jc w:val="left"/>
              <w:rPr>
                <w:rFonts w:asciiTheme="majorHAnsi" w:hAnsiTheme="majorHAnsi" w:cstheme="majorHAnsi"/>
                <w:sz w:val="24"/>
                <w:szCs w:val="24"/>
              </w:rPr>
            </w:pPr>
            <w:r>
              <w:rPr>
                <w:rFonts w:asciiTheme="majorHAnsi" w:hAnsiTheme="majorHAnsi" w:cstheme="majorHAnsi" w:hint="eastAsia"/>
                <w:sz w:val="24"/>
                <w:szCs w:val="24"/>
              </w:rPr>
              <w:t>日本語</w:t>
            </w:r>
            <w:r>
              <w:rPr>
                <w:rFonts w:asciiTheme="majorHAnsi" w:hAnsiTheme="majorHAnsi" w:cstheme="majorHAnsi"/>
                <w:sz w:val="24"/>
                <w:szCs w:val="24"/>
              </w:rPr>
              <w:t xml:space="preserve"> A : </w:t>
            </w:r>
            <w:r>
              <w:rPr>
                <w:rFonts w:asciiTheme="majorHAnsi" w:hAnsiTheme="majorHAnsi" w:cstheme="majorHAnsi" w:hint="eastAsia"/>
                <w:sz w:val="24"/>
                <w:szCs w:val="24"/>
              </w:rPr>
              <w:t>文学</w:t>
            </w:r>
            <w:r w:rsidR="00BE2E26" w:rsidRPr="00EF2073">
              <w:rPr>
                <w:rFonts w:asciiTheme="majorHAnsi" w:hAnsiTheme="majorHAnsi" w:cstheme="majorHAnsi"/>
                <w:sz w:val="24"/>
                <w:szCs w:val="24"/>
              </w:rPr>
              <w:t xml:space="preserve"> SL</w:t>
            </w:r>
          </w:p>
          <w:p w:rsidR="00BE2E26" w:rsidRPr="00EF2073" w:rsidRDefault="00BE2E26" w:rsidP="00BE2E26">
            <w:pPr>
              <w:jc w:val="left"/>
              <w:rPr>
                <w:rFonts w:asciiTheme="majorHAnsi" w:hAnsiTheme="majorHAnsi" w:cstheme="majorHAnsi"/>
                <w:sz w:val="24"/>
                <w:szCs w:val="24"/>
              </w:rPr>
            </w:pPr>
          </w:p>
          <w:p w:rsidR="00BE2E26" w:rsidRPr="00EF2073" w:rsidRDefault="003E3B90" w:rsidP="00BE2E26">
            <w:pPr>
              <w:jc w:val="left"/>
              <w:rPr>
                <w:rFonts w:asciiTheme="majorHAnsi" w:hAnsiTheme="majorHAnsi" w:cstheme="majorHAnsi"/>
                <w:sz w:val="24"/>
                <w:szCs w:val="24"/>
              </w:rPr>
            </w:pPr>
            <w:r>
              <w:rPr>
                <w:rFonts w:asciiTheme="majorHAnsi" w:hAnsiTheme="majorHAnsi" w:cstheme="majorHAnsi" w:hint="eastAsia"/>
                <w:sz w:val="24"/>
                <w:szCs w:val="24"/>
              </w:rPr>
              <w:t>日本語</w:t>
            </w:r>
            <w:r>
              <w:rPr>
                <w:rFonts w:asciiTheme="majorHAnsi" w:hAnsiTheme="majorHAnsi" w:cstheme="majorHAnsi"/>
                <w:sz w:val="24"/>
                <w:szCs w:val="24"/>
              </w:rPr>
              <w:t xml:space="preserve">A: </w:t>
            </w:r>
            <w:r>
              <w:rPr>
                <w:rFonts w:asciiTheme="majorHAnsi" w:hAnsiTheme="majorHAnsi" w:cstheme="majorHAnsi" w:hint="eastAsia"/>
                <w:sz w:val="24"/>
                <w:szCs w:val="24"/>
              </w:rPr>
              <w:t>文学</w:t>
            </w:r>
            <w:r w:rsidR="00BE2E26" w:rsidRPr="00EF2073">
              <w:rPr>
                <w:rFonts w:asciiTheme="majorHAnsi" w:hAnsiTheme="majorHAnsi" w:cstheme="majorHAnsi"/>
                <w:sz w:val="24"/>
                <w:szCs w:val="24"/>
              </w:rPr>
              <w:t xml:space="preserve"> HL</w:t>
            </w:r>
          </w:p>
        </w:tc>
        <w:tc>
          <w:tcPr>
            <w:tcW w:w="3065" w:type="dxa"/>
          </w:tcPr>
          <w:p w:rsidR="006433EF" w:rsidRPr="00EF2073" w:rsidRDefault="006433EF" w:rsidP="00BE2E26">
            <w:pPr>
              <w:jc w:val="left"/>
              <w:rPr>
                <w:rFonts w:asciiTheme="majorHAnsi" w:hAnsiTheme="majorHAnsi" w:cstheme="majorHAnsi"/>
                <w:sz w:val="24"/>
                <w:szCs w:val="24"/>
              </w:rPr>
            </w:pPr>
          </w:p>
          <w:p w:rsidR="005970D5" w:rsidRPr="00EF2073" w:rsidRDefault="005970D5" w:rsidP="00BE2E26">
            <w:pPr>
              <w:jc w:val="left"/>
              <w:rPr>
                <w:rFonts w:asciiTheme="majorHAnsi" w:hAnsiTheme="majorHAnsi" w:cstheme="majorHAnsi"/>
                <w:sz w:val="24"/>
                <w:szCs w:val="24"/>
              </w:rPr>
            </w:pPr>
          </w:p>
          <w:p w:rsidR="005970D5" w:rsidRPr="00EF2073" w:rsidRDefault="005970D5" w:rsidP="0096103E">
            <w:pPr>
              <w:jc w:val="left"/>
              <w:rPr>
                <w:rFonts w:asciiTheme="majorHAnsi" w:hAnsiTheme="majorHAnsi" w:cstheme="majorHAnsi"/>
                <w:sz w:val="24"/>
                <w:szCs w:val="24"/>
              </w:rPr>
            </w:pPr>
          </w:p>
        </w:tc>
      </w:tr>
      <w:tr w:rsidR="006433EF" w:rsidRPr="00EF2073" w:rsidTr="003E16A7">
        <w:tc>
          <w:tcPr>
            <w:tcW w:w="2943" w:type="dxa"/>
            <w:shd w:val="clear" w:color="auto" w:fill="92D050"/>
          </w:tcPr>
          <w:p w:rsidR="006433EF" w:rsidRPr="00822C1F" w:rsidRDefault="00BE2E26" w:rsidP="006433EF">
            <w:pPr>
              <w:jc w:val="center"/>
              <w:rPr>
                <w:rFonts w:asciiTheme="majorHAnsi" w:hAnsiTheme="majorHAnsi" w:cstheme="majorHAnsi"/>
                <w:b/>
                <w:sz w:val="36"/>
                <w:szCs w:val="36"/>
              </w:rPr>
            </w:pPr>
            <w:r w:rsidRPr="00822C1F">
              <w:rPr>
                <w:rFonts w:asciiTheme="majorHAnsi" w:hAnsiTheme="majorHAnsi" w:cstheme="majorHAnsi"/>
                <w:b/>
                <w:sz w:val="36"/>
                <w:szCs w:val="36"/>
              </w:rPr>
              <w:t>Group 2</w:t>
            </w:r>
          </w:p>
          <w:p w:rsidR="00BE2E26" w:rsidRPr="00B87F88" w:rsidRDefault="004920ED" w:rsidP="006433EF">
            <w:pPr>
              <w:jc w:val="center"/>
              <w:rPr>
                <w:rFonts w:asciiTheme="majorHAnsi" w:hAnsiTheme="majorHAnsi" w:cstheme="majorHAnsi"/>
                <w:color w:val="FFFFFF" w:themeColor="background1"/>
                <w:sz w:val="24"/>
                <w:szCs w:val="24"/>
              </w:rPr>
            </w:pPr>
            <w:r w:rsidRPr="00822C1F">
              <w:rPr>
                <w:rFonts w:asciiTheme="majorHAnsi" w:hAnsiTheme="majorHAnsi" w:cstheme="majorHAnsi" w:hint="eastAsia"/>
                <w:b/>
                <w:sz w:val="24"/>
                <w:szCs w:val="24"/>
              </w:rPr>
              <w:t>言語習得</w:t>
            </w:r>
          </w:p>
        </w:tc>
        <w:tc>
          <w:tcPr>
            <w:tcW w:w="4111" w:type="dxa"/>
          </w:tcPr>
          <w:p w:rsidR="006433EF" w:rsidRPr="00EF2073" w:rsidRDefault="003E3B90" w:rsidP="00BE2E26">
            <w:pPr>
              <w:jc w:val="left"/>
              <w:rPr>
                <w:rFonts w:asciiTheme="majorHAnsi" w:hAnsiTheme="majorHAnsi" w:cstheme="majorHAnsi"/>
                <w:sz w:val="24"/>
                <w:szCs w:val="24"/>
              </w:rPr>
            </w:pPr>
            <w:r>
              <w:rPr>
                <w:rFonts w:asciiTheme="majorHAnsi" w:hAnsiTheme="majorHAnsi" w:cstheme="majorHAnsi" w:hint="eastAsia"/>
                <w:sz w:val="24"/>
                <w:szCs w:val="24"/>
              </w:rPr>
              <w:t>英語</w:t>
            </w:r>
            <w:r w:rsidR="00BE2E26" w:rsidRPr="00EF2073">
              <w:rPr>
                <w:rFonts w:asciiTheme="majorHAnsi" w:hAnsiTheme="majorHAnsi" w:cstheme="majorHAnsi"/>
                <w:sz w:val="24"/>
                <w:szCs w:val="24"/>
              </w:rPr>
              <w:t xml:space="preserve"> B SL</w:t>
            </w:r>
          </w:p>
          <w:p w:rsidR="00BE2E26" w:rsidRPr="00EF2073" w:rsidRDefault="00BE2E26" w:rsidP="00BE2E26">
            <w:pPr>
              <w:jc w:val="left"/>
              <w:rPr>
                <w:rFonts w:asciiTheme="majorHAnsi" w:hAnsiTheme="majorHAnsi" w:cstheme="majorHAnsi"/>
                <w:sz w:val="24"/>
                <w:szCs w:val="24"/>
              </w:rPr>
            </w:pPr>
          </w:p>
          <w:p w:rsidR="00BE2E26" w:rsidRPr="00EF2073" w:rsidRDefault="003E3B90" w:rsidP="00BE2E26">
            <w:pPr>
              <w:jc w:val="left"/>
              <w:rPr>
                <w:rFonts w:asciiTheme="majorHAnsi" w:hAnsiTheme="majorHAnsi" w:cstheme="majorHAnsi"/>
                <w:sz w:val="24"/>
                <w:szCs w:val="24"/>
              </w:rPr>
            </w:pPr>
            <w:r>
              <w:rPr>
                <w:rFonts w:asciiTheme="majorHAnsi" w:hAnsiTheme="majorHAnsi" w:cstheme="majorHAnsi" w:hint="eastAsia"/>
                <w:sz w:val="24"/>
                <w:szCs w:val="24"/>
              </w:rPr>
              <w:t>英語</w:t>
            </w:r>
            <w:r w:rsidR="00BE2E26" w:rsidRPr="00EF2073">
              <w:rPr>
                <w:rFonts w:asciiTheme="majorHAnsi" w:hAnsiTheme="majorHAnsi" w:cstheme="majorHAnsi"/>
                <w:sz w:val="24"/>
                <w:szCs w:val="24"/>
              </w:rPr>
              <w:t xml:space="preserve"> B HL</w:t>
            </w:r>
          </w:p>
        </w:tc>
        <w:tc>
          <w:tcPr>
            <w:tcW w:w="3065" w:type="dxa"/>
          </w:tcPr>
          <w:p w:rsidR="006433EF" w:rsidRPr="00EF2073" w:rsidRDefault="006433EF" w:rsidP="00BE2E26">
            <w:pPr>
              <w:jc w:val="left"/>
              <w:rPr>
                <w:rFonts w:asciiTheme="majorHAnsi" w:hAnsiTheme="majorHAnsi" w:cstheme="majorHAnsi"/>
                <w:sz w:val="24"/>
                <w:szCs w:val="24"/>
              </w:rPr>
            </w:pPr>
          </w:p>
          <w:p w:rsidR="005970D5" w:rsidRPr="00EF2073" w:rsidRDefault="005970D5" w:rsidP="00BE2E26">
            <w:pPr>
              <w:jc w:val="left"/>
              <w:rPr>
                <w:rFonts w:asciiTheme="majorHAnsi" w:hAnsiTheme="majorHAnsi" w:cstheme="majorHAnsi"/>
                <w:sz w:val="24"/>
                <w:szCs w:val="24"/>
              </w:rPr>
            </w:pPr>
          </w:p>
          <w:p w:rsidR="005970D5" w:rsidRPr="00EF2073" w:rsidRDefault="005970D5" w:rsidP="00BE2E26">
            <w:pPr>
              <w:jc w:val="left"/>
              <w:rPr>
                <w:rFonts w:asciiTheme="majorHAnsi" w:hAnsiTheme="majorHAnsi" w:cstheme="majorHAnsi"/>
                <w:sz w:val="24"/>
                <w:szCs w:val="24"/>
              </w:rPr>
            </w:pPr>
          </w:p>
        </w:tc>
      </w:tr>
      <w:tr w:rsidR="006433EF" w:rsidRPr="00EF2073" w:rsidTr="00B87F88">
        <w:tc>
          <w:tcPr>
            <w:tcW w:w="2943" w:type="dxa"/>
            <w:shd w:val="clear" w:color="auto" w:fill="00B0F0"/>
          </w:tcPr>
          <w:p w:rsidR="006433EF" w:rsidRPr="00822C1F" w:rsidRDefault="00BE2E26" w:rsidP="006433EF">
            <w:pPr>
              <w:jc w:val="center"/>
              <w:rPr>
                <w:rFonts w:asciiTheme="majorHAnsi" w:hAnsiTheme="majorHAnsi" w:cstheme="majorHAnsi"/>
                <w:b/>
                <w:sz w:val="36"/>
                <w:szCs w:val="36"/>
              </w:rPr>
            </w:pPr>
            <w:r w:rsidRPr="00822C1F">
              <w:rPr>
                <w:rFonts w:asciiTheme="majorHAnsi" w:hAnsiTheme="majorHAnsi" w:cstheme="majorHAnsi"/>
                <w:b/>
                <w:sz w:val="36"/>
                <w:szCs w:val="36"/>
              </w:rPr>
              <w:t>Group 3</w:t>
            </w:r>
          </w:p>
          <w:p w:rsidR="00BE2E26" w:rsidRPr="00B87F88" w:rsidRDefault="004920ED" w:rsidP="00BE2E26">
            <w:pPr>
              <w:jc w:val="center"/>
              <w:rPr>
                <w:rFonts w:asciiTheme="majorHAnsi" w:hAnsiTheme="majorHAnsi" w:cstheme="majorHAnsi"/>
                <w:sz w:val="24"/>
                <w:szCs w:val="24"/>
              </w:rPr>
            </w:pPr>
            <w:r w:rsidRPr="00822C1F">
              <w:rPr>
                <w:rFonts w:asciiTheme="majorHAnsi" w:hAnsiTheme="majorHAnsi" w:cstheme="majorHAnsi" w:hint="eastAsia"/>
                <w:b/>
                <w:sz w:val="24"/>
                <w:szCs w:val="24"/>
              </w:rPr>
              <w:t>個人と社会</w:t>
            </w:r>
          </w:p>
        </w:tc>
        <w:tc>
          <w:tcPr>
            <w:tcW w:w="4111" w:type="dxa"/>
          </w:tcPr>
          <w:p w:rsidR="006433EF" w:rsidRPr="00EF2073"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歴史</w:t>
            </w:r>
            <w:r w:rsidR="00BE2E26" w:rsidRPr="00EF2073">
              <w:rPr>
                <w:rFonts w:asciiTheme="majorHAnsi" w:hAnsiTheme="majorHAnsi" w:cstheme="majorHAnsi"/>
                <w:sz w:val="24"/>
                <w:szCs w:val="24"/>
              </w:rPr>
              <w:t xml:space="preserve"> Rout 2 : SL</w:t>
            </w:r>
          </w:p>
          <w:p w:rsidR="00BE2E26" w:rsidRPr="00EF2073" w:rsidRDefault="00BE2E26" w:rsidP="00BE2E26">
            <w:pPr>
              <w:jc w:val="left"/>
              <w:rPr>
                <w:rFonts w:asciiTheme="majorHAnsi" w:hAnsiTheme="majorHAnsi" w:cstheme="majorHAnsi"/>
                <w:sz w:val="24"/>
                <w:szCs w:val="24"/>
              </w:rPr>
            </w:pPr>
          </w:p>
          <w:p w:rsidR="00BE2E26" w:rsidRPr="00EF2073"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歴史</w:t>
            </w:r>
            <w:r w:rsidR="00BE2E26" w:rsidRPr="00EF2073">
              <w:rPr>
                <w:rFonts w:asciiTheme="majorHAnsi" w:hAnsiTheme="majorHAnsi" w:cstheme="majorHAnsi"/>
                <w:sz w:val="24"/>
                <w:szCs w:val="24"/>
              </w:rPr>
              <w:t xml:space="preserve"> Rout 2 : HL</w:t>
            </w:r>
          </w:p>
        </w:tc>
        <w:tc>
          <w:tcPr>
            <w:tcW w:w="3065" w:type="dxa"/>
          </w:tcPr>
          <w:p w:rsidR="005970D5" w:rsidRPr="00EF2073" w:rsidRDefault="005970D5" w:rsidP="00BE2E26">
            <w:pPr>
              <w:jc w:val="left"/>
              <w:rPr>
                <w:rFonts w:asciiTheme="majorHAnsi" w:hAnsiTheme="majorHAnsi" w:cstheme="majorHAnsi"/>
                <w:sz w:val="24"/>
                <w:szCs w:val="24"/>
              </w:rPr>
            </w:pPr>
          </w:p>
          <w:p w:rsidR="005970D5" w:rsidRDefault="005970D5" w:rsidP="00BE2E26">
            <w:pPr>
              <w:jc w:val="left"/>
              <w:rPr>
                <w:rFonts w:asciiTheme="majorHAnsi" w:hAnsiTheme="majorHAnsi" w:cstheme="majorHAnsi"/>
                <w:sz w:val="24"/>
                <w:szCs w:val="24"/>
              </w:rPr>
            </w:pPr>
          </w:p>
          <w:p w:rsidR="004920ED" w:rsidRPr="00EF2073" w:rsidRDefault="004920ED" w:rsidP="0096103E">
            <w:pPr>
              <w:jc w:val="left"/>
              <w:rPr>
                <w:rFonts w:asciiTheme="majorHAnsi" w:hAnsiTheme="majorHAnsi" w:cstheme="majorHAnsi"/>
                <w:sz w:val="24"/>
                <w:szCs w:val="24"/>
              </w:rPr>
            </w:pPr>
          </w:p>
        </w:tc>
      </w:tr>
      <w:tr w:rsidR="006433EF" w:rsidRPr="00EF2073" w:rsidTr="00552298">
        <w:tc>
          <w:tcPr>
            <w:tcW w:w="2943" w:type="dxa"/>
            <w:shd w:val="clear" w:color="auto" w:fill="99FF99"/>
          </w:tcPr>
          <w:p w:rsidR="006433EF" w:rsidRPr="00822C1F" w:rsidRDefault="00BE2E26" w:rsidP="006433EF">
            <w:pPr>
              <w:jc w:val="center"/>
              <w:rPr>
                <w:rFonts w:asciiTheme="majorHAnsi" w:hAnsiTheme="majorHAnsi" w:cstheme="majorHAnsi"/>
                <w:b/>
                <w:sz w:val="36"/>
                <w:szCs w:val="36"/>
              </w:rPr>
            </w:pPr>
            <w:r w:rsidRPr="00822C1F">
              <w:rPr>
                <w:rFonts w:asciiTheme="majorHAnsi" w:hAnsiTheme="majorHAnsi" w:cstheme="majorHAnsi"/>
                <w:b/>
                <w:sz w:val="36"/>
                <w:szCs w:val="36"/>
              </w:rPr>
              <w:t>Group 4</w:t>
            </w:r>
          </w:p>
          <w:p w:rsidR="00BE2E26" w:rsidRPr="00B87F88" w:rsidRDefault="000E66F7" w:rsidP="006433EF">
            <w:pPr>
              <w:jc w:val="center"/>
              <w:rPr>
                <w:rFonts w:asciiTheme="majorHAnsi" w:hAnsiTheme="majorHAnsi" w:cstheme="majorHAnsi"/>
                <w:sz w:val="24"/>
                <w:szCs w:val="24"/>
              </w:rPr>
            </w:pPr>
            <w:r>
              <w:rPr>
                <w:rFonts w:asciiTheme="majorHAnsi" w:hAnsiTheme="majorHAnsi" w:cstheme="majorHAnsi" w:hint="eastAsia"/>
                <w:b/>
                <w:sz w:val="24"/>
                <w:szCs w:val="24"/>
              </w:rPr>
              <w:t>実験</w:t>
            </w:r>
            <w:r w:rsidR="009E6814" w:rsidRPr="00822C1F">
              <w:rPr>
                <w:rFonts w:asciiTheme="majorHAnsi" w:hAnsiTheme="majorHAnsi" w:cstheme="majorHAnsi" w:hint="eastAsia"/>
                <w:b/>
                <w:sz w:val="24"/>
                <w:szCs w:val="24"/>
              </w:rPr>
              <w:t>科学</w:t>
            </w:r>
          </w:p>
        </w:tc>
        <w:tc>
          <w:tcPr>
            <w:tcW w:w="4111" w:type="dxa"/>
          </w:tcPr>
          <w:p w:rsidR="006433EF"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生物</w:t>
            </w:r>
            <w:r w:rsidR="00BE2E26" w:rsidRPr="00EF2073">
              <w:rPr>
                <w:rFonts w:asciiTheme="majorHAnsi" w:hAnsiTheme="majorHAnsi" w:cstheme="majorHAnsi"/>
                <w:sz w:val="24"/>
                <w:szCs w:val="24"/>
              </w:rPr>
              <w:t xml:space="preserve"> SL</w:t>
            </w:r>
          </w:p>
          <w:p w:rsidR="009E6814" w:rsidRPr="00EF2073" w:rsidRDefault="009E6814" w:rsidP="00BE2E26">
            <w:pPr>
              <w:jc w:val="left"/>
              <w:rPr>
                <w:rFonts w:asciiTheme="majorHAnsi" w:hAnsiTheme="majorHAnsi" w:cstheme="majorHAnsi"/>
                <w:sz w:val="24"/>
                <w:szCs w:val="24"/>
              </w:rPr>
            </w:pPr>
            <w:r>
              <w:rPr>
                <w:rFonts w:asciiTheme="majorHAnsi" w:hAnsiTheme="majorHAnsi" w:cstheme="majorHAnsi" w:hint="eastAsia"/>
                <w:sz w:val="24"/>
                <w:szCs w:val="24"/>
              </w:rPr>
              <w:t>生物</w:t>
            </w:r>
            <w:r>
              <w:rPr>
                <w:rFonts w:asciiTheme="majorHAnsi" w:hAnsiTheme="majorHAnsi" w:cstheme="majorHAnsi" w:hint="eastAsia"/>
                <w:sz w:val="24"/>
                <w:szCs w:val="24"/>
              </w:rPr>
              <w:t xml:space="preserve"> HL</w:t>
            </w:r>
          </w:p>
          <w:p w:rsidR="00BE2E26" w:rsidRPr="00EF2073"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化学</w:t>
            </w:r>
            <w:r w:rsidR="00BE2E26" w:rsidRPr="00EF2073">
              <w:rPr>
                <w:rFonts w:asciiTheme="majorHAnsi" w:hAnsiTheme="majorHAnsi" w:cstheme="majorHAnsi"/>
                <w:sz w:val="24"/>
                <w:szCs w:val="24"/>
              </w:rPr>
              <w:t xml:space="preserve"> SL</w:t>
            </w:r>
          </w:p>
          <w:p w:rsidR="00BE2E26" w:rsidRPr="00EF2073"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化学</w:t>
            </w:r>
            <w:r w:rsidR="00BE2E26" w:rsidRPr="00EF2073">
              <w:rPr>
                <w:rFonts w:asciiTheme="majorHAnsi" w:hAnsiTheme="majorHAnsi" w:cstheme="majorHAnsi"/>
                <w:sz w:val="24"/>
                <w:szCs w:val="24"/>
              </w:rPr>
              <w:t xml:space="preserve"> HL</w:t>
            </w:r>
          </w:p>
        </w:tc>
        <w:tc>
          <w:tcPr>
            <w:tcW w:w="3065" w:type="dxa"/>
          </w:tcPr>
          <w:p w:rsidR="006433EF" w:rsidRPr="00EF2073" w:rsidRDefault="006433EF" w:rsidP="00BE2E26">
            <w:pPr>
              <w:jc w:val="left"/>
              <w:rPr>
                <w:rFonts w:asciiTheme="majorHAnsi" w:hAnsiTheme="majorHAnsi" w:cstheme="majorHAnsi"/>
                <w:sz w:val="24"/>
                <w:szCs w:val="24"/>
              </w:rPr>
            </w:pPr>
          </w:p>
          <w:p w:rsidR="005F608E" w:rsidRPr="00EF2073" w:rsidRDefault="005F608E" w:rsidP="00BE2E26">
            <w:pPr>
              <w:jc w:val="left"/>
              <w:rPr>
                <w:rFonts w:asciiTheme="majorHAnsi" w:hAnsiTheme="majorHAnsi" w:cstheme="majorHAnsi"/>
                <w:sz w:val="24"/>
                <w:szCs w:val="24"/>
              </w:rPr>
            </w:pPr>
          </w:p>
          <w:p w:rsidR="005F608E" w:rsidRDefault="005F608E" w:rsidP="0096103E">
            <w:pPr>
              <w:jc w:val="left"/>
              <w:rPr>
                <w:rFonts w:asciiTheme="majorHAnsi" w:hAnsiTheme="majorHAnsi" w:cstheme="majorHAnsi"/>
                <w:sz w:val="24"/>
                <w:szCs w:val="24"/>
              </w:rPr>
            </w:pPr>
          </w:p>
          <w:p w:rsidR="009E6814" w:rsidRPr="00EF2073" w:rsidRDefault="009E6814" w:rsidP="0096103E">
            <w:pPr>
              <w:jc w:val="left"/>
              <w:rPr>
                <w:rFonts w:asciiTheme="majorHAnsi" w:hAnsiTheme="majorHAnsi" w:cstheme="majorHAnsi"/>
                <w:sz w:val="24"/>
                <w:szCs w:val="24"/>
              </w:rPr>
            </w:pPr>
          </w:p>
        </w:tc>
      </w:tr>
      <w:tr w:rsidR="006433EF" w:rsidRPr="00EF2073" w:rsidTr="00552298">
        <w:tc>
          <w:tcPr>
            <w:tcW w:w="2943" w:type="dxa"/>
            <w:shd w:val="clear" w:color="auto" w:fill="CC66FF"/>
          </w:tcPr>
          <w:p w:rsidR="006433EF" w:rsidRPr="00822C1F" w:rsidRDefault="00BE2E26" w:rsidP="006433EF">
            <w:pPr>
              <w:jc w:val="center"/>
              <w:rPr>
                <w:rFonts w:asciiTheme="majorHAnsi" w:hAnsiTheme="majorHAnsi" w:cstheme="majorHAnsi"/>
                <w:b/>
                <w:sz w:val="36"/>
                <w:szCs w:val="36"/>
              </w:rPr>
            </w:pPr>
            <w:r w:rsidRPr="00822C1F">
              <w:rPr>
                <w:rFonts w:asciiTheme="majorHAnsi" w:hAnsiTheme="majorHAnsi" w:cstheme="majorHAnsi"/>
                <w:b/>
                <w:sz w:val="36"/>
                <w:szCs w:val="36"/>
              </w:rPr>
              <w:t>Group 5</w:t>
            </w:r>
          </w:p>
          <w:p w:rsidR="00BE2E26" w:rsidRPr="00B87F88" w:rsidRDefault="004920ED" w:rsidP="006433EF">
            <w:pPr>
              <w:jc w:val="center"/>
              <w:rPr>
                <w:rFonts w:asciiTheme="majorHAnsi" w:hAnsiTheme="majorHAnsi" w:cstheme="majorHAnsi"/>
                <w:sz w:val="24"/>
                <w:szCs w:val="24"/>
              </w:rPr>
            </w:pPr>
            <w:r w:rsidRPr="00822C1F">
              <w:rPr>
                <w:rFonts w:asciiTheme="majorHAnsi" w:hAnsiTheme="majorHAnsi" w:cstheme="majorHAnsi" w:hint="eastAsia"/>
                <w:b/>
                <w:sz w:val="24"/>
                <w:szCs w:val="24"/>
              </w:rPr>
              <w:t>数学</w:t>
            </w:r>
          </w:p>
        </w:tc>
        <w:tc>
          <w:tcPr>
            <w:tcW w:w="4111" w:type="dxa"/>
          </w:tcPr>
          <w:p w:rsidR="006433EF" w:rsidRPr="00EF2073"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数学</w:t>
            </w:r>
            <w:r w:rsidR="00BE2E26" w:rsidRPr="00EF2073">
              <w:rPr>
                <w:rFonts w:asciiTheme="majorHAnsi" w:hAnsiTheme="majorHAnsi" w:cstheme="majorHAnsi"/>
                <w:sz w:val="24"/>
                <w:szCs w:val="24"/>
              </w:rPr>
              <w:t xml:space="preserve"> SL</w:t>
            </w:r>
          </w:p>
          <w:p w:rsidR="00BE2E26" w:rsidRPr="00EF2073" w:rsidRDefault="00BE2E26" w:rsidP="00BE2E26">
            <w:pPr>
              <w:jc w:val="left"/>
              <w:rPr>
                <w:rFonts w:asciiTheme="majorHAnsi" w:hAnsiTheme="majorHAnsi" w:cstheme="majorHAnsi"/>
                <w:sz w:val="24"/>
                <w:szCs w:val="24"/>
              </w:rPr>
            </w:pPr>
          </w:p>
          <w:p w:rsidR="00BE2E26" w:rsidRPr="00EF2073"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数学</w:t>
            </w:r>
            <w:r w:rsidR="00BE2E26" w:rsidRPr="00EF2073">
              <w:rPr>
                <w:rFonts w:asciiTheme="majorHAnsi" w:hAnsiTheme="majorHAnsi" w:cstheme="majorHAnsi"/>
                <w:sz w:val="24"/>
                <w:szCs w:val="24"/>
              </w:rPr>
              <w:t xml:space="preserve"> HL</w:t>
            </w:r>
          </w:p>
        </w:tc>
        <w:tc>
          <w:tcPr>
            <w:tcW w:w="3065" w:type="dxa"/>
          </w:tcPr>
          <w:p w:rsidR="006433EF" w:rsidRPr="00EF2073" w:rsidRDefault="006433EF" w:rsidP="00BE2E26">
            <w:pPr>
              <w:jc w:val="left"/>
              <w:rPr>
                <w:rFonts w:asciiTheme="majorHAnsi" w:hAnsiTheme="majorHAnsi" w:cstheme="majorHAnsi"/>
                <w:sz w:val="24"/>
                <w:szCs w:val="24"/>
              </w:rPr>
            </w:pPr>
          </w:p>
          <w:p w:rsidR="005F608E" w:rsidRPr="00EF2073" w:rsidRDefault="005F608E" w:rsidP="00BE2E26">
            <w:pPr>
              <w:jc w:val="left"/>
              <w:rPr>
                <w:rFonts w:asciiTheme="majorHAnsi" w:hAnsiTheme="majorHAnsi" w:cstheme="majorHAnsi"/>
                <w:sz w:val="24"/>
                <w:szCs w:val="24"/>
              </w:rPr>
            </w:pPr>
          </w:p>
          <w:p w:rsidR="005F608E" w:rsidRPr="00EF2073" w:rsidRDefault="005F608E" w:rsidP="0096103E">
            <w:pPr>
              <w:jc w:val="left"/>
              <w:rPr>
                <w:rFonts w:asciiTheme="majorHAnsi" w:hAnsiTheme="majorHAnsi" w:cstheme="majorHAnsi"/>
                <w:sz w:val="24"/>
                <w:szCs w:val="24"/>
              </w:rPr>
            </w:pPr>
          </w:p>
        </w:tc>
      </w:tr>
      <w:tr w:rsidR="006433EF" w:rsidRPr="00EF2073" w:rsidTr="00552298">
        <w:tc>
          <w:tcPr>
            <w:tcW w:w="2943" w:type="dxa"/>
            <w:shd w:val="clear" w:color="auto" w:fill="FFCCFF"/>
          </w:tcPr>
          <w:p w:rsidR="006433EF" w:rsidRPr="00822C1F" w:rsidRDefault="00BE2E26" w:rsidP="006433EF">
            <w:pPr>
              <w:jc w:val="center"/>
              <w:rPr>
                <w:rFonts w:asciiTheme="majorHAnsi" w:hAnsiTheme="majorHAnsi" w:cstheme="majorHAnsi"/>
                <w:b/>
                <w:sz w:val="36"/>
                <w:szCs w:val="36"/>
              </w:rPr>
            </w:pPr>
            <w:r w:rsidRPr="00822C1F">
              <w:rPr>
                <w:rFonts w:asciiTheme="majorHAnsi" w:hAnsiTheme="majorHAnsi" w:cstheme="majorHAnsi"/>
                <w:b/>
                <w:sz w:val="36"/>
                <w:szCs w:val="36"/>
              </w:rPr>
              <w:t>Group 6</w:t>
            </w:r>
          </w:p>
          <w:p w:rsidR="00BE2E26" w:rsidRPr="00B87F88" w:rsidRDefault="004920ED" w:rsidP="006433EF">
            <w:pPr>
              <w:jc w:val="center"/>
              <w:rPr>
                <w:rFonts w:asciiTheme="majorHAnsi" w:hAnsiTheme="majorHAnsi" w:cstheme="majorHAnsi"/>
                <w:sz w:val="24"/>
                <w:szCs w:val="24"/>
              </w:rPr>
            </w:pPr>
            <w:r w:rsidRPr="00822C1F">
              <w:rPr>
                <w:rFonts w:asciiTheme="majorHAnsi" w:hAnsiTheme="majorHAnsi" w:cstheme="majorHAnsi" w:hint="eastAsia"/>
                <w:b/>
                <w:sz w:val="24"/>
                <w:szCs w:val="24"/>
              </w:rPr>
              <w:t>芸術</w:t>
            </w:r>
          </w:p>
        </w:tc>
        <w:tc>
          <w:tcPr>
            <w:tcW w:w="4111" w:type="dxa"/>
          </w:tcPr>
          <w:p w:rsidR="006433EF" w:rsidRPr="00EF2073" w:rsidRDefault="004920ED" w:rsidP="00BE2E26">
            <w:pPr>
              <w:jc w:val="left"/>
              <w:rPr>
                <w:rFonts w:asciiTheme="majorHAnsi" w:hAnsiTheme="majorHAnsi" w:cstheme="majorHAnsi"/>
                <w:sz w:val="24"/>
                <w:szCs w:val="24"/>
              </w:rPr>
            </w:pPr>
            <w:r>
              <w:rPr>
                <w:rFonts w:asciiTheme="majorHAnsi" w:hAnsiTheme="majorHAnsi" w:cstheme="majorHAnsi" w:hint="eastAsia"/>
                <w:sz w:val="24"/>
                <w:szCs w:val="24"/>
              </w:rPr>
              <w:t>美術</w:t>
            </w:r>
            <w:r w:rsidR="00BE2E26" w:rsidRPr="00EF2073">
              <w:rPr>
                <w:rFonts w:asciiTheme="majorHAnsi" w:hAnsiTheme="majorHAnsi" w:cstheme="majorHAnsi"/>
                <w:sz w:val="24"/>
                <w:szCs w:val="24"/>
              </w:rPr>
              <w:t xml:space="preserve"> SL</w:t>
            </w:r>
          </w:p>
        </w:tc>
        <w:tc>
          <w:tcPr>
            <w:tcW w:w="3065" w:type="dxa"/>
          </w:tcPr>
          <w:p w:rsidR="006433EF" w:rsidRDefault="006433EF" w:rsidP="00BE2E26">
            <w:pPr>
              <w:jc w:val="left"/>
              <w:rPr>
                <w:rFonts w:asciiTheme="majorHAnsi" w:hAnsiTheme="majorHAnsi" w:cstheme="majorHAnsi"/>
                <w:sz w:val="24"/>
                <w:szCs w:val="24"/>
              </w:rPr>
            </w:pPr>
          </w:p>
          <w:p w:rsidR="004920ED" w:rsidRPr="00EF2073" w:rsidRDefault="004920ED" w:rsidP="009E6814">
            <w:pPr>
              <w:jc w:val="left"/>
              <w:rPr>
                <w:rFonts w:asciiTheme="majorHAnsi" w:hAnsiTheme="majorHAnsi" w:cstheme="majorHAnsi"/>
                <w:sz w:val="24"/>
                <w:szCs w:val="24"/>
              </w:rPr>
            </w:pPr>
          </w:p>
        </w:tc>
      </w:tr>
      <w:tr w:rsidR="009E6814" w:rsidRPr="00EF2073" w:rsidTr="003E16A7">
        <w:tc>
          <w:tcPr>
            <w:tcW w:w="2943" w:type="dxa"/>
            <w:shd w:val="clear" w:color="auto" w:fill="FF0000"/>
          </w:tcPr>
          <w:p w:rsidR="009E6814" w:rsidRPr="00822C1F" w:rsidRDefault="009E6814" w:rsidP="009E6814">
            <w:pPr>
              <w:jc w:val="center"/>
              <w:rPr>
                <w:rFonts w:asciiTheme="majorHAnsi" w:hAnsiTheme="majorHAnsi" w:cstheme="majorHAnsi"/>
                <w:b/>
                <w:color w:val="FFFFFF" w:themeColor="background1"/>
                <w:sz w:val="36"/>
                <w:szCs w:val="36"/>
              </w:rPr>
            </w:pPr>
            <w:r w:rsidRPr="00822C1F">
              <w:rPr>
                <w:rFonts w:asciiTheme="majorHAnsi" w:hAnsiTheme="majorHAnsi" w:cstheme="majorHAnsi" w:hint="eastAsia"/>
                <w:b/>
                <w:color w:val="FFFFFF" w:themeColor="background1"/>
                <w:sz w:val="36"/>
                <w:szCs w:val="36"/>
              </w:rPr>
              <w:t>TOK</w:t>
            </w:r>
          </w:p>
          <w:p w:rsidR="009E6814" w:rsidRPr="00822C1F" w:rsidRDefault="009E6814" w:rsidP="00D46F37">
            <w:pPr>
              <w:jc w:val="center"/>
              <w:rPr>
                <w:rFonts w:asciiTheme="majorHAnsi" w:hAnsiTheme="majorHAnsi" w:cstheme="majorHAnsi"/>
                <w:b/>
                <w:color w:val="FFFFFF" w:themeColor="background1"/>
                <w:sz w:val="24"/>
                <w:szCs w:val="24"/>
              </w:rPr>
            </w:pPr>
            <w:r w:rsidRPr="00822C1F">
              <w:rPr>
                <w:rFonts w:asciiTheme="majorHAnsi" w:hAnsiTheme="majorHAnsi" w:cstheme="majorHAnsi" w:hint="eastAsia"/>
                <w:b/>
                <w:color w:val="FFFFFF" w:themeColor="background1"/>
                <w:sz w:val="24"/>
                <w:szCs w:val="24"/>
              </w:rPr>
              <w:t>知の理論</w:t>
            </w:r>
          </w:p>
        </w:tc>
        <w:tc>
          <w:tcPr>
            <w:tcW w:w="4111" w:type="dxa"/>
          </w:tcPr>
          <w:p w:rsidR="009E6814" w:rsidRPr="00EF2073" w:rsidRDefault="009E6814" w:rsidP="00D46F37">
            <w:pPr>
              <w:jc w:val="left"/>
              <w:rPr>
                <w:rFonts w:asciiTheme="majorHAnsi" w:hAnsiTheme="majorHAnsi" w:cstheme="majorHAnsi"/>
                <w:sz w:val="24"/>
                <w:szCs w:val="24"/>
              </w:rPr>
            </w:pPr>
            <w:r>
              <w:rPr>
                <w:rFonts w:asciiTheme="majorHAnsi" w:hAnsiTheme="majorHAnsi" w:cstheme="majorHAnsi" w:hint="eastAsia"/>
                <w:sz w:val="24"/>
                <w:szCs w:val="24"/>
              </w:rPr>
              <w:t>知の理論</w:t>
            </w:r>
          </w:p>
        </w:tc>
        <w:tc>
          <w:tcPr>
            <w:tcW w:w="3065" w:type="dxa"/>
          </w:tcPr>
          <w:p w:rsidR="0050284D" w:rsidRPr="00EF2073" w:rsidRDefault="0050284D" w:rsidP="000E7D90">
            <w:pPr>
              <w:jc w:val="left"/>
              <w:rPr>
                <w:rFonts w:asciiTheme="majorHAnsi" w:hAnsiTheme="majorHAnsi" w:cstheme="majorHAnsi"/>
                <w:sz w:val="24"/>
                <w:szCs w:val="24"/>
              </w:rPr>
            </w:pPr>
          </w:p>
        </w:tc>
      </w:tr>
      <w:tr w:rsidR="009E6814" w:rsidRPr="00EF2073" w:rsidTr="00B87F88">
        <w:tc>
          <w:tcPr>
            <w:tcW w:w="2943" w:type="dxa"/>
            <w:shd w:val="clear" w:color="auto" w:fill="FF0000"/>
          </w:tcPr>
          <w:p w:rsidR="009E6814" w:rsidRPr="00822C1F" w:rsidRDefault="009E6814" w:rsidP="00D46F37">
            <w:pPr>
              <w:jc w:val="center"/>
              <w:rPr>
                <w:rFonts w:asciiTheme="majorHAnsi" w:hAnsiTheme="majorHAnsi" w:cstheme="majorHAnsi"/>
                <w:b/>
                <w:color w:val="FFFFFF" w:themeColor="background1"/>
                <w:sz w:val="36"/>
                <w:szCs w:val="36"/>
              </w:rPr>
            </w:pPr>
            <w:r w:rsidRPr="00822C1F">
              <w:rPr>
                <w:rFonts w:asciiTheme="majorHAnsi" w:hAnsiTheme="majorHAnsi" w:cstheme="majorHAnsi" w:hint="eastAsia"/>
                <w:b/>
                <w:color w:val="FFFFFF" w:themeColor="background1"/>
                <w:sz w:val="36"/>
                <w:szCs w:val="36"/>
              </w:rPr>
              <w:t>CAS</w:t>
            </w:r>
          </w:p>
          <w:p w:rsidR="009E6814" w:rsidRPr="00822C1F" w:rsidRDefault="009E6814" w:rsidP="00D46F37">
            <w:pPr>
              <w:jc w:val="center"/>
              <w:rPr>
                <w:rFonts w:asciiTheme="majorHAnsi" w:hAnsiTheme="majorHAnsi" w:cstheme="majorHAnsi"/>
                <w:b/>
                <w:color w:val="FFFFFF" w:themeColor="background1"/>
                <w:sz w:val="24"/>
                <w:szCs w:val="24"/>
              </w:rPr>
            </w:pPr>
            <w:r w:rsidRPr="00822C1F">
              <w:rPr>
                <w:rFonts w:asciiTheme="majorHAnsi" w:hAnsiTheme="majorHAnsi" w:cstheme="majorHAnsi" w:hint="eastAsia"/>
                <w:b/>
                <w:color w:val="FFFFFF" w:themeColor="background1"/>
                <w:sz w:val="24"/>
                <w:szCs w:val="24"/>
              </w:rPr>
              <w:t>芸術</w:t>
            </w:r>
          </w:p>
        </w:tc>
        <w:tc>
          <w:tcPr>
            <w:tcW w:w="4111" w:type="dxa"/>
          </w:tcPr>
          <w:p w:rsidR="009E6814" w:rsidRDefault="009E6814" w:rsidP="00D46F37">
            <w:pPr>
              <w:jc w:val="left"/>
              <w:rPr>
                <w:rFonts w:asciiTheme="majorHAnsi" w:hAnsiTheme="majorHAnsi" w:cstheme="majorHAnsi"/>
                <w:sz w:val="24"/>
                <w:szCs w:val="24"/>
              </w:rPr>
            </w:pPr>
            <w:r>
              <w:rPr>
                <w:rFonts w:asciiTheme="majorHAnsi" w:hAnsiTheme="majorHAnsi" w:cstheme="majorHAnsi" w:hint="eastAsia"/>
                <w:sz w:val="24"/>
                <w:szCs w:val="24"/>
              </w:rPr>
              <w:t>Creativity</w:t>
            </w:r>
            <w:r>
              <w:rPr>
                <w:rFonts w:asciiTheme="majorHAnsi" w:hAnsiTheme="majorHAnsi" w:cstheme="majorHAnsi" w:hint="eastAsia"/>
                <w:sz w:val="24"/>
                <w:szCs w:val="24"/>
              </w:rPr>
              <w:t>（創造性</w:t>
            </w:r>
            <w:r>
              <w:rPr>
                <w:rFonts w:asciiTheme="majorHAnsi" w:hAnsiTheme="majorHAnsi" w:cstheme="majorHAnsi" w:hint="eastAsia"/>
                <w:sz w:val="24"/>
                <w:szCs w:val="24"/>
              </w:rPr>
              <w:t>)</w:t>
            </w:r>
          </w:p>
          <w:p w:rsidR="009E6814" w:rsidRDefault="009E6814" w:rsidP="00D46F37">
            <w:pPr>
              <w:jc w:val="left"/>
              <w:rPr>
                <w:rFonts w:asciiTheme="majorHAnsi" w:hAnsiTheme="majorHAnsi" w:cstheme="majorHAnsi"/>
                <w:sz w:val="24"/>
                <w:szCs w:val="24"/>
              </w:rPr>
            </w:pPr>
            <w:r>
              <w:rPr>
                <w:rFonts w:asciiTheme="majorHAnsi" w:hAnsiTheme="majorHAnsi" w:cstheme="majorHAnsi" w:hint="eastAsia"/>
                <w:sz w:val="24"/>
                <w:szCs w:val="24"/>
              </w:rPr>
              <w:t>Acti</w:t>
            </w:r>
            <w:r w:rsidR="007F2DA1">
              <w:rPr>
                <w:rFonts w:asciiTheme="majorHAnsi" w:hAnsiTheme="majorHAnsi" w:cstheme="majorHAnsi" w:hint="eastAsia"/>
                <w:sz w:val="24"/>
                <w:szCs w:val="24"/>
              </w:rPr>
              <w:t>vity</w:t>
            </w:r>
            <w:r>
              <w:rPr>
                <w:rFonts w:asciiTheme="majorHAnsi" w:hAnsiTheme="majorHAnsi" w:cstheme="majorHAnsi" w:hint="eastAsia"/>
                <w:sz w:val="24"/>
                <w:szCs w:val="24"/>
              </w:rPr>
              <w:t>（活動）</w:t>
            </w:r>
          </w:p>
          <w:p w:rsidR="009E6814" w:rsidRPr="00EF2073" w:rsidRDefault="009E6814" w:rsidP="00D46F37">
            <w:pPr>
              <w:jc w:val="left"/>
              <w:rPr>
                <w:rFonts w:asciiTheme="majorHAnsi" w:hAnsiTheme="majorHAnsi" w:cstheme="majorHAnsi"/>
                <w:sz w:val="24"/>
                <w:szCs w:val="24"/>
              </w:rPr>
            </w:pPr>
            <w:r>
              <w:rPr>
                <w:rFonts w:asciiTheme="majorHAnsi" w:hAnsiTheme="majorHAnsi" w:cstheme="majorHAnsi" w:hint="eastAsia"/>
                <w:sz w:val="24"/>
                <w:szCs w:val="24"/>
              </w:rPr>
              <w:t>Service</w:t>
            </w:r>
            <w:r>
              <w:rPr>
                <w:rFonts w:asciiTheme="majorHAnsi" w:hAnsiTheme="majorHAnsi" w:cstheme="majorHAnsi" w:hint="eastAsia"/>
                <w:sz w:val="24"/>
                <w:szCs w:val="24"/>
              </w:rPr>
              <w:t>（奉仕）</w:t>
            </w:r>
          </w:p>
        </w:tc>
        <w:tc>
          <w:tcPr>
            <w:tcW w:w="3065" w:type="dxa"/>
          </w:tcPr>
          <w:p w:rsidR="009E6814" w:rsidRDefault="0050284D" w:rsidP="00D46F37">
            <w:pPr>
              <w:jc w:val="left"/>
              <w:rPr>
                <w:rFonts w:asciiTheme="majorHAnsi" w:hAnsiTheme="majorHAnsi" w:cstheme="majorHAnsi"/>
                <w:sz w:val="24"/>
                <w:szCs w:val="24"/>
              </w:rPr>
            </w:pPr>
            <w:r>
              <w:rPr>
                <w:rFonts w:asciiTheme="majorHAnsi" w:hAnsiTheme="majorHAnsi" w:cstheme="majorHAnsi" w:hint="eastAsia"/>
                <w:sz w:val="24"/>
                <w:szCs w:val="24"/>
              </w:rPr>
              <w:t>CAS</w:t>
            </w:r>
            <w:r>
              <w:rPr>
                <w:rFonts w:asciiTheme="majorHAnsi" w:hAnsiTheme="majorHAnsi" w:cstheme="majorHAnsi" w:hint="eastAsia"/>
                <w:sz w:val="24"/>
                <w:szCs w:val="24"/>
              </w:rPr>
              <w:t xml:space="preserve">　コーディネーター</w:t>
            </w:r>
          </w:p>
          <w:p w:rsidR="009E6814" w:rsidRPr="00EF2073" w:rsidRDefault="009E6814" w:rsidP="00D46F37">
            <w:pPr>
              <w:jc w:val="left"/>
              <w:rPr>
                <w:rFonts w:asciiTheme="majorHAnsi" w:hAnsiTheme="majorHAnsi" w:cstheme="majorHAnsi"/>
                <w:sz w:val="24"/>
                <w:szCs w:val="24"/>
              </w:rPr>
            </w:pPr>
          </w:p>
        </w:tc>
      </w:tr>
      <w:tr w:rsidR="00355F11" w:rsidRPr="00EF2073" w:rsidTr="00B87F88">
        <w:tc>
          <w:tcPr>
            <w:tcW w:w="2943" w:type="dxa"/>
            <w:shd w:val="clear" w:color="auto" w:fill="FF0000"/>
          </w:tcPr>
          <w:p w:rsidR="00355F11" w:rsidRPr="00822C1F" w:rsidRDefault="00355F11" w:rsidP="00434F54">
            <w:pPr>
              <w:jc w:val="center"/>
              <w:rPr>
                <w:rFonts w:asciiTheme="majorHAnsi" w:hAnsiTheme="majorHAnsi" w:cstheme="majorHAnsi"/>
                <w:b/>
                <w:color w:val="FFFFFF" w:themeColor="background1"/>
                <w:sz w:val="36"/>
                <w:szCs w:val="36"/>
              </w:rPr>
            </w:pPr>
            <w:r w:rsidRPr="00822C1F">
              <w:rPr>
                <w:rFonts w:asciiTheme="majorHAnsi" w:hAnsiTheme="majorHAnsi" w:cstheme="majorHAnsi" w:hint="eastAsia"/>
                <w:b/>
                <w:color w:val="FFFFFF" w:themeColor="background1"/>
                <w:sz w:val="36"/>
                <w:szCs w:val="36"/>
              </w:rPr>
              <w:t>EE</w:t>
            </w:r>
          </w:p>
          <w:p w:rsidR="00355F11" w:rsidRPr="00822C1F" w:rsidRDefault="00355F11" w:rsidP="00434F54">
            <w:pPr>
              <w:jc w:val="center"/>
              <w:rPr>
                <w:rFonts w:asciiTheme="majorHAnsi" w:hAnsiTheme="majorHAnsi" w:cstheme="majorHAnsi"/>
                <w:b/>
                <w:color w:val="FFFFFF" w:themeColor="background1"/>
                <w:sz w:val="24"/>
                <w:szCs w:val="24"/>
              </w:rPr>
            </w:pPr>
            <w:r w:rsidRPr="00822C1F">
              <w:rPr>
                <w:rFonts w:asciiTheme="majorHAnsi" w:hAnsiTheme="majorHAnsi" w:cstheme="majorHAnsi" w:hint="eastAsia"/>
                <w:b/>
                <w:color w:val="FFFFFF" w:themeColor="background1"/>
                <w:sz w:val="24"/>
                <w:szCs w:val="24"/>
              </w:rPr>
              <w:t>課題論文</w:t>
            </w:r>
          </w:p>
        </w:tc>
        <w:tc>
          <w:tcPr>
            <w:tcW w:w="4111" w:type="dxa"/>
          </w:tcPr>
          <w:p w:rsidR="00355F11" w:rsidRPr="00EF2073" w:rsidRDefault="00355F11" w:rsidP="00434F54">
            <w:pPr>
              <w:jc w:val="left"/>
              <w:rPr>
                <w:rFonts w:asciiTheme="majorHAnsi" w:hAnsiTheme="majorHAnsi" w:cstheme="majorHAnsi"/>
                <w:sz w:val="24"/>
                <w:szCs w:val="24"/>
              </w:rPr>
            </w:pPr>
            <w:r>
              <w:rPr>
                <w:rFonts w:asciiTheme="majorHAnsi" w:hAnsiTheme="majorHAnsi" w:cstheme="majorHAnsi" w:hint="eastAsia"/>
                <w:sz w:val="24"/>
                <w:szCs w:val="24"/>
              </w:rPr>
              <w:t>HL</w:t>
            </w:r>
            <w:r>
              <w:rPr>
                <w:rFonts w:asciiTheme="majorHAnsi" w:hAnsiTheme="majorHAnsi" w:cstheme="majorHAnsi" w:hint="eastAsia"/>
                <w:sz w:val="24"/>
                <w:szCs w:val="24"/>
              </w:rPr>
              <w:t>の中から１つ選ぶ</w:t>
            </w:r>
          </w:p>
        </w:tc>
        <w:tc>
          <w:tcPr>
            <w:tcW w:w="3065" w:type="dxa"/>
          </w:tcPr>
          <w:p w:rsidR="00355F11" w:rsidRPr="00EF2073" w:rsidRDefault="000E66F7" w:rsidP="00434F54">
            <w:pPr>
              <w:jc w:val="left"/>
              <w:rPr>
                <w:rFonts w:asciiTheme="majorHAnsi" w:hAnsiTheme="majorHAnsi" w:cstheme="majorHAnsi"/>
                <w:sz w:val="24"/>
                <w:szCs w:val="24"/>
              </w:rPr>
            </w:pPr>
            <w:r>
              <w:rPr>
                <w:rFonts w:asciiTheme="majorHAnsi" w:hAnsiTheme="majorHAnsi" w:cstheme="majorHAnsi" w:hint="eastAsia"/>
                <w:sz w:val="24"/>
                <w:szCs w:val="24"/>
              </w:rPr>
              <w:t>各教科担当</w:t>
            </w:r>
            <w:bookmarkStart w:id="0" w:name="_GoBack"/>
            <w:bookmarkEnd w:id="0"/>
          </w:p>
        </w:tc>
      </w:tr>
    </w:tbl>
    <w:p w:rsidR="009E6814" w:rsidRDefault="009E6814" w:rsidP="005970D5">
      <w:pPr>
        <w:jc w:val="left"/>
        <w:rPr>
          <w:rFonts w:asciiTheme="majorHAnsi" w:hAnsiTheme="majorHAnsi" w:cstheme="majorHAnsi"/>
          <w:sz w:val="24"/>
          <w:szCs w:val="24"/>
        </w:rPr>
      </w:pPr>
    </w:p>
    <w:p w:rsidR="009E6814" w:rsidRDefault="009E6814" w:rsidP="005970D5">
      <w:pPr>
        <w:jc w:val="left"/>
        <w:rPr>
          <w:rFonts w:asciiTheme="majorHAnsi" w:hAnsiTheme="majorHAnsi" w:cstheme="majorHAnsi"/>
          <w:sz w:val="24"/>
          <w:szCs w:val="24"/>
        </w:rPr>
      </w:pPr>
    </w:p>
    <w:p w:rsidR="007B2E69" w:rsidRDefault="007B2E69" w:rsidP="005970D5">
      <w:pPr>
        <w:jc w:val="left"/>
        <w:rPr>
          <w:rFonts w:asciiTheme="majorHAnsi" w:hAnsiTheme="majorHAnsi" w:cstheme="majorHAnsi"/>
          <w:sz w:val="24"/>
          <w:szCs w:val="24"/>
        </w:rPr>
      </w:pPr>
    </w:p>
    <w:p w:rsidR="007B2E69" w:rsidRDefault="007B2E69" w:rsidP="005970D5">
      <w:pPr>
        <w:jc w:val="left"/>
        <w:rPr>
          <w:rFonts w:asciiTheme="majorHAnsi" w:hAnsiTheme="majorHAnsi" w:cstheme="majorHAnsi"/>
          <w:sz w:val="24"/>
          <w:szCs w:val="24"/>
        </w:rPr>
      </w:pPr>
    </w:p>
    <w:p w:rsidR="007B2E69" w:rsidRDefault="007B2E69" w:rsidP="005970D5">
      <w:pPr>
        <w:jc w:val="left"/>
        <w:rPr>
          <w:rFonts w:asciiTheme="majorHAnsi" w:hAnsiTheme="majorHAnsi" w:cstheme="majorHAnsi"/>
          <w:sz w:val="24"/>
          <w:szCs w:val="24"/>
        </w:rPr>
      </w:pPr>
    </w:p>
    <w:p w:rsidR="007B2E69" w:rsidRDefault="007B2E69" w:rsidP="005970D5">
      <w:pPr>
        <w:jc w:val="left"/>
        <w:rPr>
          <w:rFonts w:asciiTheme="majorHAnsi" w:hAnsiTheme="majorHAnsi" w:cstheme="majorHAnsi"/>
          <w:sz w:val="24"/>
          <w:szCs w:val="24"/>
        </w:rPr>
      </w:pPr>
    </w:p>
    <w:p w:rsidR="007B2E69" w:rsidRDefault="007B2E69" w:rsidP="005970D5">
      <w:pPr>
        <w:jc w:val="left"/>
        <w:rPr>
          <w:rFonts w:asciiTheme="majorHAnsi" w:hAnsiTheme="majorHAnsi" w:cstheme="majorHAnsi"/>
          <w:sz w:val="24"/>
          <w:szCs w:val="24"/>
        </w:rPr>
      </w:pPr>
    </w:p>
    <w:p w:rsidR="00DF12CB" w:rsidRDefault="00DF12CB" w:rsidP="005970D5">
      <w:pPr>
        <w:jc w:val="left"/>
        <w:rPr>
          <w:rFonts w:asciiTheme="majorHAnsi" w:hAnsiTheme="majorHAnsi" w:cstheme="majorHAnsi"/>
          <w:sz w:val="24"/>
          <w:szCs w:val="24"/>
        </w:rPr>
      </w:pPr>
    </w:p>
    <w:p w:rsidR="002317A2" w:rsidRPr="002317A2" w:rsidRDefault="002317A2" w:rsidP="005970D5">
      <w:pPr>
        <w:jc w:val="left"/>
        <w:rPr>
          <w:rFonts w:asciiTheme="majorHAnsi" w:hAnsiTheme="majorHAnsi" w:cstheme="majorHAnsi"/>
          <w:color w:val="FF0000"/>
          <w:sz w:val="44"/>
          <w:szCs w:val="44"/>
        </w:rPr>
      </w:pPr>
      <w:r w:rsidRPr="002317A2">
        <w:rPr>
          <w:rFonts w:asciiTheme="majorHAnsi" w:hAnsiTheme="majorHAnsi" w:cstheme="majorHAnsi" w:hint="eastAsia"/>
          <w:color w:val="FF0000"/>
          <w:sz w:val="44"/>
          <w:szCs w:val="44"/>
        </w:rPr>
        <w:lastRenderedPageBreak/>
        <w:t xml:space="preserve">学問的誠実性　</w:t>
      </w:r>
      <w:r w:rsidRPr="002317A2">
        <w:rPr>
          <w:rFonts w:asciiTheme="majorHAnsi" w:hAnsiTheme="majorHAnsi" w:cstheme="majorHAnsi" w:hint="eastAsia"/>
          <w:color w:val="FF0000"/>
          <w:sz w:val="44"/>
          <w:szCs w:val="44"/>
        </w:rPr>
        <w:t>Academic Honesty</w:t>
      </w:r>
    </w:p>
    <w:p w:rsidR="002317A2" w:rsidRPr="002317A2" w:rsidRDefault="002317A2" w:rsidP="005970D5">
      <w:pPr>
        <w:jc w:val="left"/>
        <w:rPr>
          <w:rFonts w:asciiTheme="majorHAnsi" w:hAnsiTheme="majorHAnsi" w:cstheme="majorHAnsi"/>
          <w:sz w:val="44"/>
          <w:szCs w:val="44"/>
        </w:rPr>
      </w:pPr>
    </w:p>
    <w:p w:rsidR="002317A2" w:rsidRDefault="002317A2" w:rsidP="005970D5">
      <w:pPr>
        <w:jc w:val="left"/>
        <w:rPr>
          <w:rFonts w:asciiTheme="majorHAnsi" w:hAnsiTheme="majorHAnsi" w:cstheme="majorHAnsi"/>
          <w:sz w:val="24"/>
          <w:szCs w:val="24"/>
        </w:rPr>
      </w:pPr>
      <w:r>
        <w:rPr>
          <w:rFonts w:asciiTheme="majorHAnsi" w:hAnsiTheme="majorHAnsi" w:cstheme="majorHAnsi" w:hint="eastAsia"/>
          <w:sz w:val="24"/>
          <w:szCs w:val="24"/>
        </w:rPr>
        <w:t>IB</w:t>
      </w:r>
      <w:r>
        <w:rPr>
          <w:rFonts w:asciiTheme="majorHAnsi" w:hAnsiTheme="majorHAnsi" w:cstheme="majorHAnsi" w:hint="eastAsia"/>
          <w:sz w:val="24"/>
          <w:szCs w:val="24"/>
        </w:rPr>
        <w:t>における学問的誠実性とは、「個人の誠実さ、学習、評価の優れた実践を推進するための一定の価値観とスキルである」とみなされ、「周囲の圧力、文化、保護者の期待、手本の示し方、教えられたスキルなど、様々な要因によって影響され、形成されるものである」と言われています。</w:t>
      </w:r>
      <w:r w:rsidR="002872B7">
        <w:rPr>
          <w:rFonts w:asciiTheme="majorHAnsi" w:hAnsiTheme="majorHAnsi" w:cstheme="majorHAnsi" w:hint="eastAsia"/>
          <w:sz w:val="24"/>
          <w:szCs w:val="24"/>
        </w:rPr>
        <w:t>IB</w:t>
      </w:r>
      <w:r w:rsidR="002872B7">
        <w:rPr>
          <w:rFonts w:asciiTheme="majorHAnsi" w:hAnsiTheme="majorHAnsi" w:cstheme="majorHAnsi" w:hint="eastAsia"/>
          <w:sz w:val="24"/>
          <w:szCs w:val="24"/>
        </w:rPr>
        <w:t>では、課題や試験などで「本当にその生徒自身が取り組んだもの」であるかを厳重に確認して</w:t>
      </w:r>
      <w:r w:rsidR="002872B7">
        <w:rPr>
          <w:rFonts w:asciiTheme="majorHAnsi" w:hAnsiTheme="majorHAnsi" w:cstheme="majorHAnsi" w:hint="eastAsia"/>
          <w:sz w:val="24"/>
          <w:szCs w:val="24"/>
        </w:rPr>
        <w:t>Diploma</w:t>
      </w:r>
      <w:r w:rsidR="002872B7">
        <w:rPr>
          <w:rFonts w:asciiTheme="majorHAnsi" w:hAnsiTheme="majorHAnsi" w:cstheme="majorHAnsi" w:hint="eastAsia"/>
          <w:sz w:val="24"/>
          <w:szCs w:val="24"/>
        </w:rPr>
        <w:t>を授与します。</w:t>
      </w:r>
      <w:r>
        <w:rPr>
          <w:rFonts w:asciiTheme="majorHAnsi" w:hAnsiTheme="majorHAnsi" w:cstheme="majorHAnsi" w:hint="eastAsia"/>
          <w:sz w:val="24"/>
          <w:szCs w:val="24"/>
        </w:rPr>
        <w:t>そのために沖尚</w:t>
      </w:r>
      <w:r>
        <w:rPr>
          <w:rFonts w:asciiTheme="majorHAnsi" w:hAnsiTheme="majorHAnsi" w:cstheme="majorHAnsi" w:hint="eastAsia"/>
          <w:sz w:val="24"/>
          <w:szCs w:val="24"/>
        </w:rPr>
        <w:t>IB</w:t>
      </w:r>
      <w:r>
        <w:rPr>
          <w:rFonts w:asciiTheme="majorHAnsi" w:hAnsiTheme="majorHAnsi" w:cstheme="majorHAnsi" w:hint="eastAsia"/>
          <w:sz w:val="24"/>
          <w:szCs w:val="24"/>
        </w:rPr>
        <w:t>プログラムでは、生徒が学問的誠実性に従って学問に励んでいるか厳しく審査します。</w:t>
      </w:r>
      <w:r w:rsidR="00D34F56">
        <w:rPr>
          <w:rFonts w:asciiTheme="majorHAnsi" w:hAnsiTheme="majorHAnsi" w:cstheme="majorHAnsi" w:hint="eastAsia"/>
          <w:sz w:val="24"/>
          <w:szCs w:val="24"/>
        </w:rPr>
        <w:t>審査基準に満たない場合には</w:t>
      </w:r>
      <w:r w:rsidR="00D34F56">
        <w:rPr>
          <w:rFonts w:asciiTheme="majorHAnsi" w:hAnsiTheme="majorHAnsi" w:cstheme="majorHAnsi" w:hint="eastAsia"/>
          <w:sz w:val="24"/>
          <w:szCs w:val="24"/>
        </w:rPr>
        <w:t xml:space="preserve">IB </w:t>
      </w:r>
      <w:r w:rsidR="00D34F56">
        <w:rPr>
          <w:rFonts w:asciiTheme="majorHAnsi" w:hAnsiTheme="majorHAnsi" w:cstheme="majorHAnsi" w:hint="eastAsia"/>
          <w:sz w:val="24"/>
          <w:szCs w:val="24"/>
        </w:rPr>
        <w:t>の</w:t>
      </w:r>
      <w:r w:rsidR="00D34F56">
        <w:rPr>
          <w:rFonts w:asciiTheme="majorHAnsi" w:hAnsiTheme="majorHAnsi" w:cstheme="majorHAnsi" w:hint="eastAsia"/>
          <w:sz w:val="24"/>
          <w:szCs w:val="24"/>
        </w:rPr>
        <w:t>Diploma</w:t>
      </w:r>
      <w:r w:rsidR="00D34F56">
        <w:rPr>
          <w:rFonts w:asciiTheme="majorHAnsi" w:hAnsiTheme="majorHAnsi" w:cstheme="majorHAnsi" w:hint="eastAsia"/>
          <w:sz w:val="24"/>
          <w:szCs w:val="24"/>
        </w:rPr>
        <w:t>が取得できない場合もあります。下記の行為は学問的誠実性に欠けるものとみなされます。</w:t>
      </w:r>
    </w:p>
    <w:p w:rsidR="002317A2" w:rsidRDefault="002317A2" w:rsidP="005970D5">
      <w:pPr>
        <w:jc w:val="left"/>
        <w:rPr>
          <w:rFonts w:asciiTheme="majorHAnsi" w:hAnsiTheme="majorHAnsi" w:cstheme="majorHAnsi"/>
          <w:sz w:val="24"/>
          <w:szCs w:val="24"/>
        </w:rPr>
      </w:pPr>
    </w:p>
    <w:p w:rsidR="002317A2" w:rsidRDefault="00D34F56" w:rsidP="005970D5">
      <w:pPr>
        <w:jc w:val="left"/>
        <w:rPr>
          <w:rFonts w:asciiTheme="majorHAnsi" w:hAnsiTheme="majorHAnsi" w:cstheme="majorHAnsi"/>
          <w:sz w:val="24"/>
          <w:szCs w:val="24"/>
        </w:rPr>
      </w:pPr>
      <w:r>
        <w:rPr>
          <w:rFonts w:asciiTheme="majorHAnsi" w:hAnsiTheme="majorHAnsi" w:cstheme="majorHAnsi" w:hint="eastAsia"/>
          <w:sz w:val="24"/>
          <w:szCs w:val="24"/>
        </w:rPr>
        <w:t>１．知的財産権（特許、登録意匠、登録商標、人格権、著作権など）が尊重されない行為。</w:t>
      </w:r>
    </w:p>
    <w:p w:rsidR="002317A2" w:rsidRDefault="00D34F56" w:rsidP="005970D5">
      <w:pPr>
        <w:jc w:val="left"/>
        <w:rPr>
          <w:rFonts w:asciiTheme="majorHAnsi" w:hAnsiTheme="majorHAnsi" w:cstheme="majorHAnsi"/>
          <w:sz w:val="24"/>
          <w:szCs w:val="24"/>
        </w:rPr>
      </w:pPr>
      <w:r>
        <w:rPr>
          <w:rFonts w:asciiTheme="majorHAnsi" w:hAnsiTheme="majorHAnsi" w:cstheme="majorHAnsi" w:hint="eastAsia"/>
          <w:sz w:val="24"/>
          <w:szCs w:val="24"/>
        </w:rPr>
        <w:t xml:space="preserve">　　音楽の違法ダウンロードなど</w:t>
      </w:r>
    </w:p>
    <w:p w:rsidR="00D34F56" w:rsidRDefault="00D34F56" w:rsidP="005970D5">
      <w:pPr>
        <w:jc w:val="left"/>
        <w:rPr>
          <w:rFonts w:asciiTheme="majorHAnsi" w:hAnsiTheme="majorHAnsi" w:cstheme="majorHAnsi"/>
          <w:sz w:val="24"/>
          <w:szCs w:val="24"/>
        </w:rPr>
      </w:pPr>
      <w:r>
        <w:rPr>
          <w:rFonts w:asciiTheme="majorHAnsi" w:hAnsiTheme="majorHAnsi" w:cstheme="majorHAnsi" w:hint="eastAsia"/>
          <w:sz w:val="24"/>
          <w:szCs w:val="24"/>
        </w:rPr>
        <w:t>２．「本当に生徒自身が取り組んだもの</w:t>
      </w:r>
      <w:r w:rsidR="002872B7">
        <w:rPr>
          <w:rFonts w:asciiTheme="majorHAnsi" w:hAnsiTheme="majorHAnsi" w:cstheme="majorHAnsi" w:hint="eastAsia"/>
          <w:sz w:val="24"/>
          <w:szCs w:val="24"/>
        </w:rPr>
        <w:t>」を明らかにするため、成果物（課題、エッセイ、</w:t>
      </w:r>
    </w:p>
    <w:p w:rsidR="002872B7" w:rsidRDefault="002872B7" w:rsidP="002872B7">
      <w:pPr>
        <w:ind w:firstLineChars="300" w:firstLine="720"/>
        <w:jc w:val="left"/>
        <w:rPr>
          <w:rFonts w:asciiTheme="majorHAnsi" w:hAnsiTheme="majorHAnsi" w:cstheme="majorHAnsi"/>
          <w:sz w:val="24"/>
          <w:szCs w:val="24"/>
        </w:rPr>
      </w:pPr>
      <w:r>
        <w:rPr>
          <w:rFonts w:asciiTheme="majorHAnsi" w:hAnsiTheme="majorHAnsi" w:cstheme="majorHAnsi" w:hint="eastAsia"/>
          <w:sz w:val="24"/>
          <w:szCs w:val="24"/>
        </w:rPr>
        <w:t>実験レポートなど）を提出するときには、成果物の中で使用されている全ての出典</w:t>
      </w:r>
    </w:p>
    <w:p w:rsidR="002872B7" w:rsidRDefault="002872B7" w:rsidP="002872B7">
      <w:pPr>
        <w:ind w:firstLineChars="300" w:firstLine="720"/>
        <w:jc w:val="left"/>
        <w:rPr>
          <w:rFonts w:asciiTheme="majorHAnsi" w:hAnsiTheme="majorHAnsi" w:cstheme="majorHAnsi"/>
          <w:sz w:val="24"/>
          <w:szCs w:val="24"/>
        </w:rPr>
      </w:pPr>
      <w:r>
        <w:rPr>
          <w:rFonts w:asciiTheme="majorHAnsi" w:hAnsiTheme="majorHAnsi" w:cstheme="majorHAnsi" w:hint="eastAsia"/>
          <w:sz w:val="24"/>
          <w:szCs w:val="24"/>
        </w:rPr>
        <w:t>を明示しない行為</w:t>
      </w:r>
    </w:p>
    <w:p w:rsidR="002872B7" w:rsidRDefault="002872B7" w:rsidP="005970D5">
      <w:pPr>
        <w:jc w:val="left"/>
        <w:rPr>
          <w:rFonts w:asciiTheme="majorHAnsi" w:hAnsiTheme="majorHAnsi" w:cstheme="majorHAnsi"/>
          <w:sz w:val="24"/>
          <w:szCs w:val="24"/>
        </w:rPr>
      </w:pPr>
      <w:r>
        <w:rPr>
          <w:rFonts w:asciiTheme="majorHAnsi" w:hAnsiTheme="majorHAnsi" w:cstheme="majorHAnsi" w:hint="eastAsia"/>
          <w:sz w:val="24"/>
          <w:szCs w:val="24"/>
        </w:rPr>
        <w:t>３．特に、「芸術」の科目において、他の作品や発送から影響を受け、使用する場合がある</w:t>
      </w:r>
    </w:p>
    <w:p w:rsidR="002317A2" w:rsidRDefault="002872B7" w:rsidP="002872B7">
      <w:pPr>
        <w:ind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が、その原典を明示しない行為</w:t>
      </w:r>
    </w:p>
    <w:p w:rsidR="002872B7" w:rsidRDefault="002872B7" w:rsidP="002872B7">
      <w:pPr>
        <w:jc w:val="left"/>
        <w:rPr>
          <w:rFonts w:asciiTheme="majorHAnsi" w:hAnsiTheme="majorHAnsi" w:cstheme="majorHAnsi"/>
          <w:sz w:val="24"/>
          <w:szCs w:val="24"/>
        </w:rPr>
      </w:pPr>
      <w:r>
        <w:rPr>
          <w:rFonts w:asciiTheme="majorHAnsi" w:hAnsiTheme="majorHAnsi" w:cstheme="majorHAnsi" w:hint="eastAsia"/>
          <w:sz w:val="24"/>
          <w:szCs w:val="24"/>
        </w:rPr>
        <w:t>４</w:t>
      </w:r>
      <w:r>
        <w:rPr>
          <w:rFonts w:asciiTheme="majorHAnsi" w:hAnsiTheme="majorHAnsi" w:cstheme="majorHAnsi" w:hint="eastAsia"/>
          <w:sz w:val="24"/>
          <w:szCs w:val="24"/>
        </w:rPr>
        <w:t xml:space="preserve">. </w:t>
      </w:r>
      <w:r>
        <w:rPr>
          <w:rFonts w:asciiTheme="majorHAnsi" w:hAnsiTheme="majorHAnsi" w:cstheme="majorHAnsi" w:hint="eastAsia"/>
          <w:sz w:val="24"/>
          <w:szCs w:val="24"/>
        </w:rPr>
        <w:t>他人の考えや成果物を自分のものとして使用する「剽窃」（</w:t>
      </w:r>
      <w:r>
        <w:rPr>
          <w:rFonts w:asciiTheme="majorHAnsi" w:hAnsiTheme="majorHAnsi" w:cstheme="majorHAnsi" w:hint="eastAsia"/>
          <w:sz w:val="24"/>
          <w:szCs w:val="24"/>
        </w:rPr>
        <w:t>plagiarism</w:t>
      </w:r>
      <w:r>
        <w:rPr>
          <w:rFonts w:asciiTheme="majorHAnsi" w:hAnsiTheme="majorHAnsi" w:cstheme="majorHAnsi" w:hint="eastAsia"/>
          <w:sz w:val="24"/>
          <w:szCs w:val="24"/>
        </w:rPr>
        <w:t>）行為。</w:t>
      </w:r>
    </w:p>
    <w:p w:rsidR="002872B7" w:rsidRDefault="002872B7" w:rsidP="002872B7">
      <w:pPr>
        <w:jc w:val="left"/>
        <w:rPr>
          <w:rFonts w:asciiTheme="majorHAnsi" w:hAnsiTheme="majorHAnsi" w:cstheme="majorHAnsi"/>
          <w:sz w:val="24"/>
          <w:szCs w:val="24"/>
        </w:rPr>
      </w:pPr>
      <w:r>
        <w:rPr>
          <w:rFonts w:asciiTheme="majorHAnsi" w:hAnsiTheme="majorHAnsi" w:cstheme="majorHAnsi" w:hint="eastAsia"/>
          <w:sz w:val="24"/>
          <w:szCs w:val="24"/>
        </w:rPr>
        <w:t xml:space="preserve">　　　①　不適切な</w:t>
      </w:r>
      <w:r w:rsidR="00827B4C">
        <w:rPr>
          <w:rFonts w:asciiTheme="majorHAnsi" w:hAnsiTheme="majorHAnsi" w:cstheme="majorHAnsi" w:hint="eastAsia"/>
          <w:sz w:val="24"/>
          <w:szCs w:val="24"/>
        </w:rPr>
        <w:t>引用や</w:t>
      </w:r>
      <w:r>
        <w:rPr>
          <w:rFonts w:asciiTheme="majorHAnsi" w:hAnsiTheme="majorHAnsi" w:cstheme="majorHAnsi" w:hint="eastAsia"/>
          <w:sz w:val="24"/>
          <w:szCs w:val="24"/>
        </w:rPr>
        <w:t>パラフレーズ</w:t>
      </w:r>
    </w:p>
    <w:p w:rsidR="002317A2" w:rsidRDefault="00827B4C" w:rsidP="005970D5">
      <w:pPr>
        <w:jc w:val="left"/>
        <w:rPr>
          <w:rFonts w:asciiTheme="majorHAnsi" w:hAnsiTheme="majorHAnsi" w:cstheme="majorHAnsi"/>
          <w:sz w:val="24"/>
          <w:szCs w:val="24"/>
        </w:rPr>
      </w:pPr>
      <w:r>
        <w:rPr>
          <w:rFonts w:asciiTheme="majorHAnsi" w:hAnsiTheme="majorHAnsi" w:cstheme="majorHAnsi" w:hint="eastAsia"/>
          <w:sz w:val="24"/>
          <w:szCs w:val="24"/>
        </w:rPr>
        <w:t xml:space="preserve">　　　②　参考文献目録への出典元の未記載及び引用箇所の未明示</w:t>
      </w:r>
    </w:p>
    <w:p w:rsidR="00827B4C" w:rsidRDefault="00827B4C" w:rsidP="005970D5">
      <w:pPr>
        <w:jc w:val="left"/>
        <w:rPr>
          <w:rFonts w:asciiTheme="majorHAnsi" w:hAnsiTheme="majorHAnsi" w:cstheme="majorHAnsi"/>
          <w:sz w:val="24"/>
          <w:szCs w:val="24"/>
        </w:rPr>
      </w:pPr>
      <w:r>
        <w:rPr>
          <w:rFonts w:asciiTheme="majorHAnsi" w:hAnsiTheme="majorHAnsi" w:cstheme="majorHAnsi" w:hint="eastAsia"/>
          <w:sz w:val="24"/>
          <w:szCs w:val="24"/>
        </w:rPr>
        <w:t>＜不正行為＞</w:t>
      </w:r>
    </w:p>
    <w:p w:rsidR="00827B4C" w:rsidRDefault="00827B4C" w:rsidP="005970D5">
      <w:pPr>
        <w:jc w:val="left"/>
        <w:rPr>
          <w:rFonts w:asciiTheme="majorHAnsi" w:hAnsiTheme="majorHAnsi" w:cstheme="majorHAnsi"/>
          <w:sz w:val="24"/>
          <w:szCs w:val="24"/>
        </w:rPr>
      </w:pPr>
      <w:r>
        <w:rPr>
          <w:rFonts w:asciiTheme="majorHAnsi" w:hAnsiTheme="majorHAnsi" w:cstheme="majorHAnsi" w:hint="eastAsia"/>
          <w:sz w:val="24"/>
          <w:szCs w:val="24"/>
        </w:rPr>
        <w:t>５．ウェブ、図書、雑誌、</w:t>
      </w:r>
      <w:r>
        <w:rPr>
          <w:rFonts w:asciiTheme="majorHAnsi" w:hAnsiTheme="majorHAnsi" w:cstheme="majorHAnsi" w:hint="eastAsia"/>
          <w:sz w:val="24"/>
          <w:szCs w:val="24"/>
        </w:rPr>
        <w:t>CD-ROM</w:t>
      </w:r>
      <w:r>
        <w:rPr>
          <w:rFonts w:asciiTheme="majorHAnsi" w:hAnsiTheme="majorHAnsi" w:cstheme="majorHAnsi" w:hint="eastAsia"/>
          <w:sz w:val="24"/>
          <w:szCs w:val="24"/>
        </w:rPr>
        <w:t>、</w:t>
      </w:r>
      <w:r>
        <w:rPr>
          <w:rFonts w:asciiTheme="majorHAnsi" w:hAnsiTheme="majorHAnsi" w:cstheme="majorHAnsi" w:hint="eastAsia"/>
          <w:sz w:val="24"/>
          <w:szCs w:val="24"/>
        </w:rPr>
        <w:t>DVD</w:t>
      </w:r>
      <w:r>
        <w:rPr>
          <w:rFonts w:asciiTheme="majorHAnsi" w:hAnsiTheme="majorHAnsi" w:cstheme="majorHAnsi" w:hint="eastAsia"/>
          <w:sz w:val="24"/>
          <w:szCs w:val="24"/>
        </w:rPr>
        <w:t>、電子メールなどから得た文</w:t>
      </w:r>
      <w:r>
        <w:rPr>
          <w:rFonts w:asciiTheme="majorHAnsi" w:hAnsiTheme="majorHAnsi" w:cstheme="majorHAnsi" w:hint="eastAsia"/>
          <w:sz w:val="24"/>
          <w:szCs w:val="24"/>
        </w:rPr>
        <w:t>(</w:t>
      </w:r>
      <w:r>
        <w:rPr>
          <w:rFonts w:asciiTheme="majorHAnsi" w:hAnsiTheme="majorHAnsi" w:cstheme="majorHAnsi" w:hint="eastAsia"/>
          <w:sz w:val="24"/>
          <w:szCs w:val="24"/>
        </w:rPr>
        <w:t>章</w:t>
      </w:r>
      <w:r>
        <w:rPr>
          <w:rFonts w:asciiTheme="majorHAnsi" w:hAnsiTheme="majorHAnsi" w:cstheme="majorHAnsi" w:hint="eastAsia"/>
          <w:sz w:val="24"/>
          <w:szCs w:val="24"/>
        </w:rPr>
        <w:t>)</w:t>
      </w:r>
      <w:r>
        <w:rPr>
          <w:rFonts w:asciiTheme="majorHAnsi" w:hAnsiTheme="majorHAnsi" w:cstheme="majorHAnsi" w:hint="eastAsia"/>
          <w:sz w:val="24"/>
          <w:szCs w:val="24"/>
        </w:rPr>
        <w:t>、地図、写真、</w:t>
      </w:r>
    </w:p>
    <w:p w:rsidR="00827B4C" w:rsidRDefault="00827B4C" w:rsidP="00827B4C">
      <w:pPr>
        <w:ind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イラスト、データ、グラフなど</w:t>
      </w:r>
      <w:r w:rsidR="00A5646C">
        <w:rPr>
          <w:rFonts w:asciiTheme="majorHAnsi" w:hAnsiTheme="majorHAnsi" w:cstheme="majorHAnsi" w:hint="eastAsia"/>
          <w:sz w:val="24"/>
          <w:szCs w:val="24"/>
        </w:rPr>
        <w:t>の</w:t>
      </w:r>
      <w:r>
        <w:rPr>
          <w:rFonts w:asciiTheme="majorHAnsi" w:hAnsiTheme="majorHAnsi" w:cstheme="majorHAnsi" w:hint="eastAsia"/>
          <w:sz w:val="24"/>
          <w:szCs w:val="24"/>
        </w:rPr>
        <w:t>出典を明示せずに転記する行為</w:t>
      </w:r>
    </w:p>
    <w:p w:rsidR="00A5646C" w:rsidRDefault="00827B4C" w:rsidP="00827B4C">
      <w:pPr>
        <w:jc w:val="left"/>
        <w:rPr>
          <w:rFonts w:asciiTheme="majorHAnsi" w:hAnsiTheme="majorHAnsi" w:cstheme="majorHAnsi"/>
          <w:sz w:val="24"/>
          <w:szCs w:val="24"/>
        </w:rPr>
      </w:pPr>
      <w:r>
        <w:rPr>
          <w:rFonts w:asciiTheme="majorHAnsi" w:hAnsiTheme="majorHAnsi" w:cstheme="majorHAnsi" w:hint="eastAsia"/>
          <w:sz w:val="24"/>
          <w:szCs w:val="24"/>
        </w:rPr>
        <w:t>６．生徒間同士の「共謀」による成果物の提出</w:t>
      </w:r>
      <w:r w:rsidR="00A5646C">
        <w:rPr>
          <w:rFonts w:asciiTheme="majorHAnsi" w:hAnsiTheme="majorHAnsi" w:cstheme="majorHAnsi" w:hint="eastAsia"/>
          <w:sz w:val="24"/>
          <w:szCs w:val="24"/>
        </w:rPr>
        <w:t>（２名以上でほぼ変わりのない内容や文（章）</w:t>
      </w:r>
    </w:p>
    <w:p w:rsidR="00A5646C" w:rsidRDefault="00A5646C" w:rsidP="00A5646C">
      <w:pPr>
        <w:ind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など）。グループ４では「協働」で行う作業もあるが、データの記録や処理などが、評価</w:t>
      </w:r>
    </w:p>
    <w:p w:rsidR="00827B4C" w:rsidRDefault="00A5646C" w:rsidP="00A5646C">
      <w:pPr>
        <w:ind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対象となる場合には、個別に行うことになっているので、同グループで同記録や処理が</w:t>
      </w:r>
    </w:p>
    <w:p w:rsidR="00A5646C" w:rsidRDefault="00A5646C" w:rsidP="00A5646C">
      <w:pPr>
        <w:ind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全く同じであるばあいの行為は、不正とみなされることもある。</w:t>
      </w:r>
    </w:p>
    <w:p w:rsidR="00A5646C" w:rsidRDefault="00A5646C" w:rsidP="00A5646C">
      <w:pPr>
        <w:jc w:val="left"/>
        <w:rPr>
          <w:rFonts w:asciiTheme="majorHAnsi" w:hAnsiTheme="majorHAnsi" w:cstheme="majorHAnsi"/>
          <w:sz w:val="24"/>
          <w:szCs w:val="24"/>
        </w:rPr>
      </w:pPr>
      <w:r>
        <w:rPr>
          <w:rFonts w:asciiTheme="majorHAnsi" w:hAnsiTheme="majorHAnsi" w:cstheme="majorHAnsi" w:hint="eastAsia"/>
          <w:sz w:val="24"/>
          <w:szCs w:val="24"/>
        </w:rPr>
        <w:t>７．</w:t>
      </w:r>
      <w:r>
        <w:rPr>
          <w:rFonts w:asciiTheme="majorHAnsi" w:hAnsiTheme="majorHAnsi" w:cstheme="majorHAnsi" w:hint="eastAsia"/>
          <w:sz w:val="24"/>
          <w:szCs w:val="24"/>
        </w:rPr>
        <w:t>IB</w:t>
      </w:r>
      <w:r>
        <w:rPr>
          <w:rFonts w:asciiTheme="majorHAnsi" w:hAnsiTheme="majorHAnsi" w:cstheme="majorHAnsi" w:hint="eastAsia"/>
          <w:sz w:val="24"/>
          <w:szCs w:val="24"/>
        </w:rPr>
        <w:t>取得資格取得の必修要件に対して同一の学習成果物を提出する行為。例えば、内部評</w:t>
      </w:r>
    </w:p>
    <w:p w:rsidR="00A5646C" w:rsidRPr="00827B4C" w:rsidRDefault="00A5646C" w:rsidP="00A5646C">
      <w:pPr>
        <w:jc w:val="left"/>
        <w:rPr>
          <w:rFonts w:asciiTheme="majorHAnsi" w:hAnsiTheme="majorHAnsi" w:cstheme="majorHAnsi"/>
          <w:sz w:val="24"/>
          <w:szCs w:val="24"/>
        </w:rPr>
      </w:pPr>
      <w:r>
        <w:rPr>
          <w:rFonts w:asciiTheme="majorHAnsi" w:hAnsiTheme="majorHAnsi" w:cstheme="majorHAnsi" w:hint="eastAsia"/>
          <w:sz w:val="24"/>
          <w:szCs w:val="24"/>
        </w:rPr>
        <w:t xml:space="preserve">　　価で提出した成果物を課題論文でほぼ同内容で提出する行為も不正とみなされます。</w:t>
      </w:r>
    </w:p>
    <w:p w:rsidR="002317A2" w:rsidRDefault="00A5646C" w:rsidP="005970D5">
      <w:pPr>
        <w:jc w:val="left"/>
        <w:rPr>
          <w:rFonts w:asciiTheme="majorHAnsi" w:hAnsiTheme="majorHAnsi" w:cstheme="majorHAnsi"/>
          <w:sz w:val="24"/>
          <w:szCs w:val="24"/>
        </w:rPr>
      </w:pPr>
      <w:r>
        <w:rPr>
          <w:rFonts w:asciiTheme="majorHAnsi" w:hAnsiTheme="majorHAnsi" w:cstheme="majorHAnsi" w:hint="eastAsia"/>
          <w:sz w:val="24"/>
          <w:szCs w:val="24"/>
        </w:rPr>
        <w:t>８．複数の言語でリサーチし、翻訳したものを出典を明らかにせず使用する行為。</w:t>
      </w:r>
    </w:p>
    <w:p w:rsidR="00A5646C" w:rsidRDefault="00A5646C" w:rsidP="005970D5">
      <w:pPr>
        <w:jc w:val="left"/>
        <w:rPr>
          <w:rFonts w:asciiTheme="majorHAnsi" w:hAnsiTheme="majorHAnsi" w:cstheme="majorHAnsi"/>
          <w:sz w:val="24"/>
          <w:szCs w:val="24"/>
        </w:rPr>
      </w:pPr>
      <w:r>
        <w:rPr>
          <w:rFonts w:asciiTheme="majorHAnsi" w:hAnsiTheme="majorHAnsi" w:cstheme="majorHAnsi" w:hint="eastAsia"/>
          <w:sz w:val="24"/>
          <w:szCs w:val="24"/>
        </w:rPr>
        <w:t>９．</w:t>
      </w:r>
      <w:r w:rsidR="007A7CAF">
        <w:rPr>
          <w:rFonts w:asciiTheme="majorHAnsi" w:hAnsiTheme="majorHAnsi" w:cstheme="majorHAnsi" w:hint="eastAsia"/>
          <w:sz w:val="24"/>
          <w:szCs w:val="24"/>
        </w:rPr>
        <w:t>筆記試験中の不正行為（カンニング、無許可の用具持ち込み、試験妨害行為、情報交換</w:t>
      </w:r>
    </w:p>
    <w:p w:rsidR="007A7CAF" w:rsidRDefault="007A7CAF" w:rsidP="005970D5">
      <w:pPr>
        <w:jc w:val="left"/>
        <w:rPr>
          <w:rFonts w:asciiTheme="majorHAnsi" w:hAnsiTheme="majorHAnsi" w:cstheme="majorHAnsi"/>
          <w:sz w:val="24"/>
          <w:szCs w:val="24"/>
        </w:rPr>
      </w:pPr>
      <w:r>
        <w:rPr>
          <w:rFonts w:asciiTheme="majorHAnsi" w:hAnsiTheme="majorHAnsi" w:cstheme="majorHAnsi" w:hint="eastAsia"/>
          <w:sz w:val="24"/>
          <w:szCs w:val="24"/>
        </w:rPr>
        <w:t xml:space="preserve">　　監督の指示無視など）</w:t>
      </w:r>
    </w:p>
    <w:p w:rsidR="002317A2" w:rsidRDefault="002317A2" w:rsidP="005970D5">
      <w:pPr>
        <w:jc w:val="left"/>
        <w:rPr>
          <w:rFonts w:asciiTheme="majorHAnsi" w:hAnsiTheme="majorHAnsi" w:cstheme="majorHAnsi"/>
          <w:sz w:val="24"/>
          <w:szCs w:val="24"/>
        </w:rPr>
      </w:pPr>
    </w:p>
    <w:p w:rsidR="002317A2" w:rsidRDefault="007A7CAF" w:rsidP="005970D5">
      <w:pPr>
        <w:jc w:val="left"/>
        <w:rPr>
          <w:rFonts w:asciiTheme="majorHAnsi" w:hAnsiTheme="majorHAnsi" w:cstheme="majorHAnsi"/>
          <w:sz w:val="24"/>
          <w:szCs w:val="24"/>
        </w:rPr>
      </w:pPr>
      <w:r>
        <w:rPr>
          <w:rFonts w:asciiTheme="majorHAnsi" w:hAnsiTheme="majorHAnsi" w:cstheme="majorHAnsi" w:hint="eastAsia"/>
          <w:sz w:val="24"/>
          <w:szCs w:val="24"/>
        </w:rPr>
        <w:t>上記の詳細は、各教科担当から説明があります。また、試験中の不正行為について</w:t>
      </w:r>
      <w:r w:rsidR="00747D83">
        <w:rPr>
          <w:rFonts w:asciiTheme="majorHAnsi" w:hAnsiTheme="majorHAnsi" w:cstheme="majorHAnsi" w:hint="eastAsia"/>
          <w:sz w:val="24"/>
          <w:szCs w:val="24"/>
        </w:rPr>
        <w:t>の詳細</w:t>
      </w:r>
      <w:r>
        <w:rPr>
          <w:rFonts w:asciiTheme="majorHAnsi" w:hAnsiTheme="majorHAnsi" w:cstheme="majorHAnsi" w:hint="eastAsia"/>
          <w:sz w:val="24"/>
          <w:szCs w:val="24"/>
        </w:rPr>
        <w:t>は、試験の初日から２週間前までに</w:t>
      </w:r>
      <w:r w:rsidR="00747D83">
        <w:rPr>
          <w:rFonts w:asciiTheme="majorHAnsi" w:hAnsiTheme="majorHAnsi" w:cstheme="majorHAnsi" w:hint="eastAsia"/>
          <w:sz w:val="24"/>
          <w:szCs w:val="24"/>
        </w:rPr>
        <w:t>行われる</w:t>
      </w:r>
      <w:r>
        <w:rPr>
          <w:rFonts w:asciiTheme="majorHAnsi" w:hAnsiTheme="majorHAnsi" w:cstheme="majorHAnsi" w:hint="eastAsia"/>
          <w:sz w:val="24"/>
          <w:szCs w:val="24"/>
        </w:rPr>
        <w:t>、受験についての注意事項</w:t>
      </w:r>
      <w:r w:rsidR="00747D83">
        <w:rPr>
          <w:rFonts w:asciiTheme="majorHAnsi" w:hAnsiTheme="majorHAnsi" w:cstheme="majorHAnsi" w:hint="eastAsia"/>
          <w:sz w:val="24"/>
          <w:szCs w:val="24"/>
        </w:rPr>
        <w:t>説明の際にお伝えします。</w:t>
      </w:r>
    </w:p>
    <w:p w:rsidR="00DF12CB" w:rsidRDefault="00DF12CB" w:rsidP="00DF12CB">
      <w:pPr>
        <w:widowControl/>
        <w:rPr>
          <w:rFonts w:asciiTheme="majorHAnsi" w:hAnsiTheme="majorHAnsi" w:cstheme="majorHAnsi"/>
          <w:sz w:val="24"/>
          <w:szCs w:val="24"/>
        </w:rPr>
      </w:pPr>
      <w:r>
        <w:rPr>
          <w:rFonts w:asciiTheme="majorHAnsi" w:hAnsiTheme="majorHAnsi" w:cstheme="majorHAnsi"/>
          <w:sz w:val="24"/>
          <w:szCs w:val="24"/>
        </w:rPr>
        <w:br w:type="page"/>
      </w:r>
    </w:p>
    <w:p w:rsidR="004779C7" w:rsidRPr="00EF2073" w:rsidRDefault="00D1345F" w:rsidP="00D1345F">
      <w:pPr>
        <w:ind w:left="180" w:hangingChars="50" w:hanging="180"/>
        <w:jc w:val="left"/>
        <w:rPr>
          <w:rFonts w:asciiTheme="majorHAnsi" w:hAnsiTheme="majorHAnsi" w:cstheme="majorHAnsi"/>
          <w:sz w:val="36"/>
          <w:szCs w:val="36"/>
        </w:rPr>
      </w:pPr>
      <w:r w:rsidRPr="00EF2073">
        <w:rPr>
          <w:rFonts w:asciiTheme="majorHAnsi" w:hAnsiTheme="majorHAnsi" w:cstheme="majorHAnsi"/>
          <w:sz w:val="36"/>
          <w:szCs w:val="36"/>
        </w:rPr>
        <w:lastRenderedPageBreak/>
        <w:t>Group 1 :</w:t>
      </w:r>
      <w:r w:rsidR="004D14E0" w:rsidRPr="004D14E0">
        <w:rPr>
          <w:rFonts w:asciiTheme="majorHAnsi" w:hAnsiTheme="majorHAnsi" w:cstheme="majorHAnsi" w:hint="eastAsia"/>
          <w:b/>
          <w:sz w:val="36"/>
          <w:szCs w:val="36"/>
        </w:rPr>
        <w:t>日本語</w:t>
      </w:r>
      <w:r w:rsidRPr="004D14E0">
        <w:rPr>
          <w:rFonts w:asciiTheme="majorHAnsi" w:hAnsiTheme="majorHAnsi" w:cstheme="majorHAnsi"/>
          <w:b/>
          <w:sz w:val="36"/>
          <w:szCs w:val="36"/>
        </w:rPr>
        <w:t xml:space="preserve"> A: </w:t>
      </w:r>
      <w:r w:rsidR="004D14E0" w:rsidRPr="004D14E0">
        <w:rPr>
          <w:rFonts w:asciiTheme="majorHAnsi" w:hAnsiTheme="majorHAnsi" w:cstheme="majorHAnsi" w:hint="eastAsia"/>
          <w:b/>
          <w:sz w:val="36"/>
          <w:szCs w:val="36"/>
        </w:rPr>
        <w:t>文学</w:t>
      </w:r>
    </w:p>
    <w:p w:rsidR="00E74CF5" w:rsidRPr="00EF2073" w:rsidRDefault="00E74CF5" w:rsidP="00DC113A">
      <w:pPr>
        <w:ind w:left="120" w:hangingChars="50" w:hanging="120"/>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Ⅰ</w:t>
      </w:r>
      <w:r w:rsidRPr="00EF2073">
        <w:rPr>
          <w:rFonts w:asciiTheme="majorHAnsi" w:hAnsiTheme="majorHAnsi" w:cstheme="majorHAnsi"/>
          <w:sz w:val="24"/>
          <w:szCs w:val="24"/>
        </w:rPr>
        <w:t>.</w:t>
      </w:r>
      <w:r w:rsidR="004D14E0">
        <w:rPr>
          <w:rFonts w:asciiTheme="majorHAnsi" w:hAnsiTheme="majorHAnsi" w:cstheme="majorHAnsi" w:hint="eastAsia"/>
          <w:sz w:val="24"/>
          <w:szCs w:val="24"/>
        </w:rPr>
        <w:t>教科書、教材</w:t>
      </w:r>
      <w:r w:rsidR="00DC113A" w:rsidRPr="00EF2073">
        <w:rPr>
          <w:rFonts w:asciiTheme="majorHAnsi" w:hAnsiTheme="majorHAnsi" w:cstheme="majorHAnsi"/>
          <w:sz w:val="24"/>
          <w:szCs w:val="24"/>
        </w:rPr>
        <w:t>:</w:t>
      </w:r>
      <w:r w:rsidR="00DC113A" w:rsidRPr="00EF2073">
        <w:rPr>
          <w:rFonts w:asciiTheme="majorHAnsi" w:hAnsiTheme="majorHAnsi" w:cstheme="majorHAnsi"/>
          <w:sz w:val="24"/>
          <w:szCs w:val="24"/>
        </w:rPr>
        <w:t xml:space="preserve">　</w:t>
      </w:r>
    </w:p>
    <w:p w:rsidR="00DC113A" w:rsidRPr="00EF2073" w:rsidRDefault="00E74CF5" w:rsidP="00E74CF5">
      <w:pPr>
        <w:ind w:leftChars="50" w:left="105" w:firstLineChars="500" w:firstLine="1200"/>
        <w:jc w:val="left"/>
        <w:rPr>
          <w:rFonts w:asciiTheme="majorHAnsi" w:hAnsiTheme="majorHAnsi" w:cstheme="majorHAnsi"/>
          <w:sz w:val="24"/>
          <w:szCs w:val="24"/>
        </w:rPr>
      </w:pPr>
      <w:r w:rsidRPr="00EF2073">
        <w:rPr>
          <w:rFonts w:asciiTheme="majorHAnsi" w:hAnsiTheme="majorHAnsi" w:cstheme="majorHAnsi"/>
          <w:sz w:val="24"/>
          <w:szCs w:val="24"/>
        </w:rPr>
        <w:t xml:space="preserve">(1)  </w:t>
      </w:r>
      <w:r w:rsidR="00D80999">
        <w:rPr>
          <w:rFonts w:asciiTheme="majorHAnsi" w:hAnsiTheme="majorHAnsi" w:cstheme="majorHAnsi" w:hint="eastAsia"/>
          <w:sz w:val="24"/>
          <w:szCs w:val="24"/>
        </w:rPr>
        <w:t>日本の</w:t>
      </w:r>
      <w:r w:rsidR="004D14E0">
        <w:rPr>
          <w:rFonts w:asciiTheme="majorHAnsi" w:hAnsiTheme="majorHAnsi" w:cstheme="majorHAnsi" w:hint="eastAsia"/>
          <w:sz w:val="24"/>
          <w:szCs w:val="24"/>
        </w:rPr>
        <w:t>高校</w:t>
      </w:r>
      <w:r w:rsidR="00D80999">
        <w:rPr>
          <w:rFonts w:asciiTheme="majorHAnsi" w:hAnsiTheme="majorHAnsi" w:cstheme="majorHAnsi" w:hint="eastAsia"/>
          <w:sz w:val="24"/>
          <w:szCs w:val="24"/>
        </w:rPr>
        <w:t>卒業資格をとるための教科書</w:t>
      </w:r>
    </w:p>
    <w:p w:rsidR="007B4F7D" w:rsidRPr="00EF2073" w:rsidRDefault="004D14E0" w:rsidP="00DC113A">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「国語総合」</w:t>
      </w:r>
    </w:p>
    <w:p w:rsidR="00DC113A" w:rsidRPr="00EF2073" w:rsidRDefault="00DC113A" w:rsidP="00DC113A">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007B4F7D"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00E74CF5" w:rsidRPr="00EF2073">
        <w:rPr>
          <w:rFonts w:asciiTheme="majorHAnsi" w:hAnsiTheme="majorHAnsi" w:cstheme="majorHAnsi"/>
          <w:sz w:val="24"/>
          <w:szCs w:val="24"/>
        </w:rPr>
        <w:t xml:space="preserve">(2)  </w:t>
      </w:r>
      <w:r w:rsidR="007B4F7D" w:rsidRPr="00EF2073">
        <w:rPr>
          <w:rFonts w:asciiTheme="majorHAnsi" w:hAnsiTheme="majorHAnsi" w:cstheme="majorHAnsi"/>
          <w:sz w:val="24"/>
          <w:szCs w:val="24"/>
        </w:rPr>
        <w:t>IBDP</w:t>
      </w:r>
      <w:r w:rsidR="00D80999">
        <w:rPr>
          <w:rFonts w:asciiTheme="majorHAnsi" w:hAnsiTheme="majorHAnsi" w:cstheme="majorHAnsi" w:hint="eastAsia"/>
          <w:sz w:val="24"/>
          <w:szCs w:val="24"/>
        </w:rPr>
        <w:t>取得のための教材</w:t>
      </w:r>
      <w:r w:rsidR="007869FF">
        <w:rPr>
          <w:rFonts w:asciiTheme="majorHAnsi" w:hAnsiTheme="majorHAnsi" w:cstheme="majorHAnsi" w:hint="eastAsia"/>
          <w:sz w:val="24"/>
          <w:szCs w:val="24"/>
        </w:rPr>
        <w:t>（予定）</w:t>
      </w:r>
    </w:p>
    <w:p w:rsidR="000807D5" w:rsidRPr="00EF2073" w:rsidRDefault="000807D5" w:rsidP="00DC113A">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Part 1  </w:t>
      </w:r>
      <w:r w:rsidRPr="00EF2073">
        <w:rPr>
          <w:rFonts w:ascii="ＭＳ ゴシック" w:eastAsia="ＭＳ ゴシック" w:hAnsi="ＭＳ ゴシック" w:cs="ＭＳ ゴシック" w:hint="eastAsia"/>
          <w:sz w:val="24"/>
          <w:szCs w:val="24"/>
        </w:rPr>
        <w:t>①</w:t>
      </w:r>
      <w:r w:rsidRPr="00EF2073">
        <w:rPr>
          <w:rFonts w:asciiTheme="majorHAnsi" w:hAnsiTheme="majorHAnsi" w:cstheme="majorHAnsi"/>
          <w:sz w:val="24"/>
          <w:szCs w:val="24"/>
        </w:rPr>
        <w:t xml:space="preserve">　</w:t>
      </w:r>
      <w:r w:rsidR="00FF75A3">
        <w:rPr>
          <w:rFonts w:asciiTheme="majorHAnsi" w:hAnsiTheme="majorHAnsi" w:cstheme="majorHAnsi" w:hint="eastAsia"/>
          <w:sz w:val="24"/>
          <w:szCs w:val="24"/>
        </w:rPr>
        <w:t>「変身」ﾌﾗﾝﾂ･ｶﾌｶ</w:t>
      </w:r>
      <w:r w:rsidRPr="00EF2073">
        <w:rPr>
          <w:rFonts w:asciiTheme="majorHAnsi" w:hAnsiTheme="majorHAnsi" w:cstheme="majorHAnsi"/>
          <w:sz w:val="24"/>
          <w:szCs w:val="24"/>
        </w:rPr>
        <w:t xml:space="preserve">  SL/HL</w:t>
      </w:r>
    </w:p>
    <w:p w:rsidR="000807D5" w:rsidRPr="00EF2073" w:rsidRDefault="000807D5" w:rsidP="000807D5">
      <w:pPr>
        <w:ind w:left="120" w:hangingChars="50" w:hanging="120"/>
        <w:jc w:val="left"/>
        <w:rPr>
          <w:rFonts w:asciiTheme="majorHAnsi" w:hAnsiTheme="majorHAnsi" w:cstheme="majorHAnsi"/>
          <w:sz w:val="36"/>
          <w:szCs w:val="36"/>
        </w:rPr>
      </w:pPr>
      <w:r w:rsidRPr="00EF2073">
        <w:rPr>
          <w:rFonts w:asciiTheme="majorHAnsi" w:hAnsiTheme="majorHAnsi" w:cstheme="majorHAnsi"/>
          <w:sz w:val="24"/>
          <w:szCs w:val="24"/>
        </w:rPr>
        <w:t xml:space="preserve">              </w:t>
      </w:r>
      <w:r w:rsidR="004D14E0">
        <w:rPr>
          <w:rFonts w:asciiTheme="majorHAnsi" w:hAnsiTheme="majorHAnsi" w:cstheme="majorHAnsi" w:hint="eastAsia"/>
          <w:sz w:val="24"/>
          <w:szCs w:val="24"/>
        </w:rPr>
        <w:t xml:space="preserve">　</w:t>
      </w:r>
      <w:r w:rsidRPr="00EF2073">
        <w:rPr>
          <w:rFonts w:asciiTheme="majorHAnsi" w:hAnsiTheme="majorHAnsi" w:cstheme="majorHAnsi"/>
          <w:sz w:val="24"/>
          <w:szCs w:val="24"/>
        </w:rPr>
        <w:t xml:space="preserve">       </w:t>
      </w:r>
      <w:r w:rsidRPr="00EF2073">
        <w:rPr>
          <w:rFonts w:ascii="ＭＳ ゴシック" w:eastAsia="ＭＳ ゴシック" w:hAnsi="ＭＳ ゴシック" w:cs="ＭＳ ゴシック" w:hint="eastAsia"/>
          <w:sz w:val="24"/>
          <w:szCs w:val="24"/>
        </w:rPr>
        <w:t>②</w:t>
      </w:r>
      <w:r w:rsidRPr="00EF2073">
        <w:rPr>
          <w:rFonts w:asciiTheme="majorHAnsi" w:hAnsiTheme="majorHAnsi" w:cstheme="majorHAnsi"/>
          <w:sz w:val="24"/>
          <w:szCs w:val="24"/>
        </w:rPr>
        <w:t xml:space="preserve">　</w:t>
      </w:r>
      <w:r w:rsidR="007869FF">
        <w:rPr>
          <w:rFonts w:asciiTheme="majorHAnsi" w:hAnsiTheme="majorHAnsi" w:cstheme="majorHAnsi" w:hint="eastAsia"/>
          <w:sz w:val="24"/>
          <w:szCs w:val="24"/>
        </w:rPr>
        <w:t xml:space="preserve"> </w:t>
      </w:r>
      <w:r w:rsidR="007869FF">
        <w:rPr>
          <w:rFonts w:asciiTheme="majorHAnsi" w:hAnsiTheme="majorHAnsi" w:cstheme="majorHAnsi" w:hint="eastAsia"/>
          <w:sz w:val="24"/>
          <w:szCs w:val="24"/>
        </w:rPr>
        <w:t>「マクベス」ｳｨﾘｱﾑ･ｼｪｲｸｽﾋﾟｱ</w:t>
      </w:r>
      <w:r w:rsidR="004D14E0">
        <w:rPr>
          <w:rFonts w:asciiTheme="majorHAnsi" w:hAnsiTheme="majorHAnsi" w:cstheme="majorHAnsi" w:hint="eastAsia"/>
          <w:sz w:val="24"/>
          <w:szCs w:val="24"/>
        </w:rPr>
        <w:t xml:space="preserve">　　</w:t>
      </w:r>
      <w:r w:rsidRPr="00EF2073">
        <w:rPr>
          <w:rFonts w:asciiTheme="majorHAnsi" w:hAnsiTheme="majorHAnsi" w:cstheme="majorHAnsi"/>
          <w:sz w:val="24"/>
          <w:szCs w:val="24"/>
        </w:rPr>
        <w:t xml:space="preserve">   SL/HL</w:t>
      </w:r>
    </w:p>
    <w:p w:rsidR="006433EF" w:rsidRPr="00EF2073" w:rsidRDefault="0008509F" w:rsidP="0008509F">
      <w:pPr>
        <w:ind w:firstLineChars="1150" w:firstLine="2760"/>
        <w:jc w:val="left"/>
        <w:rPr>
          <w:rFonts w:asciiTheme="majorHAnsi" w:hAnsiTheme="majorHAnsi" w:cstheme="majorHAnsi"/>
          <w:sz w:val="24"/>
          <w:szCs w:val="24"/>
        </w:rPr>
      </w:pPr>
      <w:r w:rsidRPr="00EF2073">
        <w:rPr>
          <w:rFonts w:ascii="ＭＳ ゴシック" w:eastAsia="ＭＳ ゴシック" w:hAnsi="ＭＳ ゴシック" w:cs="ＭＳ ゴシック" w:hint="eastAsia"/>
          <w:color w:val="FF0000"/>
          <w:sz w:val="24"/>
          <w:szCs w:val="24"/>
        </w:rPr>
        <w:t>☆</w:t>
      </w:r>
      <w:r w:rsidR="000807D5" w:rsidRPr="00EF2073">
        <w:rPr>
          <w:rFonts w:asciiTheme="majorHAnsi" w:hAnsiTheme="majorHAnsi" w:cstheme="majorHAnsi"/>
          <w:sz w:val="24"/>
          <w:szCs w:val="24"/>
        </w:rPr>
        <w:t xml:space="preserve">  </w:t>
      </w:r>
      <w:r w:rsidR="007869FF">
        <w:rPr>
          <w:rFonts w:asciiTheme="majorHAnsi" w:hAnsiTheme="majorHAnsi" w:cstheme="majorHAnsi" w:hint="eastAsia"/>
          <w:sz w:val="24"/>
          <w:szCs w:val="24"/>
        </w:rPr>
        <w:t>「異邦人」ｱﾙﾍﾞｰﾙ・ｶﾐﾕ</w:t>
      </w:r>
      <w:r w:rsidR="00FF75A3">
        <w:rPr>
          <w:rFonts w:asciiTheme="majorHAnsi" w:hAnsiTheme="majorHAnsi" w:cstheme="majorHAnsi" w:hint="eastAsia"/>
          <w:sz w:val="24"/>
          <w:szCs w:val="24"/>
        </w:rPr>
        <w:t xml:space="preserve">　</w:t>
      </w:r>
      <w:r w:rsidR="000807D5" w:rsidRPr="00EF2073">
        <w:rPr>
          <w:rFonts w:asciiTheme="majorHAnsi" w:hAnsiTheme="majorHAnsi" w:cstheme="majorHAnsi"/>
          <w:sz w:val="24"/>
          <w:szCs w:val="24"/>
        </w:rPr>
        <w:t xml:space="preserve">　</w:t>
      </w:r>
      <w:r w:rsidR="000807D5" w:rsidRPr="00EF2073">
        <w:rPr>
          <w:rFonts w:asciiTheme="majorHAnsi" w:hAnsiTheme="majorHAnsi" w:cstheme="majorHAnsi"/>
          <w:color w:val="FF0000"/>
          <w:sz w:val="24"/>
          <w:szCs w:val="24"/>
        </w:rPr>
        <w:t>HL</w:t>
      </w:r>
      <w:r w:rsidR="000807D5" w:rsidRPr="00EF2073">
        <w:rPr>
          <w:rFonts w:asciiTheme="majorHAnsi" w:hAnsiTheme="majorHAnsi" w:cstheme="majorHAnsi"/>
          <w:sz w:val="24"/>
          <w:szCs w:val="24"/>
        </w:rPr>
        <w:t xml:space="preserve">    </w:t>
      </w:r>
    </w:p>
    <w:p w:rsidR="000807D5" w:rsidRPr="00EF2073" w:rsidRDefault="000807D5" w:rsidP="000807D5">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Part 2  </w:t>
      </w:r>
      <w:r w:rsidRPr="00EF2073">
        <w:rPr>
          <w:rFonts w:ascii="ＭＳ ゴシック" w:eastAsia="ＭＳ ゴシック" w:hAnsi="ＭＳ ゴシック" w:cs="ＭＳ ゴシック" w:hint="eastAsia"/>
          <w:sz w:val="24"/>
          <w:szCs w:val="24"/>
        </w:rPr>
        <w:t>①</w:t>
      </w:r>
      <w:r w:rsidRPr="00EF2073">
        <w:rPr>
          <w:rFonts w:asciiTheme="majorHAnsi" w:hAnsiTheme="majorHAnsi" w:cstheme="majorHAnsi"/>
          <w:sz w:val="24"/>
          <w:szCs w:val="24"/>
        </w:rPr>
        <w:t xml:space="preserve">　</w:t>
      </w:r>
      <w:r w:rsidR="00ED21EC">
        <w:rPr>
          <w:rFonts w:asciiTheme="majorHAnsi" w:hAnsiTheme="majorHAnsi" w:cstheme="majorHAnsi" w:hint="eastAsia"/>
          <w:sz w:val="24"/>
          <w:szCs w:val="24"/>
        </w:rPr>
        <w:t>「在りし日の歌」中原中也</w:t>
      </w:r>
      <w:r w:rsidRPr="00EF2073">
        <w:rPr>
          <w:rFonts w:asciiTheme="majorHAnsi" w:hAnsiTheme="majorHAnsi" w:cstheme="majorHAnsi"/>
          <w:sz w:val="24"/>
          <w:szCs w:val="24"/>
        </w:rPr>
        <w:t xml:space="preserve">   SL/HL</w:t>
      </w:r>
    </w:p>
    <w:p w:rsidR="0008509F" w:rsidRPr="00EF2073" w:rsidRDefault="00AB03C3" w:rsidP="000807D5">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0008509F" w:rsidRPr="00EF2073">
        <w:rPr>
          <w:rFonts w:asciiTheme="majorHAnsi" w:hAnsiTheme="majorHAnsi" w:cstheme="majorHAnsi"/>
          <w:sz w:val="24"/>
          <w:szCs w:val="24"/>
        </w:rPr>
        <w:t xml:space="preserve"> </w:t>
      </w:r>
      <w:r w:rsidRPr="00EF2073">
        <w:rPr>
          <w:rFonts w:ascii="ＭＳ ゴシック" w:eastAsia="ＭＳ ゴシック" w:hAnsi="ＭＳ ゴシック" w:cs="ＭＳ ゴシック" w:hint="eastAsia"/>
          <w:sz w:val="24"/>
          <w:szCs w:val="24"/>
        </w:rPr>
        <w:t>②</w:t>
      </w:r>
      <w:r w:rsidR="0008509F" w:rsidRPr="00EF2073">
        <w:rPr>
          <w:rFonts w:asciiTheme="majorHAnsi" w:hAnsiTheme="majorHAnsi" w:cstheme="majorHAnsi"/>
          <w:sz w:val="24"/>
          <w:szCs w:val="24"/>
        </w:rPr>
        <w:t xml:space="preserve">　</w:t>
      </w:r>
      <w:r w:rsidR="00453B1B">
        <w:rPr>
          <w:rFonts w:asciiTheme="majorHAnsi" w:hAnsiTheme="majorHAnsi" w:cstheme="majorHAnsi" w:hint="eastAsia"/>
          <w:sz w:val="24"/>
          <w:szCs w:val="24"/>
        </w:rPr>
        <w:t>「羅生門、鼻、藪の中</w:t>
      </w:r>
      <w:r w:rsidR="00ED21EC">
        <w:rPr>
          <w:rFonts w:asciiTheme="majorHAnsi" w:hAnsiTheme="majorHAnsi" w:cstheme="majorHAnsi" w:hint="eastAsia"/>
          <w:sz w:val="24"/>
          <w:szCs w:val="24"/>
        </w:rPr>
        <w:t xml:space="preserve">」芥川龍之介　</w:t>
      </w:r>
      <w:r w:rsidR="00ED21EC" w:rsidRPr="00EF2073">
        <w:rPr>
          <w:rFonts w:asciiTheme="majorHAnsi" w:hAnsiTheme="majorHAnsi" w:cstheme="majorHAnsi"/>
          <w:sz w:val="24"/>
          <w:szCs w:val="24"/>
        </w:rPr>
        <w:t>SL/HL</w:t>
      </w:r>
    </w:p>
    <w:p w:rsidR="0008509F" w:rsidRPr="00EF2073" w:rsidRDefault="007869FF" w:rsidP="0008509F">
      <w:pPr>
        <w:pStyle w:val="a7"/>
        <w:numPr>
          <w:ilvl w:val="0"/>
          <w:numId w:val="2"/>
        </w:numPr>
        <w:ind w:leftChars="0"/>
        <w:jc w:val="left"/>
        <w:rPr>
          <w:rFonts w:asciiTheme="majorHAnsi" w:hAnsiTheme="majorHAnsi" w:cstheme="majorHAnsi"/>
          <w:sz w:val="24"/>
          <w:szCs w:val="24"/>
        </w:rPr>
      </w:pPr>
      <w:r>
        <w:rPr>
          <w:rFonts w:asciiTheme="majorHAnsi" w:hAnsiTheme="majorHAnsi" w:cstheme="majorHAnsi" w:hint="eastAsia"/>
          <w:i/>
          <w:sz w:val="24"/>
          <w:szCs w:val="24"/>
        </w:rPr>
        <w:t xml:space="preserve">　</w:t>
      </w:r>
      <w:r w:rsidR="0008509F" w:rsidRPr="00EF2073">
        <w:rPr>
          <w:rFonts w:asciiTheme="majorHAnsi" w:hAnsiTheme="majorHAnsi" w:cstheme="majorHAnsi"/>
          <w:i/>
          <w:sz w:val="24"/>
          <w:szCs w:val="24"/>
        </w:rPr>
        <w:t xml:space="preserve"> </w:t>
      </w:r>
      <w:r>
        <w:rPr>
          <w:rFonts w:asciiTheme="majorHAnsi" w:hAnsiTheme="majorHAnsi" w:cstheme="majorHAnsi" w:hint="eastAsia"/>
          <w:sz w:val="24"/>
          <w:szCs w:val="24"/>
        </w:rPr>
        <w:t>随筆作品</w:t>
      </w:r>
      <w:r w:rsidR="00ED21EC" w:rsidRPr="00EF2073">
        <w:rPr>
          <w:rFonts w:asciiTheme="majorHAnsi" w:hAnsiTheme="majorHAnsi" w:cstheme="majorHAnsi"/>
          <w:sz w:val="24"/>
          <w:szCs w:val="24"/>
        </w:rPr>
        <w:t xml:space="preserve">  </w:t>
      </w:r>
      <w:r w:rsidR="0008509F" w:rsidRPr="00EF2073">
        <w:rPr>
          <w:rFonts w:asciiTheme="majorHAnsi" w:hAnsiTheme="majorHAnsi" w:cstheme="majorHAnsi"/>
          <w:color w:val="FF0000"/>
          <w:sz w:val="24"/>
          <w:szCs w:val="24"/>
        </w:rPr>
        <w:t>HL</w:t>
      </w:r>
      <w:r w:rsidR="0008509F" w:rsidRPr="00EF2073">
        <w:rPr>
          <w:rFonts w:asciiTheme="majorHAnsi" w:hAnsiTheme="majorHAnsi" w:cstheme="majorHAnsi"/>
          <w:sz w:val="24"/>
          <w:szCs w:val="24"/>
        </w:rPr>
        <w:t xml:space="preserve">　　　　　　　　　　　　　　　　　　　　　　</w:t>
      </w:r>
      <w:r w:rsidR="0008509F" w:rsidRPr="00EF2073">
        <w:rPr>
          <w:rFonts w:asciiTheme="majorHAnsi" w:hAnsiTheme="majorHAnsi" w:cstheme="majorHAnsi"/>
          <w:sz w:val="24"/>
          <w:szCs w:val="24"/>
        </w:rPr>
        <w:t xml:space="preserve">       </w:t>
      </w:r>
    </w:p>
    <w:p w:rsidR="000807D5" w:rsidRPr="00EF2073" w:rsidRDefault="0008509F" w:rsidP="000807D5">
      <w:pPr>
        <w:jc w:val="left"/>
        <w:rPr>
          <w:rFonts w:asciiTheme="majorHAnsi" w:hAnsiTheme="majorHAnsi" w:cstheme="majorHAnsi"/>
          <w:i/>
          <w:sz w:val="24"/>
          <w:szCs w:val="24"/>
        </w:rPr>
      </w:pPr>
      <w:r w:rsidRPr="00EF2073">
        <w:rPr>
          <w:rFonts w:asciiTheme="majorHAnsi" w:hAnsiTheme="majorHAnsi" w:cstheme="majorHAnsi"/>
          <w:sz w:val="24"/>
          <w:szCs w:val="24"/>
        </w:rPr>
        <w:t xml:space="preserve">                Part 3  </w:t>
      </w:r>
      <w:r w:rsidRPr="00EF2073">
        <w:rPr>
          <w:rFonts w:ascii="ＭＳ ゴシック" w:eastAsia="ＭＳ ゴシック" w:hAnsi="ＭＳ ゴシック" w:cs="ＭＳ ゴシック" w:hint="eastAsia"/>
          <w:sz w:val="24"/>
          <w:szCs w:val="24"/>
        </w:rPr>
        <w:t>①</w:t>
      </w:r>
      <w:r w:rsidRPr="00EF2073">
        <w:rPr>
          <w:rFonts w:asciiTheme="majorHAnsi" w:hAnsiTheme="majorHAnsi" w:cstheme="majorHAnsi"/>
          <w:sz w:val="24"/>
          <w:szCs w:val="24"/>
        </w:rPr>
        <w:t xml:space="preserve">　</w:t>
      </w:r>
      <w:r w:rsidR="004D14E0">
        <w:rPr>
          <w:rFonts w:asciiTheme="majorHAnsi" w:hAnsiTheme="majorHAnsi" w:cstheme="majorHAnsi" w:hint="eastAsia"/>
          <w:sz w:val="24"/>
          <w:szCs w:val="24"/>
        </w:rPr>
        <w:t>「人間失格」太宰治</w:t>
      </w:r>
      <w:r w:rsidR="008209A6" w:rsidRPr="00EF2073">
        <w:rPr>
          <w:rFonts w:asciiTheme="majorHAnsi" w:hAnsiTheme="majorHAnsi" w:cstheme="majorHAnsi"/>
          <w:sz w:val="24"/>
          <w:szCs w:val="24"/>
        </w:rPr>
        <w:t xml:space="preserve">   SL/HL</w:t>
      </w:r>
    </w:p>
    <w:p w:rsidR="008209A6" w:rsidRPr="00FF75A3" w:rsidRDefault="008209A6" w:rsidP="00FF75A3">
      <w:pPr>
        <w:pStyle w:val="a7"/>
        <w:numPr>
          <w:ilvl w:val="0"/>
          <w:numId w:val="19"/>
        </w:numPr>
        <w:ind w:leftChars="0"/>
        <w:jc w:val="left"/>
        <w:rPr>
          <w:rFonts w:asciiTheme="majorHAnsi" w:hAnsiTheme="majorHAnsi" w:cstheme="majorHAnsi"/>
          <w:sz w:val="24"/>
          <w:szCs w:val="24"/>
        </w:rPr>
      </w:pPr>
      <w:r w:rsidRPr="00FF75A3">
        <w:rPr>
          <w:rFonts w:asciiTheme="majorHAnsi" w:hAnsiTheme="majorHAnsi" w:cstheme="majorHAnsi"/>
          <w:sz w:val="24"/>
          <w:szCs w:val="24"/>
        </w:rPr>
        <w:t xml:space="preserve">　</w:t>
      </w:r>
      <w:r w:rsidR="007869FF">
        <w:rPr>
          <w:rFonts w:asciiTheme="majorHAnsi" w:hAnsiTheme="majorHAnsi" w:cstheme="majorHAnsi" w:hint="eastAsia"/>
          <w:sz w:val="24"/>
          <w:szCs w:val="24"/>
        </w:rPr>
        <w:t>「銀河鉄道の夜</w:t>
      </w:r>
      <w:r w:rsidR="004D14E0" w:rsidRPr="00FF75A3">
        <w:rPr>
          <w:rFonts w:asciiTheme="majorHAnsi" w:hAnsiTheme="majorHAnsi" w:cstheme="majorHAnsi" w:hint="eastAsia"/>
          <w:sz w:val="24"/>
          <w:szCs w:val="24"/>
        </w:rPr>
        <w:t>」</w:t>
      </w:r>
      <w:r w:rsidR="007869FF">
        <w:rPr>
          <w:rFonts w:asciiTheme="majorHAnsi" w:hAnsiTheme="majorHAnsi" w:cstheme="majorHAnsi" w:hint="eastAsia"/>
          <w:sz w:val="24"/>
          <w:szCs w:val="24"/>
        </w:rPr>
        <w:t>宮沢賢治</w:t>
      </w:r>
      <w:r w:rsidR="004D14E0" w:rsidRPr="00FF75A3">
        <w:rPr>
          <w:rFonts w:asciiTheme="majorHAnsi" w:hAnsiTheme="majorHAnsi" w:cstheme="majorHAnsi" w:hint="eastAsia"/>
          <w:sz w:val="24"/>
          <w:szCs w:val="24"/>
        </w:rPr>
        <w:t xml:space="preserve">　</w:t>
      </w:r>
      <w:r w:rsidRPr="00FF75A3">
        <w:rPr>
          <w:rFonts w:asciiTheme="majorHAnsi" w:hAnsiTheme="majorHAnsi" w:cstheme="majorHAnsi"/>
          <w:sz w:val="24"/>
          <w:szCs w:val="24"/>
        </w:rPr>
        <w:t xml:space="preserve">   SL/HL</w:t>
      </w:r>
      <w:r w:rsidR="00FF75A3" w:rsidRPr="00FF75A3">
        <w:rPr>
          <w:rFonts w:asciiTheme="majorHAnsi" w:hAnsiTheme="majorHAnsi" w:cstheme="majorHAnsi"/>
          <w:sz w:val="24"/>
          <w:szCs w:val="24"/>
        </w:rPr>
        <w:t xml:space="preserve">　　　　</w:t>
      </w:r>
    </w:p>
    <w:p w:rsidR="00FF75A3" w:rsidRPr="00FF75A3" w:rsidRDefault="008209A6" w:rsidP="00FF75A3">
      <w:pPr>
        <w:pStyle w:val="a7"/>
        <w:numPr>
          <w:ilvl w:val="0"/>
          <w:numId w:val="19"/>
        </w:numPr>
        <w:ind w:leftChars="0"/>
        <w:jc w:val="left"/>
        <w:rPr>
          <w:rFonts w:asciiTheme="majorHAnsi" w:hAnsiTheme="majorHAnsi" w:cstheme="majorHAnsi"/>
          <w:i/>
          <w:sz w:val="24"/>
          <w:szCs w:val="24"/>
        </w:rPr>
      </w:pPr>
      <w:r w:rsidRPr="00FF75A3">
        <w:rPr>
          <w:rFonts w:asciiTheme="majorHAnsi" w:hAnsiTheme="majorHAnsi" w:cstheme="majorHAnsi"/>
          <w:sz w:val="24"/>
          <w:szCs w:val="24"/>
        </w:rPr>
        <w:t xml:space="preserve">　</w:t>
      </w:r>
      <w:r w:rsidR="007869FF" w:rsidRPr="00FF75A3">
        <w:rPr>
          <w:rFonts w:asciiTheme="majorHAnsi" w:hAnsiTheme="majorHAnsi" w:cstheme="majorHAnsi" w:hint="eastAsia"/>
          <w:sz w:val="24"/>
          <w:szCs w:val="24"/>
        </w:rPr>
        <w:t>「潮騒」三島由紀夫</w:t>
      </w:r>
      <w:r w:rsidR="00FF75A3" w:rsidRPr="00FF75A3">
        <w:rPr>
          <w:rFonts w:asciiTheme="majorHAnsi" w:hAnsiTheme="majorHAnsi" w:cstheme="majorHAnsi"/>
          <w:sz w:val="24"/>
          <w:szCs w:val="24"/>
        </w:rPr>
        <w:t xml:space="preserve">　</w:t>
      </w:r>
      <w:r w:rsidR="00FF75A3" w:rsidRPr="00FF75A3">
        <w:rPr>
          <w:rFonts w:asciiTheme="majorHAnsi" w:hAnsiTheme="majorHAnsi" w:cstheme="majorHAnsi" w:hint="eastAsia"/>
          <w:sz w:val="24"/>
          <w:szCs w:val="24"/>
        </w:rPr>
        <w:t xml:space="preserve">   </w:t>
      </w:r>
      <w:r w:rsidR="00FF75A3" w:rsidRPr="00FF75A3">
        <w:rPr>
          <w:rFonts w:asciiTheme="majorHAnsi" w:hAnsiTheme="majorHAnsi" w:cstheme="majorHAnsi"/>
          <w:sz w:val="24"/>
          <w:szCs w:val="24"/>
        </w:rPr>
        <w:t>SL/HL</w:t>
      </w:r>
    </w:p>
    <w:p w:rsidR="008209A6" w:rsidRPr="00FF75A3" w:rsidRDefault="00FF75A3" w:rsidP="00FF75A3">
      <w:pPr>
        <w:pStyle w:val="a7"/>
        <w:numPr>
          <w:ilvl w:val="0"/>
          <w:numId w:val="2"/>
        </w:numPr>
        <w:ind w:leftChars="0"/>
        <w:jc w:val="left"/>
        <w:rPr>
          <w:rFonts w:asciiTheme="majorHAnsi" w:hAnsiTheme="majorHAnsi" w:cstheme="majorHAnsi"/>
          <w:sz w:val="24"/>
          <w:szCs w:val="24"/>
        </w:rPr>
      </w:pPr>
      <w:r>
        <w:rPr>
          <w:rFonts w:asciiTheme="majorHAnsi" w:hAnsiTheme="majorHAnsi" w:cstheme="majorHAnsi" w:hint="eastAsia"/>
          <w:sz w:val="24"/>
          <w:szCs w:val="24"/>
        </w:rPr>
        <w:t xml:space="preserve">　</w:t>
      </w:r>
      <w:r w:rsidR="007869FF" w:rsidRPr="00FF75A3">
        <w:rPr>
          <w:rFonts w:asciiTheme="majorHAnsi" w:hAnsiTheme="majorHAnsi" w:cstheme="majorHAnsi" w:hint="eastAsia"/>
          <w:sz w:val="24"/>
          <w:szCs w:val="24"/>
        </w:rPr>
        <w:t>「沈黙」遠藤周作</w:t>
      </w:r>
      <w:r w:rsidR="008209A6" w:rsidRPr="00FF75A3">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sidRPr="00EF2073">
        <w:rPr>
          <w:rFonts w:asciiTheme="majorHAnsi" w:hAnsiTheme="majorHAnsi" w:cstheme="majorHAnsi"/>
          <w:color w:val="FF0000"/>
          <w:sz w:val="24"/>
          <w:szCs w:val="24"/>
        </w:rPr>
        <w:t>HL</w:t>
      </w:r>
    </w:p>
    <w:p w:rsidR="00924580" w:rsidRPr="00EF2073" w:rsidRDefault="00924580" w:rsidP="00924580">
      <w:pPr>
        <w:jc w:val="left"/>
        <w:rPr>
          <w:rFonts w:asciiTheme="majorHAnsi" w:hAnsiTheme="majorHAnsi" w:cstheme="majorHAnsi"/>
          <w:sz w:val="24"/>
          <w:szCs w:val="24"/>
        </w:rPr>
      </w:pPr>
      <w:r w:rsidRPr="00EF2073">
        <w:rPr>
          <w:rFonts w:asciiTheme="majorHAnsi" w:hAnsiTheme="majorHAnsi" w:cstheme="majorHAnsi"/>
          <w:i/>
          <w:sz w:val="24"/>
          <w:szCs w:val="24"/>
        </w:rPr>
        <w:t xml:space="preserve">        </w:t>
      </w:r>
      <w:r w:rsidRPr="00EF2073">
        <w:rPr>
          <w:rFonts w:asciiTheme="majorHAnsi" w:hAnsiTheme="majorHAnsi" w:cstheme="majorHAnsi"/>
          <w:sz w:val="24"/>
          <w:szCs w:val="24"/>
        </w:rPr>
        <w:t xml:space="preserve">        Part 4  </w:t>
      </w:r>
      <w:r w:rsidRPr="00EF2073">
        <w:rPr>
          <w:rFonts w:ascii="ＭＳ ゴシック" w:eastAsia="ＭＳ ゴシック" w:hAnsi="ＭＳ ゴシック" w:cs="ＭＳ ゴシック" w:hint="eastAsia"/>
          <w:sz w:val="24"/>
          <w:szCs w:val="24"/>
        </w:rPr>
        <w:t>①</w:t>
      </w:r>
      <w:r w:rsidRPr="00EF2073">
        <w:rPr>
          <w:rFonts w:asciiTheme="majorHAnsi" w:hAnsiTheme="majorHAnsi" w:cstheme="majorHAnsi"/>
          <w:sz w:val="24"/>
          <w:szCs w:val="24"/>
        </w:rPr>
        <w:t xml:space="preserve">　</w:t>
      </w:r>
      <w:r w:rsidR="00453B1B">
        <w:rPr>
          <w:rFonts w:asciiTheme="majorHAnsi" w:hAnsiTheme="majorHAnsi" w:cstheme="majorHAnsi" w:hint="eastAsia"/>
          <w:sz w:val="24"/>
          <w:szCs w:val="24"/>
        </w:rPr>
        <w:t>「重力ピエロ」伊坂</w:t>
      </w:r>
      <w:r w:rsidR="004D14E0">
        <w:rPr>
          <w:rFonts w:asciiTheme="majorHAnsi" w:hAnsiTheme="majorHAnsi" w:cstheme="majorHAnsi" w:hint="eastAsia"/>
          <w:sz w:val="24"/>
          <w:szCs w:val="24"/>
        </w:rPr>
        <w:t>幸太郎</w:t>
      </w:r>
      <w:r w:rsidRPr="00EF2073">
        <w:rPr>
          <w:rFonts w:asciiTheme="majorHAnsi" w:hAnsiTheme="majorHAnsi" w:cstheme="majorHAnsi"/>
          <w:sz w:val="24"/>
          <w:szCs w:val="24"/>
        </w:rPr>
        <w:t xml:space="preserve">  SL/HL</w:t>
      </w:r>
    </w:p>
    <w:p w:rsidR="00924580" w:rsidRPr="00EF2073" w:rsidRDefault="00924580" w:rsidP="00924580">
      <w:pPr>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ＭＳ ゴシック" w:eastAsia="ＭＳ ゴシック" w:hAnsi="ＭＳ ゴシック" w:cs="ＭＳ ゴシック" w:hint="eastAsia"/>
          <w:sz w:val="24"/>
          <w:szCs w:val="24"/>
        </w:rPr>
        <w:t>②</w:t>
      </w:r>
      <w:r w:rsidRPr="00EF2073">
        <w:rPr>
          <w:rFonts w:asciiTheme="majorHAnsi" w:hAnsiTheme="majorHAnsi" w:cstheme="majorHAnsi"/>
          <w:sz w:val="24"/>
          <w:szCs w:val="24"/>
        </w:rPr>
        <w:t xml:space="preserve">　</w:t>
      </w:r>
      <w:r w:rsidR="004D14E0">
        <w:rPr>
          <w:rFonts w:asciiTheme="majorHAnsi" w:hAnsiTheme="majorHAnsi" w:cstheme="majorHAnsi" w:hint="eastAsia"/>
          <w:sz w:val="24"/>
          <w:szCs w:val="24"/>
        </w:rPr>
        <w:t>「蠅の王」ｳｨﾘｱﾑ・ｺﾞｰﾙﾃﾞｨﾝｸﾞ</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SL/HL</w:t>
      </w:r>
    </w:p>
    <w:p w:rsidR="00924580" w:rsidRPr="00EF2073" w:rsidRDefault="00924580" w:rsidP="00924580">
      <w:pPr>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ＭＳ ゴシック" w:eastAsia="ＭＳ ゴシック" w:hAnsi="ＭＳ ゴシック" w:cs="ＭＳ ゴシック" w:hint="eastAsia"/>
          <w:sz w:val="24"/>
          <w:szCs w:val="24"/>
        </w:rPr>
        <w:t>③</w:t>
      </w:r>
      <w:r w:rsidRPr="00EF2073">
        <w:rPr>
          <w:rFonts w:asciiTheme="majorHAnsi" w:hAnsiTheme="majorHAnsi" w:cstheme="majorHAnsi"/>
          <w:sz w:val="24"/>
          <w:szCs w:val="24"/>
        </w:rPr>
        <w:t xml:space="preserve">  </w:t>
      </w:r>
      <w:r w:rsidR="00FF75A3">
        <w:rPr>
          <w:rFonts w:asciiTheme="majorHAnsi" w:hAnsiTheme="majorHAnsi" w:cstheme="majorHAnsi" w:hint="eastAsia"/>
          <w:sz w:val="24"/>
          <w:szCs w:val="24"/>
        </w:rPr>
        <w:t>「鉄道員</w:t>
      </w:r>
      <w:r w:rsidR="00B93EFA">
        <w:rPr>
          <w:rFonts w:asciiTheme="majorHAnsi" w:hAnsiTheme="majorHAnsi" w:cstheme="majorHAnsi" w:hint="eastAsia"/>
          <w:sz w:val="24"/>
          <w:szCs w:val="24"/>
        </w:rPr>
        <w:t>」</w:t>
      </w:r>
      <w:r w:rsidR="00FF75A3">
        <w:rPr>
          <w:rFonts w:asciiTheme="majorHAnsi" w:hAnsiTheme="majorHAnsi" w:cstheme="majorHAnsi" w:hint="eastAsia"/>
          <w:sz w:val="24"/>
          <w:szCs w:val="24"/>
        </w:rPr>
        <w:t>浅田次郎</w:t>
      </w:r>
      <w:r w:rsidRPr="00EF2073">
        <w:rPr>
          <w:rFonts w:asciiTheme="majorHAnsi" w:hAnsiTheme="majorHAnsi" w:cstheme="majorHAnsi"/>
          <w:sz w:val="24"/>
          <w:szCs w:val="24"/>
        </w:rPr>
        <w:t xml:space="preserve">   SL/HL</w:t>
      </w:r>
    </w:p>
    <w:p w:rsidR="00AB03C3" w:rsidRPr="00EF2073" w:rsidRDefault="00E74CF5" w:rsidP="00924580">
      <w:pPr>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Ⅱ</w:t>
      </w:r>
      <w:r w:rsidRPr="00EF2073">
        <w:rPr>
          <w:rFonts w:asciiTheme="majorHAnsi" w:hAnsiTheme="majorHAnsi" w:cstheme="majorHAnsi"/>
          <w:sz w:val="24"/>
          <w:szCs w:val="24"/>
        </w:rPr>
        <w:t>．</w:t>
      </w:r>
      <w:r w:rsidR="00D74CC1">
        <w:rPr>
          <w:rFonts w:asciiTheme="majorHAnsi" w:hAnsiTheme="majorHAnsi" w:cstheme="majorHAnsi" w:hint="eastAsia"/>
          <w:sz w:val="24"/>
          <w:szCs w:val="24"/>
        </w:rPr>
        <w:t>IB</w:t>
      </w:r>
      <w:r w:rsidR="00D74CC1">
        <w:rPr>
          <w:rFonts w:asciiTheme="majorHAnsi" w:hAnsiTheme="majorHAnsi" w:cstheme="majorHAnsi" w:hint="eastAsia"/>
          <w:sz w:val="24"/>
          <w:szCs w:val="24"/>
        </w:rPr>
        <w:t>評価</w:t>
      </w:r>
      <w:r w:rsidR="00163E24" w:rsidRPr="00EF2073">
        <w:rPr>
          <w:rFonts w:asciiTheme="majorHAnsi" w:hAnsiTheme="majorHAnsi" w:cstheme="majorHAnsi"/>
          <w:sz w:val="24"/>
          <w:szCs w:val="24"/>
        </w:rPr>
        <w:t xml:space="preserve">:  </w:t>
      </w:r>
      <w:r w:rsidR="00D74CC1">
        <w:rPr>
          <w:rFonts w:asciiTheme="majorHAnsi" w:hAnsiTheme="majorHAnsi" w:cstheme="majorHAnsi" w:hint="eastAsia"/>
          <w:sz w:val="24"/>
          <w:szCs w:val="24"/>
        </w:rPr>
        <w:t>(</w:t>
      </w:r>
      <w:r w:rsidR="00D74CC1">
        <w:rPr>
          <w:rFonts w:asciiTheme="majorHAnsi" w:hAnsiTheme="majorHAnsi" w:cstheme="majorHAnsi" w:hint="eastAsia"/>
          <w:sz w:val="24"/>
          <w:szCs w:val="24"/>
        </w:rPr>
        <w:t>例</w:t>
      </w:r>
      <w:r w:rsidR="00D74CC1">
        <w:rPr>
          <w:rFonts w:asciiTheme="majorHAnsi" w:hAnsiTheme="majorHAnsi" w:cstheme="majorHAnsi" w:hint="eastAsia"/>
          <w:sz w:val="24"/>
          <w:szCs w:val="24"/>
        </w:rPr>
        <w:t>)</w:t>
      </w:r>
      <w:r w:rsidR="00A34FEE" w:rsidRPr="00EF2073">
        <w:rPr>
          <w:rFonts w:asciiTheme="majorHAnsi" w:hAnsiTheme="majorHAnsi" w:cstheme="majorHAnsi"/>
          <w:sz w:val="24"/>
          <w:szCs w:val="24"/>
        </w:rPr>
        <w:t>First Examination 2013</w:t>
      </w:r>
      <w:r w:rsidR="00A47111" w:rsidRPr="00EF2073">
        <w:rPr>
          <w:rFonts w:asciiTheme="majorHAnsi" w:hAnsiTheme="majorHAnsi" w:cstheme="majorHAnsi"/>
          <w:sz w:val="24"/>
          <w:szCs w:val="24"/>
        </w:rPr>
        <w:t xml:space="preserve">  </w:t>
      </w:r>
      <w:r w:rsidR="00A47111" w:rsidRPr="00EF2073">
        <w:rPr>
          <w:rFonts w:asciiTheme="majorHAnsi" w:hAnsiTheme="majorHAnsi" w:cstheme="majorHAnsi"/>
          <w:color w:val="4F81BD" w:themeColor="accent1"/>
          <w:sz w:val="24"/>
          <w:szCs w:val="24"/>
        </w:rPr>
        <w:t>Standard Level</w:t>
      </w:r>
    </w:p>
    <w:tbl>
      <w:tblPr>
        <w:tblStyle w:val="a6"/>
        <w:tblW w:w="0" w:type="auto"/>
        <w:tblLook w:val="04A0" w:firstRow="1" w:lastRow="0" w:firstColumn="1" w:lastColumn="0" w:noHBand="0" w:noVBand="1"/>
      </w:tblPr>
      <w:tblGrid>
        <w:gridCol w:w="4219"/>
        <w:gridCol w:w="840"/>
        <w:gridCol w:w="4263"/>
        <w:gridCol w:w="797"/>
      </w:tblGrid>
      <w:tr w:rsidR="00455C96" w:rsidRPr="00455C96" w:rsidTr="009D339E">
        <w:tc>
          <w:tcPr>
            <w:tcW w:w="4219" w:type="dxa"/>
          </w:tcPr>
          <w:p w:rsidR="009D339E" w:rsidRPr="00455C96" w:rsidRDefault="00D74CC1" w:rsidP="00D7545A">
            <w:pPr>
              <w:jc w:val="center"/>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内部評価</w:t>
            </w:r>
          </w:p>
        </w:tc>
        <w:tc>
          <w:tcPr>
            <w:tcW w:w="840" w:type="dxa"/>
          </w:tcPr>
          <w:p w:rsidR="009D339E" w:rsidRPr="00455C96" w:rsidRDefault="009D339E" w:rsidP="009D339E">
            <w:pPr>
              <w:jc w:val="center"/>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30%</w:t>
            </w:r>
          </w:p>
          <w:p w:rsidR="009D339E" w:rsidRPr="00455C96" w:rsidRDefault="009D339E" w:rsidP="009D339E">
            <w:pPr>
              <w:jc w:val="center"/>
              <w:rPr>
                <w:rFonts w:asciiTheme="majorHAnsi" w:hAnsiTheme="majorHAnsi" w:cstheme="majorHAnsi"/>
                <w:color w:val="000000" w:themeColor="text1"/>
                <w:sz w:val="24"/>
                <w:szCs w:val="24"/>
              </w:rPr>
            </w:pPr>
          </w:p>
        </w:tc>
        <w:tc>
          <w:tcPr>
            <w:tcW w:w="4263" w:type="dxa"/>
          </w:tcPr>
          <w:p w:rsidR="009D339E" w:rsidRPr="00455C96" w:rsidRDefault="00990AB6" w:rsidP="009D339E">
            <w:pPr>
              <w:jc w:val="center"/>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外部評価</w:t>
            </w:r>
            <w:r w:rsidR="00A47111" w:rsidRPr="00455C96">
              <w:rPr>
                <w:rFonts w:asciiTheme="majorHAnsi" w:hAnsiTheme="majorHAnsi" w:cstheme="majorHAnsi"/>
                <w:color w:val="000000" w:themeColor="text1"/>
                <w:sz w:val="24"/>
                <w:szCs w:val="24"/>
              </w:rPr>
              <w:t>(3</w:t>
            </w:r>
            <w:r w:rsidRPr="00455C96">
              <w:rPr>
                <w:rFonts w:asciiTheme="majorHAnsi" w:hAnsiTheme="majorHAnsi" w:cstheme="majorHAnsi" w:hint="eastAsia"/>
                <w:color w:val="000000" w:themeColor="text1"/>
                <w:sz w:val="24"/>
                <w:szCs w:val="24"/>
              </w:rPr>
              <w:t>時間</w:t>
            </w:r>
            <w:r w:rsidR="00A47111" w:rsidRPr="00455C96">
              <w:rPr>
                <w:rFonts w:asciiTheme="majorHAnsi" w:hAnsiTheme="majorHAnsi" w:cstheme="majorHAnsi"/>
                <w:color w:val="000000" w:themeColor="text1"/>
                <w:sz w:val="24"/>
                <w:szCs w:val="24"/>
              </w:rPr>
              <w:t>)</w:t>
            </w:r>
          </w:p>
          <w:p w:rsidR="00A34FEE" w:rsidRPr="00455C96" w:rsidRDefault="00A34FEE" w:rsidP="00A34FEE">
            <w:pPr>
              <w:jc w:val="left"/>
              <w:rPr>
                <w:rFonts w:asciiTheme="majorHAnsi" w:hAnsiTheme="majorHAnsi" w:cstheme="majorHAnsi"/>
                <w:color w:val="000000" w:themeColor="text1"/>
                <w:sz w:val="24"/>
                <w:szCs w:val="24"/>
              </w:rPr>
            </w:pPr>
          </w:p>
        </w:tc>
        <w:tc>
          <w:tcPr>
            <w:tcW w:w="797" w:type="dxa"/>
          </w:tcPr>
          <w:p w:rsidR="009D339E" w:rsidRPr="00455C96" w:rsidRDefault="009D339E" w:rsidP="009D339E">
            <w:pPr>
              <w:jc w:val="center"/>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 xml:space="preserve">  70%</w:t>
            </w:r>
          </w:p>
        </w:tc>
      </w:tr>
      <w:tr w:rsidR="00455C96" w:rsidRPr="00455C96" w:rsidTr="009D339E">
        <w:tc>
          <w:tcPr>
            <w:tcW w:w="4219"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個人口述コメンタリーとディスカッション（</w:t>
            </w:r>
            <w:r w:rsidRPr="00455C96">
              <w:rPr>
                <w:rFonts w:asciiTheme="majorHAnsi" w:hAnsiTheme="majorHAnsi" w:cstheme="majorHAnsi" w:hint="eastAsia"/>
                <w:color w:val="000000" w:themeColor="text1"/>
                <w:sz w:val="24"/>
                <w:szCs w:val="24"/>
              </w:rPr>
              <w:t>20</w:t>
            </w:r>
            <w:r w:rsidRPr="00455C96">
              <w:rPr>
                <w:rFonts w:asciiTheme="majorHAnsi" w:hAnsiTheme="majorHAnsi" w:cstheme="majorHAnsi" w:hint="eastAsia"/>
                <w:color w:val="000000" w:themeColor="text1"/>
                <w:sz w:val="24"/>
                <w:szCs w:val="24"/>
              </w:rPr>
              <w:t>分）</w:t>
            </w:r>
          </w:p>
          <w:p w:rsidR="00455C96" w:rsidRPr="00455C96" w:rsidRDefault="00455C96" w:rsidP="0075237D">
            <w:pPr>
              <w:jc w:val="left"/>
              <w:rPr>
                <w:rFonts w:asciiTheme="majorHAnsi" w:hAnsiTheme="majorHAnsi" w:cstheme="majorHAnsi"/>
                <w:color w:val="000000" w:themeColor="text1"/>
                <w:szCs w:val="21"/>
              </w:rPr>
            </w:pPr>
            <w:r w:rsidRPr="00455C96">
              <w:rPr>
                <w:rFonts w:asciiTheme="majorHAnsi" w:hAnsiTheme="majorHAnsi" w:cstheme="majorHAnsi"/>
                <w:color w:val="000000" w:themeColor="text1"/>
                <w:sz w:val="24"/>
                <w:szCs w:val="24"/>
              </w:rPr>
              <w:t>P</w:t>
            </w:r>
            <w:r w:rsidRPr="00455C96">
              <w:rPr>
                <w:rFonts w:asciiTheme="majorHAnsi" w:hAnsiTheme="majorHAnsi" w:cstheme="majorHAnsi" w:hint="eastAsia"/>
                <w:color w:val="000000" w:themeColor="text1"/>
                <w:sz w:val="24"/>
                <w:szCs w:val="24"/>
              </w:rPr>
              <w:t>art</w:t>
            </w:r>
            <w:r w:rsidRPr="00455C96">
              <w:rPr>
                <w:rFonts w:asciiTheme="majorHAnsi" w:hAnsiTheme="majorHAnsi" w:cstheme="majorHAnsi" w:hint="eastAsia"/>
                <w:color w:val="000000" w:themeColor="text1"/>
                <w:sz w:val="24"/>
                <w:szCs w:val="24"/>
              </w:rPr>
              <w:t>２で学習した作品に関する問いに口頭で答え（</w:t>
            </w:r>
            <w:r w:rsidRPr="00455C96">
              <w:rPr>
                <w:rFonts w:asciiTheme="majorHAnsi" w:hAnsiTheme="majorHAnsi" w:cstheme="majorHAnsi" w:hint="eastAsia"/>
                <w:color w:val="000000" w:themeColor="text1"/>
                <w:sz w:val="24"/>
                <w:szCs w:val="24"/>
              </w:rPr>
              <w:t>8</w:t>
            </w:r>
            <w:r w:rsidRPr="00455C96">
              <w:rPr>
                <w:rFonts w:asciiTheme="majorHAnsi" w:hAnsiTheme="majorHAnsi" w:cstheme="majorHAnsi" w:hint="eastAsia"/>
                <w:color w:val="000000" w:themeColor="text1"/>
                <w:sz w:val="24"/>
                <w:szCs w:val="24"/>
              </w:rPr>
              <w:t>分）、質疑（</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分）を行う。（</w:t>
            </w:r>
            <w:r w:rsidRPr="00455C96">
              <w:rPr>
                <w:rFonts w:asciiTheme="majorHAnsi" w:hAnsiTheme="majorHAnsi" w:cstheme="majorHAnsi" w:hint="eastAsia"/>
                <w:color w:val="000000" w:themeColor="text1"/>
                <w:sz w:val="24"/>
                <w:szCs w:val="24"/>
              </w:rPr>
              <w:t>30</w:t>
            </w:r>
            <w:r w:rsidRPr="00455C96">
              <w:rPr>
                <w:rFonts w:asciiTheme="majorHAnsi" w:hAnsiTheme="majorHAnsi" w:cstheme="majorHAnsi" w:hint="eastAsia"/>
                <w:color w:val="000000" w:themeColor="text1"/>
                <w:sz w:val="24"/>
                <w:szCs w:val="24"/>
              </w:rPr>
              <w:t>点）</w:t>
            </w:r>
          </w:p>
        </w:tc>
        <w:tc>
          <w:tcPr>
            <w:tcW w:w="840" w:type="dxa"/>
          </w:tcPr>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15%</w:t>
            </w:r>
          </w:p>
        </w:tc>
        <w:tc>
          <w:tcPr>
            <w:tcW w:w="4263"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試験問題１：設問付文学分析（</w:t>
            </w:r>
            <w:r w:rsidRPr="00455C96">
              <w:rPr>
                <w:rFonts w:asciiTheme="majorHAnsi" w:hAnsiTheme="majorHAnsi" w:cstheme="majorHAnsi" w:hint="eastAsia"/>
                <w:color w:val="000000" w:themeColor="text1"/>
                <w:sz w:val="24"/>
                <w:szCs w:val="24"/>
              </w:rPr>
              <w:t>1.5</w:t>
            </w:r>
            <w:r w:rsidRPr="00455C96">
              <w:rPr>
                <w:rFonts w:asciiTheme="majorHAnsi" w:hAnsiTheme="majorHAnsi" w:cstheme="majorHAnsi" w:hint="eastAsia"/>
                <w:color w:val="000000" w:themeColor="text1"/>
                <w:sz w:val="24"/>
                <w:szCs w:val="24"/>
              </w:rPr>
              <w:t>時間）</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未学習の作品から抜粋された</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つの文章（</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つは韻文、１つは散文）のうち</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つを選んで</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つの設問に沿って分析を書く。作品の理解と解釈、文体に関する設問が提示されます。（</w:t>
            </w:r>
            <w:r w:rsidRPr="00455C96">
              <w:rPr>
                <w:rFonts w:asciiTheme="majorHAnsi" w:hAnsiTheme="majorHAnsi" w:cstheme="majorHAnsi" w:hint="eastAsia"/>
                <w:color w:val="000000" w:themeColor="text1"/>
                <w:sz w:val="24"/>
                <w:szCs w:val="24"/>
              </w:rPr>
              <w:t>20</w:t>
            </w:r>
            <w:r w:rsidRPr="00455C96">
              <w:rPr>
                <w:rFonts w:asciiTheme="majorHAnsi" w:hAnsiTheme="majorHAnsi" w:cstheme="majorHAnsi" w:hint="eastAsia"/>
                <w:color w:val="000000" w:themeColor="text1"/>
                <w:sz w:val="24"/>
                <w:szCs w:val="24"/>
              </w:rPr>
              <w:t>点）</w:t>
            </w:r>
          </w:p>
        </w:tc>
        <w:tc>
          <w:tcPr>
            <w:tcW w:w="797" w:type="dxa"/>
          </w:tcPr>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20%</w:t>
            </w:r>
          </w:p>
        </w:tc>
      </w:tr>
      <w:tr w:rsidR="00455C96" w:rsidRPr="00455C96" w:rsidTr="00E74CF5">
        <w:trPr>
          <w:trHeight w:val="2190"/>
        </w:trPr>
        <w:tc>
          <w:tcPr>
            <w:tcW w:w="4219"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個人口述プレゼンテーション（</w:t>
            </w:r>
            <w:r w:rsidRPr="00455C96">
              <w:rPr>
                <w:rFonts w:asciiTheme="majorHAnsi" w:hAnsiTheme="majorHAnsi" w:cstheme="majorHAnsi" w:hint="eastAsia"/>
                <w:color w:val="000000" w:themeColor="text1"/>
                <w:sz w:val="24"/>
                <w:szCs w:val="24"/>
              </w:rPr>
              <w:t>10</w:t>
            </w:r>
            <w:r w:rsidRPr="00455C96">
              <w:rPr>
                <w:rFonts w:asciiTheme="majorHAnsi" w:hAnsiTheme="majorHAnsi" w:cstheme="majorHAnsi" w:hint="eastAsia"/>
                <w:color w:val="000000" w:themeColor="text1"/>
                <w:sz w:val="24"/>
                <w:szCs w:val="24"/>
              </w:rPr>
              <w:t>～</w:t>
            </w:r>
            <w:r w:rsidRPr="00455C96">
              <w:rPr>
                <w:rFonts w:asciiTheme="majorHAnsi" w:hAnsiTheme="majorHAnsi" w:cstheme="majorHAnsi" w:hint="eastAsia"/>
                <w:color w:val="000000" w:themeColor="text1"/>
                <w:sz w:val="24"/>
                <w:szCs w:val="24"/>
              </w:rPr>
              <w:t>15</w:t>
            </w:r>
            <w:r w:rsidRPr="00455C96">
              <w:rPr>
                <w:rFonts w:asciiTheme="majorHAnsi" w:hAnsiTheme="majorHAnsi" w:cstheme="majorHAnsi" w:hint="eastAsia"/>
                <w:color w:val="000000" w:themeColor="text1"/>
                <w:sz w:val="24"/>
                <w:szCs w:val="24"/>
              </w:rPr>
              <w:t>分）</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part4</w:t>
            </w:r>
            <w:r w:rsidRPr="00455C96">
              <w:rPr>
                <w:rFonts w:asciiTheme="majorHAnsi" w:hAnsiTheme="majorHAnsi" w:cstheme="majorHAnsi" w:hint="eastAsia"/>
                <w:color w:val="000000" w:themeColor="text1"/>
                <w:sz w:val="24"/>
                <w:szCs w:val="24"/>
              </w:rPr>
              <w:t>で学習した作品（</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つあるいは複数）に関して個人的にトピックを設定してプレゼンテーションを行う。（</w:t>
            </w:r>
            <w:r w:rsidRPr="00455C96">
              <w:rPr>
                <w:rFonts w:asciiTheme="majorHAnsi" w:hAnsiTheme="majorHAnsi" w:cstheme="majorHAnsi" w:hint="eastAsia"/>
                <w:color w:val="000000" w:themeColor="text1"/>
                <w:sz w:val="24"/>
                <w:szCs w:val="24"/>
              </w:rPr>
              <w:t>30</w:t>
            </w:r>
            <w:r w:rsidRPr="00455C96">
              <w:rPr>
                <w:rFonts w:asciiTheme="majorHAnsi" w:hAnsiTheme="majorHAnsi" w:cstheme="majorHAnsi" w:hint="eastAsia"/>
                <w:color w:val="000000" w:themeColor="text1"/>
                <w:sz w:val="24"/>
                <w:szCs w:val="24"/>
              </w:rPr>
              <w:t>点）</w:t>
            </w:r>
          </w:p>
        </w:tc>
        <w:tc>
          <w:tcPr>
            <w:tcW w:w="840" w:type="dxa"/>
          </w:tcPr>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15%</w:t>
            </w:r>
          </w:p>
        </w:tc>
        <w:tc>
          <w:tcPr>
            <w:tcW w:w="4263"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試験問題</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：小論文（</w:t>
            </w:r>
            <w:r w:rsidRPr="00455C96">
              <w:rPr>
                <w:rFonts w:asciiTheme="majorHAnsi" w:hAnsiTheme="majorHAnsi" w:cstheme="majorHAnsi" w:hint="eastAsia"/>
                <w:color w:val="000000" w:themeColor="text1"/>
                <w:sz w:val="24"/>
                <w:szCs w:val="24"/>
              </w:rPr>
              <w:t>1.5</w:t>
            </w:r>
            <w:r w:rsidRPr="00455C96">
              <w:rPr>
                <w:rFonts w:asciiTheme="majorHAnsi" w:hAnsiTheme="majorHAnsi" w:cstheme="majorHAnsi" w:hint="eastAsia"/>
                <w:color w:val="000000" w:themeColor="text1"/>
                <w:sz w:val="24"/>
                <w:szCs w:val="24"/>
              </w:rPr>
              <w:t>時間）</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文学的表現技法の考察に関する</w:t>
            </w:r>
            <w:r w:rsidRPr="00455C96">
              <w:rPr>
                <w:rFonts w:asciiTheme="majorHAnsi" w:hAnsiTheme="majorHAnsi" w:cstheme="majorHAnsi" w:hint="eastAsia"/>
                <w:color w:val="000000" w:themeColor="text1"/>
                <w:sz w:val="24"/>
                <w:szCs w:val="24"/>
              </w:rPr>
              <w:t>3</w:t>
            </w:r>
            <w:r w:rsidRPr="00455C96">
              <w:rPr>
                <w:rFonts w:asciiTheme="majorHAnsi" w:hAnsiTheme="majorHAnsi" w:cstheme="majorHAnsi" w:hint="eastAsia"/>
                <w:color w:val="000000" w:themeColor="text1"/>
                <w:sz w:val="24"/>
                <w:szCs w:val="24"/>
              </w:rPr>
              <w:t>つの設問が出題され、そのうちの</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つを選んで解答する。</w:t>
            </w:r>
            <w:r w:rsidRPr="00455C96">
              <w:rPr>
                <w:rFonts w:asciiTheme="majorHAnsi" w:hAnsiTheme="majorHAnsi" w:cstheme="majorHAnsi"/>
                <w:color w:val="000000" w:themeColor="text1"/>
                <w:sz w:val="24"/>
                <w:szCs w:val="24"/>
              </w:rPr>
              <w:t>P</w:t>
            </w:r>
            <w:r w:rsidRPr="00455C96">
              <w:rPr>
                <w:rFonts w:asciiTheme="majorHAnsi" w:hAnsiTheme="majorHAnsi" w:cstheme="majorHAnsi" w:hint="eastAsia"/>
                <w:color w:val="000000" w:themeColor="text1"/>
                <w:sz w:val="24"/>
                <w:szCs w:val="24"/>
              </w:rPr>
              <w:t>art3</w:t>
            </w:r>
            <w:r w:rsidRPr="00455C96">
              <w:rPr>
                <w:rFonts w:asciiTheme="majorHAnsi" w:hAnsiTheme="majorHAnsi" w:cstheme="majorHAnsi" w:hint="eastAsia"/>
                <w:color w:val="000000" w:themeColor="text1"/>
                <w:sz w:val="24"/>
                <w:szCs w:val="24"/>
              </w:rPr>
              <w:t>で学んだ</w:t>
            </w:r>
            <w:r w:rsidRPr="00455C96">
              <w:rPr>
                <w:rFonts w:asciiTheme="majorHAnsi" w:hAnsiTheme="majorHAnsi" w:cstheme="majorHAnsi" w:hint="eastAsia"/>
                <w:color w:val="000000" w:themeColor="text1"/>
                <w:sz w:val="24"/>
                <w:szCs w:val="24"/>
              </w:rPr>
              <w:t>3</w:t>
            </w:r>
            <w:r w:rsidRPr="00455C96">
              <w:rPr>
                <w:rFonts w:asciiTheme="majorHAnsi" w:hAnsiTheme="majorHAnsi" w:cstheme="majorHAnsi" w:hint="eastAsia"/>
                <w:color w:val="000000" w:themeColor="text1"/>
                <w:sz w:val="24"/>
                <w:szCs w:val="24"/>
              </w:rPr>
              <w:t>作の小説の中の少なくとも</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作品に関して、比較対比しながら論述する力が求められる。（</w:t>
            </w:r>
            <w:r w:rsidRPr="00455C96">
              <w:rPr>
                <w:rFonts w:asciiTheme="majorHAnsi" w:hAnsiTheme="majorHAnsi" w:cstheme="majorHAnsi" w:hint="eastAsia"/>
                <w:color w:val="000000" w:themeColor="text1"/>
                <w:sz w:val="24"/>
                <w:szCs w:val="24"/>
              </w:rPr>
              <w:t>25</w:t>
            </w:r>
            <w:r w:rsidRPr="00455C96">
              <w:rPr>
                <w:rFonts w:asciiTheme="majorHAnsi" w:hAnsiTheme="majorHAnsi" w:cstheme="majorHAnsi" w:hint="eastAsia"/>
                <w:color w:val="000000" w:themeColor="text1"/>
                <w:sz w:val="24"/>
                <w:szCs w:val="24"/>
              </w:rPr>
              <w:t>点）</w:t>
            </w:r>
          </w:p>
        </w:tc>
        <w:tc>
          <w:tcPr>
            <w:tcW w:w="797" w:type="dxa"/>
          </w:tcPr>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25%</w:t>
            </w:r>
          </w:p>
          <w:p w:rsidR="00455C96" w:rsidRPr="00455C96" w:rsidRDefault="00455C96" w:rsidP="00924580">
            <w:pPr>
              <w:jc w:val="left"/>
              <w:rPr>
                <w:rFonts w:asciiTheme="majorHAnsi" w:hAnsiTheme="majorHAnsi" w:cstheme="majorHAnsi"/>
                <w:color w:val="000000" w:themeColor="text1"/>
                <w:sz w:val="24"/>
                <w:szCs w:val="24"/>
              </w:rPr>
            </w:pPr>
          </w:p>
        </w:tc>
      </w:tr>
      <w:tr w:rsidR="00455C96" w:rsidRPr="00455C96" w:rsidTr="009D339E">
        <w:trPr>
          <w:trHeight w:val="2190"/>
        </w:trPr>
        <w:tc>
          <w:tcPr>
            <w:tcW w:w="4219" w:type="dxa"/>
          </w:tcPr>
          <w:p w:rsidR="00455C96" w:rsidRPr="00455C96" w:rsidRDefault="00455C96" w:rsidP="00924580">
            <w:pPr>
              <w:jc w:val="left"/>
              <w:rPr>
                <w:rFonts w:asciiTheme="majorHAnsi" w:hAnsiTheme="majorHAnsi" w:cstheme="majorHAnsi"/>
                <w:color w:val="000000" w:themeColor="text1"/>
                <w:sz w:val="24"/>
                <w:szCs w:val="24"/>
              </w:rPr>
            </w:pPr>
          </w:p>
        </w:tc>
        <w:tc>
          <w:tcPr>
            <w:tcW w:w="840" w:type="dxa"/>
          </w:tcPr>
          <w:p w:rsidR="00455C96" w:rsidRPr="00455C96" w:rsidRDefault="00455C96" w:rsidP="00924580">
            <w:pPr>
              <w:jc w:val="left"/>
              <w:rPr>
                <w:rFonts w:asciiTheme="majorHAnsi" w:hAnsiTheme="majorHAnsi" w:cstheme="majorHAnsi"/>
                <w:color w:val="000000" w:themeColor="text1"/>
                <w:sz w:val="24"/>
                <w:szCs w:val="24"/>
              </w:rPr>
            </w:pPr>
          </w:p>
        </w:tc>
        <w:tc>
          <w:tcPr>
            <w:tcW w:w="4263"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記述課題</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P</w:t>
            </w:r>
            <w:r w:rsidRPr="00455C96">
              <w:rPr>
                <w:rFonts w:asciiTheme="majorHAnsi" w:hAnsiTheme="majorHAnsi" w:cstheme="majorHAnsi" w:hint="eastAsia"/>
                <w:color w:val="000000" w:themeColor="text1"/>
                <w:sz w:val="24"/>
                <w:szCs w:val="24"/>
              </w:rPr>
              <w:t>art</w:t>
            </w:r>
            <w:r w:rsidRPr="00455C96">
              <w:rPr>
                <w:rFonts w:asciiTheme="majorHAnsi" w:hAnsiTheme="majorHAnsi" w:cstheme="majorHAnsi" w:hint="eastAsia"/>
                <w:color w:val="000000" w:themeColor="text1"/>
                <w:sz w:val="24"/>
                <w:szCs w:val="24"/>
              </w:rPr>
              <w:t>１で学んだ翻訳作品に関して、ディスカッションの後に「振り返りの記述」（</w:t>
            </w:r>
            <w:r w:rsidRPr="00455C96">
              <w:rPr>
                <w:rFonts w:asciiTheme="majorHAnsi" w:hAnsiTheme="majorHAnsi" w:cstheme="majorHAnsi" w:hint="eastAsia"/>
                <w:color w:val="000000" w:themeColor="text1"/>
                <w:sz w:val="24"/>
                <w:szCs w:val="24"/>
              </w:rPr>
              <w:t>600</w:t>
            </w:r>
            <w:r w:rsidRPr="00455C96">
              <w:rPr>
                <w:rFonts w:asciiTheme="majorHAnsi" w:hAnsiTheme="majorHAnsi" w:cstheme="majorHAnsi" w:hint="eastAsia"/>
                <w:color w:val="000000" w:themeColor="text1"/>
                <w:sz w:val="24"/>
                <w:szCs w:val="24"/>
              </w:rPr>
              <w:t>～</w:t>
            </w:r>
            <w:r w:rsidRPr="00455C96">
              <w:rPr>
                <w:rFonts w:asciiTheme="majorHAnsi" w:hAnsiTheme="majorHAnsi" w:cstheme="majorHAnsi" w:hint="eastAsia"/>
                <w:color w:val="000000" w:themeColor="text1"/>
                <w:sz w:val="24"/>
                <w:szCs w:val="24"/>
              </w:rPr>
              <w:t>800</w:t>
            </w:r>
            <w:r w:rsidRPr="00455C96">
              <w:rPr>
                <w:rFonts w:asciiTheme="majorHAnsi" w:hAnsiTheme="majorHAnsi" w:cstheme="majorHAnsi" w:hint="eastAsia"/>
                <w:color w:val="000000" w:themeColor="text1"/>
                <w:sz w:val="24"/>
                <w:szCs w:val="24"/>
              </w:rPr>
              <w:t>字）、教師のサポートのもとで「小論文」（</w:t>
            </w:r>
            <w:r w:rsidRPr="00455C96">
              <w:rPr>
                <w:rFonts w:asciiTheme="majorHAnsi" w:hAnsiTheme="majorHAnsi" w:cstheme="majorHAnsi" w:hint="eastAsia"/>
                <w:color w:val="000000" w:themeColor="text1"/>
                <w:sz w:val="24"/>
                <w:szCs w:val="24"/>
              </w:rPr>
              <w:t>2400</w:t>
            </w:r>
            <w:r w:rsidRPr="00455C96">
              <w:rPr>
                <w:rFonts w:asciiTheme="majorHAnsi" w:hAnsiTheme="majorHAnsi" w:cstheme="majorHAnsi" w:hint="eastAsia"/>
                <w:color w:val="000000" w:themeColor="text1"/>
                <w:sz w:val="24"/>
                <w:szCs w:val="24"/>
              </w:rPr>
              <w:t>～</w:t>
            </w:r>
            <w:r w:rsidRPr="00455C96">
              <w:rPr>
                <w:rFonts w:asciiTheme="majorHAnsi" w:hAnsiTheme="majorHAnsi" w:cstheme="majorHAnsi" w:hint="eastAsia"/>
                <w:color w:val="000000" w:themeColor="text1"/>
                <w:sz w:val="24"/>
                <w:szCs w:val="24"/>
              </w:rPr>
              <w:t>3000</w:t>
            </w:r>
            <w:r w:rsidRPr="00455C96">
              <w:rPr>
                <w:rFonts w:asciiTheme="majorHAnsi" w:hAnsiTheme="majorHAnsi" w:cstheme="majorHAnsi" w:hint="eastAsia"/>
                <w:color w:val="000000" w:themeColor="text1"/>
                <w:sz w:val="24"/>
                <w:szCs w:val="24"/>
              </w:rPr>
              <w:t>字）を仕上げる。（</w:t>
            </w:r>
            <w:r w:rsidRPr="00455C96">
              <w:rPr>
                <w:rFonts w:asciiTheme="majorHAnsi" w:hAnsiTheme="majorHAnsi" w:cstheme="majorHAnsi" w:hint="eastAsia"/>
                <w:color w:val="000000" w:themeColor="text1"/>
                <w:sz w:val="24"/>
                <w:szCs w:val="24"/>
              </w:rPr>
              <w:t>25</w:t>
            </w:r>
            <w:r w:rsidRPr="00455C96">
              <w:rPr>
                <w:rFonts w:asciiTheme="majorHAnsi" w:hAnsiTheme="majorHAnsi" w:cstheme="majorHAnsi" w:hint="eastAsia"/>
                <w:color w:val="000000" w:themeColor="text1"/>
                <w:sz w:val="24"/>
                <w:szCs w:val="24"/>
              </w:rPr>
              <w:t>点）</w:t>
            </w:r>
          </w:p>
        </w:tc>
        <w:tc>
          <w:tcPr>
            <w:tcW w:w="797" w:type="dxa"/>
          </w:tcPr>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p>
          <w:p w:rsidR="00455C96" w:rsidRPr="00455C96" w:rsidRDefault="00455C96" w:rsidP="00924580">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25%</w:t>
            </w:r>
          </w:p>
        </w:tc>
      </w:tr>
    </w:tbl>
    <w:p w:rsidR="002C15C5" w:rsidRPr="00EF2073" w:rsidRDefault="002C15C5" w:rsidP="002C15C5">
      <w:pPr>
        <w:jc w:val="left"/>
        <w:rPr>
          <w:rFonts w:asciiTheme="majorHAnsi" w:hAnsiTheme="majorHAnsi" w:cstheme="majorHAnsi"/>
          <w:color w:val="FF0000"/>
          <w:sz w:val="24"/>
          <w:szCs w:val="24"/>
        </w:rPr>
      </w:pPr>
      <w:r w:rsidRPr="00EF2073">
        <w:rPr>
          <w:rFonts w:ascii="ＭＳ ゴシック" w:eastAsia="ＭＳ ゴシック" w:hAnsi="ＭＳ ゴシック" w:cs="ＭＳ ゴシック" w:hint="eastAsia"/>
          <w:sz w:val="24"/>
          <w:szCs w:val="24"/>
        </w:rPr>
        <w:lastRenderedPageBreak/>
        <w:t>Ⅱ</w:t>
      </w:r>
      <w:r w:rsidRPr="00EF2073">
        <w:rPr>
          <w:rFonts w:asciiTheme="majorHAnsi" w:hAnsiTheme="majorHAnsi" w:cstheme="majorHAnsi"/>
          <w:sz w:val="24"/>
          <w:szCs w:val="24"/>
        </w:rPr>
        <w:t>．</w:t>
      </w:r>
      <w:r w:rsidR="00112A24">
        <w:rPr>
          <w:rFonts w:asciiTheme="majorHAnsi" w:hAnsiTheme="majorHAnsi" w:cstheme="majorHAnsi" w:hint="eastAsia"/>
          <w:sz w:val="24"/>
          <w:szCs w:val="24"/>
        </w:rPr>
        <w:t>評価</w:t>
      </w:r>
      <w:r w:rsidRPr="00EF2073">
        <w:rPr>
          <w:rFonts w:asciiTheme="majorHAnsi" w:hAnsiTheme="majorHAnsi" w:cstheme="majorHAnsi"/>
          <w:sz w:val="24"/>
          <w:szCs w:val="24"/>
        </w:rPr>
        <w:t xml:space="preserve">: </w:t>
      </w:r>
      <w:r w:rsidR="00112A24">
        <w:rPr>
          <w:rFonts w:asciiTheme="majorHAnsi" w:hAnsiTheme="majorHAnsi" w:cstheme="majorHAnsi" w:hint="eastAsia"/>
          <w:sz w:val="24"/>
          <w:szCs w:val="24"/>
        </w:rPr>
        <w:t>(</w:t>
      </w:r>
      <w:r w:rsidR="00112A24">
        <w:rPr>
          <w:rFonts w:asciiTheme="majorHAnsi" w:hAnsiTheme="majorHAnsi" w:cstheme="majorHAnsi" w:hint="eastAsia"/>
          <w:sz w:val="24"/>
          <w:szCs w:val="24"/>
        </w:rPr>
        <w:t>例</w:t>
      </w:r>
      <w:r w:rsidR="00112A24">
        <w:rPr>
          <w:rFonts w:asciiTheme="majorHAnsi" w:hAnsiTheme="majorHAnsi" w:cstheme="majorHAnsi" w:hint="eastAsia"/>
          <w:sz w:val="24"/>
          <w:szCs w:val="24"/>
        </w:rPr>
        <w:t>)</w:t>
      </w:r>
      <w:r w:rsidRPr="00EF2073">
        <w:rPr>
          <w:rFonts w:asciiTheme="majorHAnsi" w:hAnsiTheme="majorHAnsi" w:cstheme="majorHAnsi"/>
          <w:sz w:val="24"/>
          <w:szCs w:val="24"/>
        </w:rPr>
        <w:t xml:space="preserve"> First Examination 2013  </w:t>
      </w:r>
      <w:r w:rsidRPr="00EF2073">
        <w:rPr>
          <w:rFonts w:asciiTheme="majorHAnsi" w:hAnsiTheme="majorHAnsi" w:cstheme="majorHAnsi"/>
          <w:color w:val="FF0000"/>
          <w:sz w:val="24"/>
          <w:szCs w:val="24"/>
        </w:rPr>
        <w:t>Higher Level</w:t>
      </w:r>
    </w:p>
    <w:tbl>
      <w:tblPr>
        <w:tblStyle w:val="a6"/>
        <w:tblW w:w="0" w:type="auto"/>
        <w:tblLook w:val="04A0" w:firstRow="1" w:lastRow="0" w:firstColumn="1" w:lastColumn="0" w:noHBand="0" w:noVBand="1"/>
      </w:tblPr>
      <w:tblGrid>
        <w:gridCol w:w="4219"/>
        <w:gridCol w:w="840"/>
        <w:gridCol w:w="4263"/>
        <w:gridCol w:w="797"/>
      </w:tblGrid>
      <w:tr w:rsidR="00455C96" w:rsidRPr="00455C96" w:rsidTr="0075237D">
        <w:tc>
          <w:tcPr>
            <w:tcW w:w="4219" w:type="dxa"/>
          </w:tcPr>
          <w:p w:rsidR="002C15C5" w:rsidRPr="00455C96" w:rsidRDefault="00455C96" w:rsidP="0075237D">
            <w:pPr>
              <w:jc w:val="center"/>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内部評価</w:t>
            </w:r>
          </w:p>
        </w:tc>
        <w:tc>
          <w:tcPr>
            <w:tcW w:w="840" w:type="dxa"/>
          </w:tcPr>
          <w:p w:rsidR="002C15C5" w:rsidRPr="00455C96" w:rsidRDefault="002C15C5" w:rsidP="0075237D">
            <w:pPr>
              <w:jc w:val="center"/>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30%</w:t>
            </w:r>
          </w:p>
          <w:p w:rsidR="002C15C5" w:rsidRPr="00455C96" w:rsidRDefault="002C15C5" w:rsidP="0075237D">
            <w:pPr>
              <w:jc w:val="center"/>
              <w:rPr>
                <w:rFonts w:asciiTheme="majorHAnsi" w:hAnsiTheme="majorHAnsi" w:cstheme="majorHAnsi"/>
                <w:color w:val="000000" w:themeColor="text1"/>
                <w:sz w:val="24"/>
                <w:szCs w:val="24"/>
              </w:rPr>
            </w:pPr>
          </w:p>
        </w:tc>
        <w:tc>
          <w:tcPr>
            <w:tcW w:w="4263" w:type="dxa"/>
          </w:tcPr>
          <w:p w:rsidR="002C15C5" w:rsidRPr="00455C96" w:rsidRDefault="00455C96" w:rsidP="0075237D">
            <w:pPr>
              <w:jc w:val="center"/>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外部評価</w:t>
            </w:r>
            <w:r w:rsidR="002C15C5" w:rsidRPr="00455C96">
              <w:rPr>
                <w:rFonts w:asciiTheme="majorHAnsi" w:hAnsiTheme="majorHAnsi" w:cstheme="majorHAnsi"/>
                <w:color w:val="000000" w:themeColor="text1"/>
                <w:sz w:val="24"/>
                <w:szCs w:val="24"/>
              </w:rPr>
              <w:t>(</w:t>
            </w:r>
            <w:r w:rsidRPr="00455C96">
              <w:rPr>
                <w:rFonts w:asciiTheme="majorHAnsi" w:hAnsiTheme="majorHAnsi" w:cstheme="majorHAnsi" w:hint="eastAsia"/>
                <w:color w:val="000000" w:themeColor="text1"/>
                <w:sz w:val="24"/>
                <w:szCs w:val="24"/>
              </w:rPr>
              <w:t>4</w:t>
            </w:r>
            <w:r w:rsidRPr="00455C96">
              <w:rPr>
                <w:rFonts w:asciiTheme="majorHAnsi" w:hAnsiTheme="majorHAnsi" w:cstheme="majorHAnsi" w:hint="eastAsia"/>
                <w:color w:val="000000" w:themeColor="text1"/>
                <w:sz w:val="24"/>
                <w:szCs w:val="24"/>
              </w:rPr>
              <w:t>時間</w:t>
            </w:r>
            <w:r w:rsidR="002C15C5" w:rsidRPr="00455C96">
              <w:rPr>
                <w:rFonts w:asciiTheme="majorHAnsi" w:hAnsiTheme="majorHAnsi" w:cstheme="majorHAnsi"/>
                <w:color w:val="000000" w:themeColor="text1"/>
                <w:sz w:val="24"/>
                <w:szCs w:val="24"/>
              </w:rPr>
              <w:t>)</w:t>
            </w:r>
          </w:p>
          <w:p w:rsidR="002C15C5" w:rsidRPr="00455C96" w:rsidRDefault="002C15C5" w:rsidP="0075237D">
            <w:pPr>
              <w:jc w:val="left"/>
              <w:rPr>
                <w:rFonts w:asciiTheme="majorHAnsi" w:hAnsiTheme="majorHAnsi" w:cstheme="majorHAnsi"/>
                <w:color w:val="000000" w:themeColor="text1"/>
                <w:sz w:val="24"/>
                <w:szCs w:val="24"/>
              </w:rPr>
            </w:pPr>
          </w:p>
        </w:tc>
        <w:tc>
          <w:tcPr>
            <w:tcW w:w="797" w:type="dxa"/>
          </w:tcPr>
          <w:p w:rsidR="002C15C5" w:rsidRPr="00455C96" w:rsidRDefault="002C15C5" w:rsidP="0075237D">
            <w:pPr>
              <w:jc w:val="center"/>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 xml:space="preserve">  70%</w:t>
            </w:r>
          </w:p>
        </w:tc>
      </w:tr>
      <w:tr w:rsidR="00455C96" w:rsidRPr="00455C96" w:rsidTr="0075237D">
        <w:tc>
          <w:tcPr>
            <w:tcW w:w="4219"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個人口述コメンタリーとディスカッション（</w:t>
            </w:r>
            <w:r w:rsidRPr="00455C96">
              <w:rPr>
                <w:rFonts w:asciiTheme="majorHAnsi" w:hAnsiTheme="majorHAnsi" w:cstheme="majorHAnsi" w:hint="eastAsia"/>
                <w:color w:val="000000" w:themeColor="text1"/>
                <w:sz w:val="24"/>
                <w:szCs w:val="24"/>
              </w:rPr>
              <w:t>20</w:t>
            </w:r>
            <w:r w:rsidRPr="00455C96">
              <w:rPr>
                <w:rFonts w:asciiTheme="majorHAnsi" w:hAnsiTheme="majorHAnsi" w:cstheme="majorHAnsi" w:hint="eastAsia"/>
                <w:color w:val="000000" w:themeColor="text1"/>
                <w:sz w:val="24"/>
                <w:szCs w:val="24"/>
              </w:rPr>
              <w:t>分）</w:t>
            </w:r>
          </w:p>
          <w:p w:rsidR="00455C96" w:rsidRPr="00455C96" w:rsidRDefault="00455C96" w:rsidP="0075237D">
            <w:pPr>
              <w:jc w:val="left"/>
              <w:rPr>
                <w:rFonts w:asciiTheme="majorHAnsi" w:hAnsiTheme="majorHAnsi" w:cstheme="majorHAnsi"/>
                <w:color w:val="000000" w:themeColor="text1"/>
                <w:szCs w:val="21"/>
              </w:rPr>
            </w:pPr>
            <w:r w:rsidRPr="00455C96">
              <w:rPr>
                <w:rFonts w:asciiTheme="majorHAnsi" w:hAnsiTheme="majorHAnsi" w:cstheme="majorHAnsi"/>
                <w:color w:val="000000" w:themeColor="text1"/>
                <w:sz w:val="24"/>
                <w:szCs w:val="24"/>
              </w:rPr>
              <w:t>P</w:t>
            </w:r>
            <w:r w:rsidRPr="00455C96">
              <w:rPr>
                <w:rFonts w:asciiTheme="majorHAnsi" w:hAnsiTheme="majorHAnsi" w:cstheme="majorHAnsi" w:hint="eastAsia"/>
                <w:color w:val="000000" w:themeColor="text1"/>
                <w:sz w:val="24"/>
                <w:szCs w:val="24"/>
              </w:rPr>
              <w:t>art</w:t>
            </w:r>
            <w:r w:rsidRPr="00455C96">
              <w:rPr>
                <w:rFonts w:asciiTheme="majorHAnsi" w:hAnsiTheme="majorHAnsi" w:cstheme="majorHAnsi" w:hint="eastAsia"/>
                <w:color w:val="000000" w:themeColor="text1"/>
                <w:sz w:val="24"/>
                <w:szCs w:val="24"/>
              </w:rPr>
              <w:t>２で学習した詩（あるいは抜粋）に関する問いに口頭で答え（</w:t>
            </w:r>
            <w:r w:rsidRPr="00455C96">
              <w:rPr>
                <w:rFonts w:asciiTheme="majorHAnsi" w:hAnsiTheme="majorHAnsi" w:cstheme="majorHAnsi" w:hint="eastAsia"/>
                <w:color w:val="000000" w:themeColor="text1"/>
                <w:sz w:val="24"/>
                <w:szCs w:val="24"/>
              </w:rPr>
              <w:t>8</w:t>
            </w:r>
            <w:r w:rsidRPr="00455C96">
              <w:rPr>
                <w:rFonts w:asciiTheme="majorHAnsi" w:hAnsiTheme="majorHAnsi" w:cstheme="majorHAnsi" w:hint="eastAsia"/>
                <w:color w:val="000000" w:themeColor="text1"/>
                <w:sz w:val="24"/>
                <w:szCs w:val="24"/>
              </w:rPr>
              <w:t>分）、質疑（</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分）を行い、引き続き他ジャンルの１作品についてディスカッション（</w:t>
            </w:r>
            <w:r w:rsidRPr="00455C96">
              <w:rPr>
                <w:rFonts w:asciiTheme="majorHAnsi" w:hAnsiTheme="majorHAnsi" w:cstheme="majorHAnsi" w:hint="eastAsia"/>
                <w:color w:val="000000" w:themeColor="text1"/>
                <w:sz w:val="24"/>
                <w:szCs w:val="24"/>
              </w:rPr>
              <w:t>10</w:t>
            </w:r>
            <w:r w:rsidRPr="00455C96">
              <w:rPr>
                <w:rFonts w:asciiTheme="majorHAnsi" w:hAnsiTheme="majorHAnsi" w:cstheme="majorHAnsi" w:hint="eastAsia"/>
                <w:color w:val="000000" w:themeColor="text1"/>
                <w:sz w:val="24"/>
                <w:szCs w:val="24"/>
              </w:rPr>
              <w:t>分）を行う。（</w:t>
            </w:r>
            <w:r w:rsidRPr="00455C96">
              <w:rPr>
                <w:rFonts w:asciiTheme="majorHAnsi" w:hAnsiTheme="majorHAnsi" w:cstheme="majorHAnsi" w:hint="eastAsia"/>
                <w:color w:val="000000" w:themeColor="text1"/>
                <w:sz w:val="24"/>
                <w:szCs w:val="24"/>
              </w:rPr>
              <w:t>30</w:t>
            </w:r>
            <w:r w:rsidRPr="00455C96">
              <w:rPr>
                <w:rFonts w:asciiTheme="majorHAnsi" w:hAnsiTheme="majorHAnsi" w:cstheme="majorHAnsi" w:hint="eastAsia"/>
                <w:color w:val="000000" w:themeColor="text1"/>
                <w:sz w:val="24"/>
                <w:szCs w:val="24"/>
              </w:rPr>
              <w:t>点）</w:t>
            </w:r>
          </w:p>
        </w:tc>
        <w:tc>
          <w:tcPr>
            <w:tcW w:w="840" w:type="dxa"/>
          </w:tcPr>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15%</w:t>
            </w:r>
          </w:p>
        </w:tc>
        <w:tc>
          <w:tcPr>
            <w:tcW w:w="4263"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試験問題１：文学論評（２時間）</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未学習の作品から抜粋された文章（</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つは韻文、１つは散文）のうち</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つを選んで論評（コメンタリー）を書く。作品の内容・技法・文体・テーマ・言語表現などについての探究力が求められる。（</w:t>
            </w:r>
            <w:r w:rsidRPr="00455C96">
              <w:rPr>
                <w:rFonts w:asciiTheme="majorHAnsi" w:hAnsiTheme="majorHAnsi" w:cstheme="majorHAnsi" w:hint="eastAsia"/>
                <w:color w:val="000000" w:themeColor="text1"/>
                <w:sz w:val="24"/>
                <w:szCs w:val="24"/>
              </w:rPr>
              <w:t>20</w:t>
            </w:r>
            <w:r w:rsidRPr="00455C96">
              <w:rPr>
                <w:rFonts w:asciiTheme="majorHAnsi" w:hAnsiTheme="majorHAnsi" w:cstheme="majorHAnsi" w:hint="eastAsia"/>
                <w:color w:val="000000" w:themeColor="text1"/>
                <w:sz w:val="24"/>
                <w:szCs w:val="24"/>
              </w:rPr>
              <w:t>点）</w:t>
            </w:r>
          </w:p>
        </w:tc>
        <w:tc>
          <w:tcPr>
            <w:tcW w:w="797" w:type="dxa"/>
          </w:tcPr>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20%</w:t>
            </w:r>
          </w:p>
        </w:tc>
      </w:tr>
      <w:tr w:rsidR="00455C96" w:rsidRPr="00455C96" w:rsidTr="0075237D">
        <w:trPr>
          <w:trHeight w:val="2190"/>
        </w:trPr>
        <w:tc>
          <w:tcPr>
            <w:tcW w:w="4219"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個人口述プレゼンテーション（</w:t>
            </w:r>
            <w:r w:rsidRPr="00455C96">
              <w:rPr>
                <w:rFonts w:asciiTheme="majorHAnsi" w:hAnsiTheme="majorHAnsi" w:cstheme="majorHAnsi" w:hint="eastAsia"/>
                <w:color w:val="000000" w:themeColor="text1"/>
                <w:sz w:val="24"/>
                <w:szCs w:val="24"/>
              </w:rPr>
              <w:t>10</w:t>
            </w:r>
            <w:r w:rsidRPr="00455C96">
              <w:rPr>
                <w:rFonts w:asciiTheme="majorHAnsi" w:hAnsiTheme="majorHAnsi" w:cstheme="majorHAnsi" w:hint="eastAsia"/>
                <w:color w:val="000000" w:themeColor="text1"/>
                <w:sz w:val="24"/>
                <w:szCs w:val="24"/>
              </w:rPr>
              <w:t>～</w:t>
            </w:r>
            <w:r w:rsidRPr="00455C96">
              <w:rPr>
                <w:rFonts w:asciiTheme="majorHAnsi" w:hAnsiTheme="majorHAnsi" w:cstheme="majorHAnsi" w:hint="eastAsia"/>
                <w:color w:val="000000" w:themeColor="text1"/>
                <w:sz w:val="24"/>
                <w:szCs w:val="24"/>
              </w:rPr>
              <w:t>15</w:t>
            </w:r>
            <w:r w:rsidRPr="00455C96">
              <w:rPr>
                <w:rFonts w:asciiTheme="majorHAnsi" w:hAnsiTheme="majorHAnsi" w:cstheme="majorHAnsi" w:hint="eastAsia"/>
                <w:color w:val="000000" w:themeColor="text1"/>
                <w:sz w:val="24"/>
                <w:szCs w:val="24"/>
              </w:rPr>
              <w:t>分）</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part4</w:t>
            </w:r>
            <w:r w:rsidRPr="00455C96">
              <w:rPr>
                <w:rFonts w:asciiTheme="majorHAnsi" w:hAnsiTheme="majorHAnsi" w:cstheme="majorHAnsi" w:hint="eastAsia"/>
                <w:color w:val="000000" w:themeColor="text1"/>
                <w:sz w:val="24"/>
                <w:szCs w:val="24"/>
              </w:rPr>
              <w:t>で学習した作品（</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つあるいは複数）に関して個人的にトピックを設定してプレゼンテーションを行う。（</w:t>
            </w:r>
            <w:r w:rsidRPr="00455C96">
              <w:rPr>
                <w:rFonts w:asciiTheme="majorHAnsi" w:hAnsiTheme="majorHAnsi" w:cstheme="majorHAnsi" w:hint="eastAsia"/>
                <w:color w:val="000000" w:themeColor="text1"/>
                <w:sz w:val="24"/>
                <w:szCs w:val="24"/>
              </w:rPr>
              <w:t>30</w:t>
            </w:r>
            <w:r w:rsidRPr="00455C96">
              <w:rPr>
                <w:rFonts w:asciiTheme="majorHAnsi" w:hAnsiTheme="majorHAnsi" w:cstheme="majorHAnsi" w:hint="eastAsia"/>
                <w:color w:val="000000" w:themeColor="text1"/>
                <w:sz w:val="24"/>
                <w:szCs w:val="24"/>
              </w:rPr>
              <w:t>点）</w:t>
            </w:r>
          </w:p>
          <w:p w:rsidR="00455C96" w:rsidRPr="00455C96" w:rsidRDefault="00455C96" w:rsidP="0075237D">
            <w:pPr>
              <w:jc w:val="left"/>
              <w:rPr>
                <w:rFonts w:asciiTheme="majorHAnsi" w:hAnsiTheme="majorHAnsi" w:cstheme="majorHAnsi"/>
                <w:color w:val="000000" w:themeColor="text1"/>
                <w:sz w:val="24"/>
                <w:szCs w:val="24"/>
              </w:rPr>
            </w:pPr>
          </w:p>
        </w:tc>
        <w:tc>
          <w:tcPr>
            <w:tcW w:w="840" w:type="dxa"/>
          </w:tcPr>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15%</w:t>
            </w:r>
          </w:p>
        </w:tc>
        <w:tc>
          <w:tcPr>
            <w:tcW w:w="4263"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試験問題</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：小論文（</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時間）</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文学的表現技法の考察に関する</w:t>
            </w:r>
            <w:r w:rsidRPr="00455C96">
              <w:rPr>
                <w:rFonts w:asciiTheme="majorHAnsi" w:hAnsiTheme="majorHAnsi" w:cstheme="majorHAnsi" w:hint="eastAsia"/>
                <w:color w:val="000000" w:themeColor="text1"/>
                <w:sz w:val="24"/>
                <w:szCs w:val="24"/>
              </w:rPr>
              <w:t>3</w:t>
            </w:r>
            <w:r w:rsidRPr="00455C96">
              <w:rPr>
                <w:rFonts w:asciiTheme="majorHAnsi" w:hAnsiTheme="majorHAnsi" w:cstheme="majorHAnsi" w:hint="eastAsia"/>
                <w:color w:val="000000" w:themeColor="text1"/>
                <w:sz w:val="24"/>
                <w:szCs w:val="24"/>
              </w:rPr>
              <w:t>つの設問が出題され、そのうちの</w:t>
            </w:r>
            <w:r w:rsidRPr="00455C96">
              <w:rPr>
                <w:rFonts w:asciiTheme="majorHAnsi" w:hAnsiTheme="majorHAnsi" w:cstheme="majorHAnsi" w:hint="eastAsia"/>
                <w:color w:val="000000" w:themeColor="text1"/>
                <w:sz w:val="24"/>
                <w:szCs w:val="24"/>
              </w:rPr>
              <w:t>1</w:t>
            </w:r>
            <w:r w:rsidRPr="00455C96">
              <w:rPr>
                <w:rFonts w:asciiTheme="majorHAnsi" w:hAnsiTheme="majorHAnsi" w:cstheme="majorHAnsi" w:hint="eastAsia"/>
                <w:color w:val="000000" w:themeColor="text1"/>
                <w:sz w:val="24"/>
                <w:szCs w:val="24"/>
              </w:rPr>
              <w:t>つを選んで解答する。</w:t>
            </w:r>
            <w:r w:rsidRPr="00455C96">
              <w:rPr>
                <w:rFonts w:asciiTheme="majorHAnsi" w:hAnsiTheme="majorHAnsi" w:cstheme="majorHAnsi"/>
                <w:color w:val="000000" w:themeColor="text1"/>
                <w:sz w:val="24"/>
                <w:szCs w:val="24"/>
              </w:rPr>
              <w:t>P</w:t>
            </w:r>
            <w:r w:rsidRPr="00455C96">
              <w:rPr>
                <w:rFonts w:asciiTheme="majorHAnsi" w:hAnsiTheme="majorHAnsi" w:cstheme="majorHAnsi" w:hint="eastAsia"/>
                <w:color w:val="000000" w:themeColor="text1"/>
                <w:sz w:val="24"/>
                <w:szCs w:val="24"/>
              </w:rPr>
              <w:t>art3</w:t>
            </w:r>
            <w:r w:rsidRPr="00455C96">
              <w:rPr>
                <w:rFonts w:asciiTheme="majorHAnsi" w:hAnsiTheme="majorHAnsi" w:cstheme="majorHAnsi" w:hint="eastAsia"/>
                <w:color w:val="000000" w:themeColor="text1"/>
                <w:sz w:val="24"/>
                <w:szCs w:val="24"/>
              </w:rPr>
              <w:t>で学んだ</w:t>
            </w:r>
            <w:r w:rsidRPr="00455C96">
              <w:rPr>
                <w:rFonts w:asciiTheme="majorHAnsi" w:hAnsiTheme="majorHAnsi" w:cstheme="majorHAnsi" w:hint="eastAsia"/>
                <w:color w:val="000000" w:themeColor="text1"/>
                <w:sz w:val="24"/>
                <w:szCs w:val="24"/>
              </w:rPr>
              <w:t>4</w:t>
            </w:r>
            <w:r w:rsidRPr="00455C96">
              <w:rPr>
                <w:rFonts w:asciiTheme="majorHAnsi" w:hAnsiTheme="majorHAnsi" w:cstheme="majorHAnsi" w:hint="eastAsia"/>
                <w:color w:val="000000" w:themeColor="text1"/>
                <w:sz w:val="24"/>
                <w:szCs w:val="24"/>
              </w:rPr>
              <w:t>作の小説の中の少なくとも</w:t>
            </w:r>
            <w:r w:rsidRPr="00455C96">
              <w:rPr>
                <w:rFonts w:asciiTheme="majorHAnsi" w:hAnsiTheme="majorHAnsi" w:cstheme="majorHAnsi" w:hint="eastAsia"/>
                <w:color w:val="000000" w:themeColor="text1"/>
                <w:sz w:val="24"/>
                <w:szCs w:val="24"/>
              </w:rPr>
              <w:t>2</w:t>
            </w:r>
            <w:r w:rsidRPr="00455C96">
              <w:rPr>
                <w:rFonts w:asciiTheme="majorHAnsi" w:hAnsiTheme="majorHAnsi" w:cstheme="majorHAnsi" w:hint="eastAsia"/>
                <w:color w:val="000000" w:themeColor="text1"/>
                <w:sz w:val="24"/>
                <w:szCs w:val="24"/>
              </w:rPr>
              <w:t>作品に関して、比較対比しながら論述する力が求められる。（</w:t>
            </w:r>
            <w:r w:rsidRPr="00455C96">
              <w:rPr>
                <w:rFonts w:asciiTheme="majorHAnsi" w:hAnsiTheme="majorHAnsi" w:cstheme="majorHAnsi" w:hint="eastAsia"/>
                <w:color w:val="000000" w:themeColor="text1"/>
                <w:sz w:val="24"/>
                <w:szCs w:val="24"/>
              </w:rPr>
              <w:t>25</w:t>
            </w:r>
            <w:r w:rsidRPr="00455C96">
              <w:rPr>
                <w:rFonts w:asciiTheme="majorHAnsi" w:hAnsiTheme="majorHAnsi" w:cstheme="majorHAnsi" w:hint="eastAsia"/>
                <w:color w:val="000000" w:themeColor="text1"/>
                <w:sz w:val="24"/>
                <w:szCs w:val="24"/>
              </w:rPr>
              <w:t>点）</w:t>
            </w:r>
          </w:p>
        </w:tc>
        <w:tc>
          <w:tcPr>
            <w:tcW w:w="797" w:type="dxa"/>
          </w:tcPr>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25%</w:t>
            </w:r>
          </w:p>
          <w:p w:rsidR="00455C96" w:rsidRPr="00455C96" w:rsidRDefault="00455C96" w:rsidP="0075237D">
            <w:pPr>
              <w:jc w:val="left"/>
              <w:rPr>
                <w:rFonts w:asciiTheme="majorHAnsi" w:hAnsiTheme="majorHAnsi" w:cstheme="majorHAnsi"/>
                <w:color w:val="000000" w:themeColor="text1"/>
                <w:sz w:val="24"/>
                <w:szCs w:val="24"/>
              </w:rPr>
            </w:pPr>
          </w:p>
        </w:tc>
      </w:tr>
      <w:tr w:rsidR="00455C96" w:rsidRPr="00455C96" w:rsidTr="0075237D">
        <w:trPr>
          <w:trHeight w:val="2190"/>
        </w:trPr>
        <w:tc>
          <w:tcPr>
            <w:tcW w:w="4219" w:type="dxa"/>
          </w:tcPr>
          <w:p w:rsidR="00455C96" w:rsidRPr="00455C96" w:rsidRDefault="00455C96" w:rsidP="0075237D">
            <w:pPr>
              <w:jc w:val="left"/>
              <w:rPr>
                <w:rFonts w:asciiTheme="majorHAnsi" w:hAnsiTheme="majorHAnsi" w:cstheme="majorHAnsi"/>
                <w:color w:val="000000" w:themeColor="text1"/>
                <w:sz w:val="24"/>
                <w:szCs w:val="24"/>
              </w:rPr>
            </w:pPr>
          </w:p>
        </w:tc>
        <w:tc>
          <w:tcPr>
            <w:tcW w:w="840" w:type="dxa"/>
          </w:tcPr>
          <w:p w:rsidR="00455C96" w:rsidRPr="00455C96" w:rsidRDefault="00455C96" w:rsidP="0075237D">
            <w:pPr>
              <w:jc w:val="left"/>
              <w:rPr>
                <w:rFonts w:asciiTheme="majorHAnsi" w:hAnsiTheme="majorHAnsi" w:cstheme="majorHAnsi"/>
                <w:color w:val="000000" w:themeColor="text1"/>
                <w:sz w:val="24"/>
                <w:szCs w:val="24"/>
              </w:rPr>
            </w:pPr>
          </w:p>
        </w:tc>
        <w:tc>
          <w:tcPr>
            <w:tcW w:w="4263" w:type="dxa"/>
          </w:tcPr>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hint="eastAsia"/>
                <w:color w:val="000000" w:themeColor="text1"/>
                <w:sz w:val="24"/>
                <w:szCs w:val="24"/>
              </w:rPr>
              <w:t>記述課題</w:t>
            </w: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P</w:t>
            </w:r>
            <w:r w:rsidRPr="00455C96">
              <w:rPr>
                <w:rFonts w:asciiTheme="majorHAnsi" w:hAnsiTheme="majorHAnsi" w:cstheme="majorHAnsi" w:hint="eastAsia"/>
                <w:color w:val="000000" w:themeColor="text1"/>
                <w:sz w:val="24"/>
                <w:szCs w:val="24"/>
              </w:rPr>
              <w:t>art</w:t>
            </w:r>
            <w:r w:rsidRPr="00455C96">
              <w:rPr>
                <w:rFonts w:asciiTheme="majorHAnsi" w:hAnsiTheme="majorHAnsi" w:cstheme="majorHAnsi" w:hint="eastAsia"/>
                <w:color w:val="000000" w:themeColor="text1"/>
                <w:sz w:val="24"/>
                <w:szCs w:val="24"/>
              </w:rPr>
              <w:t>１で学んだ翻訳作品に関して、ディスカッションの後に「振り返りの記述」（</w:t>
            </w:r>
            <w:r w:rsidRPr="00455C96">
              <w:rPr>
                <w:rFonts w:asciiTheme="majorHAnsi" w:hAnsiTheme="majorHAnsi" w:cstheme="majorHAnsi" w:hint="eastAsia"/>
                <w:color w:val="000000" w:themeColor="text1"/>
                <w:sz w:val="24"/>
                <w:szCs w:val="24"/>
              </w:rPr>
              <w:t>600</w:t>
            </w:r>
            <w:r w:rsidRPr="00455C96">
              <w:rPr>
                <w:rFonts w:asciiTheme="majorHAnsi" w:hAnsiTheme="majorHAnsi" w:cstheme="majorHAnsi" w:hint="eastAsia"/>
                <w:color w:val="000000" w:themeColor="text1"/>
                <w:sz w:val="24"/>
                <w:szCs w:val="24"/>
              </w:rPr>
              <w:t>～</w:t>
            </w:r>
            <w:r w:rsidRPr="00455C96">
              <w:rPr>
                <w:rFonts w:asciiTheme="majorHAnsi" w:hAnsiTheme="majorHAnsi" w:cstheme="majorHAnsi" w:hint="eastAsia"/>
                <w:color w:val="000000" w:themeColor="text1"/>
                <w:sz w:val="24"/>
                <w:szCs w:val="24"/>
              </w:rPr>
              <w:t>800</w:t>
            </w:r>
            <w:r w:rsidRPr="00455C96">
              <w:rPr>
                <w:rFonts w:asciiTheme="majorHAnsi" w:hAnsiTheme="majorHAnsi" w:cstheme="majorHAnsi" w:hint="eastAsia"/>
                <w:color w:val="000000" w:themeColor="text1"/>
                <w:sz w:val="24"/>
                <w:szCs w:val="24"/>
              </w:rPr>
              <w:t>字）、教師のサポートのもとで「小論文」（</w:t>
            </w:r>
            <w:r w:rsidRPr="00455C96">
              <w:rPr>
                <w:rFonts w:asciiTheme="majorHAnsi" w:hAnsiTheme="majorHAnsi" w:cstheme="majorHAnsi" w:hint="eastAsia"/>
                <w:color w:val="000000" w:themeColor="text1"/>
                <w:sz w:val="24"/>
                <w:szCs w:val="24"/>
              </w:rPr>
              <w:t>2400</w:t>
            </w:r>
            <w:r w:rsidRPr="00455C96">
              <w:rPr>
                <w:rFonts w:asciiTheme="majorHAnsi" w:hAnsiTheme="majorHAnsi" w:cstheme="majorHAnsi" w:hint="eastAsia"/>
                <w:color w:val="000000" w:themeColor="text1"/>
                <w:sz w:val="24"/>
                <w:szCs w:val="24"/>
              </w:rPr>
              <w:t>～</w:t>
            </w:r>
            <w:r w:rsidRPr="00455C96">
              <w:rPr>
                <w:rFonts w:asciiTheme="majorHAnsi" w:hAnsiTheme="majorHAnsi" w:cstheme="majorHAnsi" w:hint="eastAsia"/>
                <w:color w:val="000000" w:themeColor="text1"/>
                <w:sz w:val="24"/>
                <w:szCs w:val="24"/>
              </w:rPr>
              <w:t>3000</w:t>
            </w:r>
            <w:r w:rsidRPr="00455C96">
              <w:rPr>
                <w:rFonts w:asciiTheme="majorHAnsi" w:hAnsiTheme="majorHAnsi" w:cstheme="majorHAnsi" w:hint="eastAsia"/>
                <w:color w:val="000000" w:themeColor="text1"/>
                <w:sz w:val="24"/>
                <w:szCs w:val="24"/>
              </w:rPr>
              <w:t>字）を仕上げる。（</w:t>
            </w:r>
            <w:r w:rsidRPr="00455C96">
              <w:rPr>
                <w:rFonts w:asciiTheme="majorHAnsi" w:hAnsiTheme="majorHAnsi" w:cstheme="majorHAnsi" w:hint="eastAsia"/>
                <w:color w:val="000000" w:themeColor="text1"/>
                <w:sz w:val="24"/>
                <w:szCs w:val="24"/>
              </w:rPr>
              <w:t>25</w:t>
            </w:r>
            <w:r w:rsidRPr="00455C96">
              <w:rPr>
                <w:rFonts w:asciiTheme="majorHAnsi" w:hAnsiTheme="majorHAnsi" w:cstheme="majorHAnsi" w:hint="eastAsia"/>
                <w:color w:val="000000" w:themeColor="text1"/>
                <w:sz w:val="24"/>
                <w:szCs w:val="24"/>
              </w:rPr>
              <w:t>点）</w:t>
            </w:r>
          </w:p>
        </w:tc>
        <w:tc>
          <w:tcPr>
            <w:tcW w:w="797" w:type="dxa"/>
          </w:tcPr>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p>
          <w:p w:rsidR="00455C96" w:rsidRPr="00455C96" w:rsidRDefault="00455C96" w:rsidP="0075237D">
            <w:pPr>
              <w:jc w:val="left"/>
              <w:rPr>
                <w:rFonts w:asciiTheme="majorHAnsi" w:hAnsiTheme="majorHAnsi" w:cstheme="majorHAnsi"/>
                <w:color w:val="000000" w:themeColor="text1"/>
                <w:sz w:val="24"/>
                <w:szCs w:val="24"/>
              </w:rPr>
            </w:pPr>
            <w:r w:rsidRPr="00455C96">
              <w:rPr>
                <w:rFonts w:asciiTheme="majorHAnsi" w:hAnsiTheme="majorHAnsi" w:cstheme="majorHAnsi"/>
                <w:color w:val="000000" w:themeColor="text1"/>
                <w:sz w:val="24"/>
                <w:szCs w:val="24"/>
              </w:rPr>
              <w:t>25%</w:t>
            </w:r>
          </w:p>
        </w:tc>
      </w:tr>
    </w:tbl>
    <w:p w:rsidR="002C15C5" w:rsidRDefault="002C15C5" w:rsidP="002C15C5">
      <w:pPr>
        <w:jc w:val="left"/>
        <w:rPr>
          <w:rFonts w:asciiTheme="majorHAnsi" w:hAnsiTheme="majorHAnsi" w:cstheme="majorHAnsi"/>
          <w:sz w:val="24"/>
          <w:szCs w:val="24"/>
        </w:rPr>
      </w:pPr>
    </w:p>
    <w:p w:rsidR="00312503" w:rsidRDefault="00312503" w:rsidP="002C15C5">
      <w:pPr>
        <w:jc w:val="left"/>
        <w:rPr>
          <w:rFonts w:asciiTheme="majorHAnsi" w:hAnsiTheme="majorHAnsi" w:cstheme="majorHAnsi"/>
          <w:sz w:val="24"/>
          <w:szCs w:val="24"/>
        </w:rPr>
      </w:pPr>
    </w:p>
    <w:p w:rsidR="00312503" w:rsidRDefault="00312503" w:rsidP="002C15C5">
      <w:pPr>
        <w:jc w:val="left"/>
        <w:rPr>
          <w:rFonts w:asciiTheme="majorHAnsi" w:hAnsiTheme="majorHAnsi" w:cstheme="majorHAnsi"/>
          <w:sz w:val="24"/>
          <w:szCs w:val="24"/>
        </w:rPr>
      </w:pPr>
    </w:p>
    <w:p w:rsidR="00312503" w:rsidRDefault="00312503" w:rsidP="002C15C5">
      <w:pPr>
        <w:jc w:val="left"/>
        <w:rPr>
          <w:rFonts w:asciiTheme="majorHAnsi" w:hAnsiTheme="majorHAnsi" w:cstheme="majorHAnsi"/>
          <w:sz w:val="24"/>
          <w:szCs w:val="24"/>
        </w:rPr>
      </w:pPr>
    </w:p>
    <w:p w:rsidR="00312503" w:rsidRDefault="002536A9" w:rsidP="002C15C5">
      <w:pPr>
        <w:jc w:val="left"/>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2569565" cy="2182483"/>
            <wp:effectExtent l="0" t="0" r="2540" b="8890"/>
            <wp:docPr id="26" name="図 26" descr="C:\Users\okisho\AppData\Local\Microsoft\Windows\Temporary Internet Files\Content.IE5\0RR8L0H1\lgi01a20140409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isho\AppData\Local\Microsoft\Windows\Temporary Internet Files\Content.IE5\0RR8L0H1\lgi01a2014040916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9464" cy="2182397"/>
                    </a:xfrm>
                    <a:prstGeom prst="rect">
                      <a:avLst/>
                    </a:prstGeom>
                    <a:noFill/>
                    <a:ln>
                      <a:noFill/>
                    </a:ln>
                  </pic:spPr>
                </pic:pic>
              </a:graphicData>
            </a:graphic>
          </wp:inline>
        </w:drawing>
      </w:r>
      <w:r>
        <w:rPr>
          <w:rFonts w:asciiTheme="majorHAnsi" w:hAnsiTheme="majorHAnsi" w:cstheme="majorHAnsi" w:hint="eastAsia"/>
          <w:sz w:val="24"/>
          <w:szCs w:val="24"/>
        </w:rPr>
        <w:t xml:space="preserve">　　</w:t>
      </w:r>
      <w:r>
        <w:rPr>
          <w:rFonts w:asciiTheme="majorHAnsi" w:hAnsiTheme="majorHAnsi" w:cstheme="majorHAnsi"/>
          <w:noProof/>
          <w:sz w:val="36"/>
          <w:szCs w:val="36"/>
        </w:rPr>
        <w:drawing>
          <wp:inline distT="0" distB="0" distL="0" distR="0" wp14:anchorId="7FEB35CC" wp14:editId="7D7BCCCA">
            <wp:extent cx="2441276" cy="2286000"/>
            <wp:effectExtent l="0" t="0" r="0" b="0"/>
            <wp:docPr id="30" name="図 30" descr="C:\Users\okisho\AppData\Local\Microsoft\Windows\Temporary Internet Files\Content.IE5\0RXC2P0L\lgi01a20131203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isho\AppData\Local\Microsoft\Windows\Temporary Internet Files\Content.IE5\0RXC2P0L\lgi01a2013120319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1181" cy="2285911"/>
                    </a:xfrm>
                    <a:prstGeom prst="rect">
                      <a:avLst/>
                    </a:prstGeom>
                    <a:noFill/>
                    <a:ln>
                      <a:noFill/>
                    </a:ln>
                  </pic:spPr>
                </pic:pic>
              </a:graphicData>
            </a:graphic>
          </wp:inline>
        </w:drawing>
      </w:r>
    </w:p>
    <w:p w:rsidR="00312503" w:rsidRDefault="00312503" w:rsidP="002C15C5">
      <w:pPr>
        <w:jc w:val="left"/>
        <w:rPr>
          <w:rFonts w:asciiTheme="majorHAnsi" w:hAnsiTheme="majorHAnsi" w:cstheme="majorHAnsi"/>
          <w:sz w:val="24"/>
          <w:szCs w:val="24"/>
        </w:rPr>
      </w:pPr>
    </w:p>
    <w:p w:rsidR="00312503" w:rsidRDefault="00312503" w:rsidP="002C15C5">
      <w:pPr>
        <w:jc w:val="left"/>
        <w:rPr>
          <w:rFonts w:asciiTheme="majorHAnsi" w:hAnsiTheme="majorHAnsi" w:cstheme="majorHAnsi"/>
          <w:sz w:val="24"/>
          <w:szCs w:val="24"/>
        </w:rPr>
      </w:pPr>
    </w:p>
    <w:p w:rsidR="00312503" w:rsidRDefault="00312503" w:rsidP="002C15C5">
      <w:pPr>
        <w:jc w:val="left"/>
        <w:rPr>
          <w:rFonts w:asciiTheme="majorHAnsi" w:hAnsiTheme="majorHAnsi" w:cstheme="majorHAnsi"/>
          <w:sz w:val="24"/>
          <w:szCs w:val="24"/>
        </w:rPr>
      </w:pPr>
    </w:p>
    <w:p w:rsidR="00312503" w:rsidRDefault="00312503" w:rsidP="002C15C5">
      <w:pPr>
        <w:jc w:val="left"/>
        <w:rPr>
          <w:rFonts w:asciiTheme="majorHAnsi" w:hAnsiTheme="majorHAnsi" w:cstheme="majorHAnsi"/>
          <w:sz w:val="24"/>
          <w:szCs w:val="24"/>
        </w:rPr>
      </w:pPr>
    </w:p>
    <w:p w:rsidR="001B527E" w:rsidRDefault="001B527E" w:rsidP="001B527E">
      <w:pPr>
        <w:rPr>
          <w:rFonts w:asciiTheme="majorHAnsi" w:hAnsiTheme="majorHAnsi" w:cstheme="majorHAnsi"/>
          <w:sz w:val="36"/>
          <w:szCs w:val="36"/>
        </w:rPr>
      </w:pPr>
      <w:r w:rsidRPr="001D6968">
        <w:rPr>
          <w:rFonts w:asciiTheme="majorHAnsi" w:hAnsiTheme="majorHAnsi" w:cstheme="majorHAnsi"/>
          <w:sz w:val="36"/>
          <w:szCs w:val="36"/>
        </w:rPr>
        <w:lastRenderedPageBreak/>
        <w:t>Group 2:English B</w:t>
      </w:r>
    </w:p>
    <w:p w:rsidR="00FD2D4D" w:rsidRPr="00FD2D4D" w:rsidRDefault="00FD2D4D" w:rsidP="00FD2D4D">
      <w:pPr>
        <w:rPr>
          <w:rFonts w:ascii="Times New Roman" w:hAnsi="Times New Roman" w:cs="Times New Roman"/>
          <w:color w:val="0070C0"/>
          <w:sz w:val="28"/>
          <w:szCs w:val="24"/>
        </w:rPr>
      </w:pPr>
      <w:r>
        <w:rPr>
          <w:rFonts w:ascii="Times New Roman" w:hAnsi="Times New Roman" w:cs="Times New Roman"/>
          <w:sz w:val="28"/>
          <w:szCs w:val="24"/>
        </w:rPr>
        <w:t>Group 2: Language Acquisition, English B</w:t>
      </w:r>
      <w:r>
        <w:rPr>
          <w:rFonts w:ascii="Times New Roman" w:hAnsi="Times New Roman" w:cs="Times New Roman" w:hint="eastAsia"/>
          <w:sz w:val="28"/>
          <w:szCs w:val="24"/>
        </w:rPr>
        <w:t xml:space="preserve">　</w:t>
      </w:r>
      <w:r w:rsidRPr="00FD2D4D">
        <w:rPr>
          <w:rFonts w:ascii="Times New Roman" w:hAnsi="Times New Roman" w:cs="Times New Roman" w:hint="eastAsia"/>
          <w:color w:val="0070C0"/>
          <w:sz w:val="28"/>
          <w:szCs w:val="24"/>
        </w:rPr>
        <w:t>Standard Level</w:t>
      </w:r>
    </w:p>
    <w:p w:rsidR="00FD2D4D" w:rsidRDefault="00FD2D4D" w:rsidP="00FD2D4D">
      <w:pPr>
        <w:ind w:left="120" w:hangingChars="50" w:hanging="120"/>
        <w:jc w:val="left"/>
        <w:rPr>
          <w:rFonts w:ascii="Times New Roman" w:hAnsi="Times New Roman" w:cs="Times New Roman"/>
          <w:sz w:val="24"/>
          <w:szCs w:val="24"/>
        </w:rPr>
      </w:pPr>
      <w:r>
        <w:rPr>
          <w:rFonts w:ascii="ＭＳ 明朝" w:eastAsia="ＭＳ 明朝" w:hAnsi="ＭＳ 明朝" w:cs="ＭＳ 明朝" w:hint="eastAsia"/>
          <w:sz w:val="24"/>
          <w:szCs w:val="24"/>
        </w:rPr>
        <w:t>Ⅰ</w:t>
      </w:r>
      <w:r>
        <w:rPr>
          <w:rFonts w:ascii="Times New Roman" w:hAnsi="Times New Roman" w:cs="Times New Roman"/>
          <w:sz w:val="24"/>
          <w:szCs w:val="24"/>
        </w:rPr>
        <w:t>.Text Book:</w:t>
      </w:r>
      <w:r>
        <w:rPr>
          <w:rFonts w:ascii="Times New Roman" w:hAnsi="Times New Roman" w:cs="Times New Roman" w:hint="eastAsia"/>
          <w:sz w:val="24"/>
          <w:szCs w:val="24"/>
        </w:rPr>
        <w:t xml:space="preserve">　</w:t>
      </w:r>
    </w:p>
    <w:p w:rsidR="00FD2D4D" w:rsidRDefault="00FD2D4D" w:rsidP="00FD2D4D">
      <w:pPr>
        <w:ind w:leftChars="50" w:left="105" w:firstLineChars="500" w:firstLine="1200"/>
        <w:jc w:val="left"/>
        <w:rPr>
          <w:rFonts w:ascii="Times New Roman" w:hAnsi="Times New Roman" w:cs="Times New Roman"/>
          <w:sz w:val="24"/>
          <w:szCs w:val="24"/>
        </w:rPr>
      </w:pPr>
      <w:r>
        <w:rPr>
          <w:rFonts w:ascii="Times New Roman" w:hAnsi="Times New Roman" w:cs="Times New Roman"/>
          <w:sz w:val="24"/>
          <w:szCs w:val="24"/>
        </w:rPr>
        <w:t>(1) Text English B, Standard Level</w:t>
      </w:r>
    </w:p>
    <w:p w:rsidR="00FD2D4D" w:rsidRDefault="00FD2D4D" w:rsidP="00FD2D4D">
      <w:pPr>
        <w:ind w:left="120" w:hangingChars="50" w:hanging="120"/>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Text</w:t>
      </w:r>
      <w:r>
        <w:rPr>
          <w:rFonts w:ascii="Times New Roman" w:hAnsi="Times New Roman" w:cs="Times New Roman" w:hint="eastAsia"/>
          <w:sz w:val="24"/>
          <w:szCs w:val="24"/>
        </w:rPr>
        <w:t>：「</w:t>
      </w:r>
      <w:r>
        <w:rPr>
          <w:rFonts w:ascii="Times New Roman" w:hAnsi="Times New Roman" w:cs="Times New Roman"/>
          <w:sz w:val="24"/>
          <w:szCs w:val="24"/>
        </w:rPr>
        <w:t>English B Course Companion</w:t>
      </w:r>
      <w:r>
        <w:rPr>
          <w:rFonts w:ascii="Times New Roman" w:hAnsi="Times New Roman" w:cs="Times New Roman" w:hint="eastAsia"/>
          <w:sz w:val="24"/>
          <w:szCs w:val="24"/>
        </w:rPr>
        <w:t>」（</w:t>
      </w:r>
      <w:r>
        <w:rPr>
          <w:rFonts w:ascii="Times New Roman" w:hAnsi="Times New Roman" w:cs="Times New Roman"/>
          <w:sz w:val="24"/>
          <w:szCs w:val="24"/>
        </w:rPr>
        <w:t>Oxford University Press</w:t>
      </w:r>
      <w:r>
        <w:rPr>
          <w:rFonts w:ascii="Times New Roman" w:hAnsi="Times New Roman" w:cs="Times New Roman" w:hint="eastAsia"/>
          <w:sz w:val="24"/>
          <w:szCs w:val="24"/>
        </w:rPr>
        <w:t>）</w:t>
      </w:r>
    </w:p>
    <w:p w:rsidR="00FD2D4D" w:rsidRDefault="00FD2D4D" w:rsidP="00FD2D4D">
      <w:pPr>
        <w:ind w:left="120" w:hangingChars="50" w:hanging="120"/>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Subtexts</w:t>
      </w:r>
      <w:r>
        <w:rPr>
          <w:rFonts w:ascii="Times New Roman" w:hAnsi="Times New Roman" w:cs="Times New Roman" w:hint="eastAsia"/>
          <w:sz w:val="24"/>
          <w:szCs w:val="24"/>
        </w:rPr>
        <w:t>：「</w:t>
      </w:r>
      <w:r>
        <w:rPr>
          <w:rFonts w:ascii="Times New Roman" w:hAnsi="Times New Roman" w:cs="Times New Roman"/>
          <w:sz w:val="24"/>
          <w:szCs w:val="24"/>
        </w:rPr>
        <w:t>English B for the IB Diploma</w:t>
      </w:r>
      <w:r>
        <w:rPr>
          <w:rFonts w:ascii="Times New Roman" w:hAnsi="Times New Roman" w:cs="Times New Roman" w:hint="eastAsia"/>
          <w:sz w:val="24"/>
          <w:szCs w:val="24"/>
        </w:rPr>
        <w:t>」（</w:t>
      </w:r>
      <w:r>
        <w:rPr>
          <w:rFonts w:ascii="Times New Roman" w:hAnsi="Times New Roman" w:cs="Times New Roman"/>
          <w:sz w:val="24"/>
          <w:szCs w:val="24"/>
        </w:rPr>
        <w:t>Cambridge University Press</w:t>
      </w:r>
      <w:r>
        <w:rPr>
          <w:rFonts w:ascii="Times New Roman" w:hAnsi="Times New Roman" w:cs="Times New Roman" w:hint="eastAsia"/>
          <w:sz w:val="24"/>
          <w:szCs w:val="24"/>
        </w:rPr>
        <w:t>）</w:t>
      </w:r>
    </w:p>
    <w:p w:rsidR="00FD2D4D" w:rsidRDefault="00FD2D4D" w:rsidP="00FD2D4D">
      <w:pPr>
        <w:ind w:left="120" w:hangingChars="50" w:hanging="120"/>
        <w:jc w:val="left"/>
        <w:rPr>
          <w:rFonts w:ascii="ＭＳ 明朝" w:eastAsia="ＭＳ 明朝" w:hAnsi="ＭＳ 明朝" w:cs="ＭＳ 明朝"/>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
    <w:p w:rsidR="00FD2D4D" w:rsidRDefault="00FD2D4D" w:rsidP="00FD2D4D">
      <w:pPr>
        <w:jc w:val="left"/>
        <w:rPr>
          <w:rFonts w:ascii="Times New Roman" w:hAnsi="Times New Roman" w:cs="Times New Roman"/>
          <w:sz w:val="24"/>
          <w:szCs w:val="24"/>
        </w:rPr>
      </w:pPr>
      <w:r>
        <w:rPr>
          <w:rFonts w:ascii="ＭＳ 明朝" w:eastAsia="ＭＳ 明朝" w:hAnsi="ＭＳ 明朝" w:cs="ＭＳ 明朝" w:hint="eastAsia"/>
          <w:sz w:val="24"/>
          <w:szCs w:val="24"/>
        </w:rPr>
        <w:t>Ⅱ</w:t>
      </w:r>
      <w:r>
        <w:rPr>
          <w:rFonts w:ascii="Times New Roman" w:hAnsi="Times New Roman" w:cs="Times New Roman" w:hint="eastAsia"/>
          <w:sz w:val="24"/>
          <w:szCs w:val="24"/>
        </w:rPr>
        <w:t>．</w:t>
      </w:r>
      <w:r>
        <w:rPr>
          <w:rFonts w:ascii="Times New Roman" w:hAnsi="Times New Roman" w:cs="Times New Roman"/>
          <w:sz w:val="24"/>
          <w:szCs w:val="24"/>
        </w:rPr>
        <w:t xml:space="preserve">IB evaluation:  First Examination 2015  </w:t>
      </w:r>
      <w:r>
        <w:rPr>
          <w:rFonts w:ascii="Times New Roman" w:hAnsi="Times New Roman" w:cs="Times New Roman"/>
          <w:color w:val="4F81BD" w:themeColor="accent1"/>
          <w:sz w:val="24"/>
          <w:szCs w:val="24"/>
        </w:rPr>
        <w:t>Standard Level</w:t>
      </w:r>
    </w:p>
    <w:tbl>
      <w:tblPr>
        <w:tblStyle w:val="a6"/>
        <w:tblW w:w="0" w:type="auto"/>
        <w:tblLook w:val="04A0" w:firstRow="1" w:lastRow="0" w:firstColumn="1" w:lastColumn="0" w:noHBand="0" w:noVBand="1"/>
      </w:tblPr>
      <w:tblGrid>
        <w:gridCol w:w="4219"/>
        <w:gridCol w:w="840"/>
        <w:gridCol w:w="4263"/>
        <w:gridCol w:w="797"/>
      </w:tblGrid>
      <w:tr w:rsidR="00FD2D4D" w:rsidTr="00FD2D4D">
        <w:tc>
          <w:tcPr>
            <w:tcW w:w="4219" w:type="dxa"/>
            <w:tcBorders>
              <w:top w:val="single" w:sz="4" w:space="0" w:color="auto"/>
              <w:left w:val="single" w:sz="4" w:space="0" w:color="auto"/>
              <w:bottom w:val="single" w:sz="4" w:space="0" w:color="auto"/>
              <w:right w:val="single" w:sz="4" w:space="0" w:color="auto"/>
            </w:tcBorders>
            <w:hideMark/>
          </w:tcPr>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Internal Assessment</w:t>
            </w:r>
          </w:p>
        </w:tc>
        <w:tc>
          <w:tcPr>
            <w:tcW w:w="840" w:type="dxa"/>
            <w:tcBorders>
              <w:top w:val="single" w:sz="4" w:space="0" w:color="auto"/>
              <w:left w:val="single" w:sz="4" w:space="0" w:color="auto"/>
              <w:bottom w:val="single" w:sz="4" w:space="0" w:color="auto"/>
              <w:right w:val="single" w:sz="4" w:space="0" w:color="auto"/>
            </w:tcBorders>
            <w:hideMark/>
          </w:tcPr>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30%</w:t>
            </w:r>
          </w:p>
        </w:tc>
        <w:tc>
          <w:tcPr>
            <w:tcW w:w="4263" w:type="dxa"/>
            <w:tcBorders>
              <w:top w:val="single" w:sz="4" w:space="0" w:color="auto"/>
              <w:left w:val="single" w:sz="4" w:space="0" w:color="auto"/>
              <w:bottom w:val="single" w:sz="4" w:space="0" w:color="auto"/>
              <w:right w:val="single" w:sz="4" w:space="0" w:color="auto"/>
            </w:tcBorders>
            <w:hideMark/>
          </w:tcPr>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External Assessment (3hours+)</w:t>
            </w:r>
          </w:p>
        </w:tc>
        <w:tc>
          <w:tcPr>
            <w:tcW w:w="797" w:type="dxa"/>
            <w:tcBorders>
              <w:top w:val="single" w:sz="4" w:space="0" w:color="auto"/>
              <w:left w:val="single" w:sz="4" w:space="0" w:color="auto"/>
              <w:bottom w:val="single" w:sz="4" w:space="0" w:color="auto"/>
              <w:right w:val="single" w:sz="4" w:space="0" w:color="auto"/>
            </w:tcBorders>
            <w:hideMark/>
          </w:tcPr>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70%</w:t>
            </w:r>
          </w:p>
        </w:tc>
      </w:tr>
      <w:tr w:rsidR="00FD2D4D" w:rsidTr="00FD2D4D">
        <w:tc>
          <w:tcPr>
            <w:tcW w:w="4219" w:type="dxa"/>
            <w:tcBorders>
              <w:top w:val="single" w:sz="4" w:space="0" w:color="auto"/>
              <w:left w:val="single" w:sz="4" w:space="0" w:color="auto"/>
              <w:bottom w:val="single" w:sz="4" w:space="0" w:color="auto"/>
              <w:right w:val="single" w:sz="4" w:space="0" w:color="auto"/>
            </w:tcBorders>
            <w:hideMark/>
          </w:tcPr>
          <w:p w:rsidR="00FD2D4D" w:rsidRDefault="00FD2D4D">
            <w:pPr>
              <w:jc w:val="left"/>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Individual oral (8–10 minutes)</w:t>
            </w:r>
          </w:p>
          <w:p w:rsidR="00FD2D4D" w:rsidRDefault="00FD2D4D">
            <w:pPr>
              <w:autoSpaceDE w:val="0"/>
              <w:autoSpaceDN w:val="0"/>
              <w:adjustRightInd w:val="0"/>
              <w:snapToGrid w:val="0"/>
              <w:jc w:val="left"/>
              <w:rPr>
                <w:rFonts w:ascii="Times New Roman" w:hAnsi="Times New Roman" w:cs="Times New Roman"/>
                <w:kern w:val="0"/>
                <w:sz w:val="24"/>
                <w:szCs w:val="24"/>
                <w:lang w:val="x-none"/>
              </w:rPr>
            </w:pPr>
            <w:r>
              <w:rPr>
                <w:rFonts w:ascii="Times New Roman" w:hAnsi="Times New Roman" w:cs="Times New Roman"/>
                <w:sz w:val="24"/>
                <w:szCs w:val="24"/>
              </w:rPr>
              <w:t>Based on the options: 15 minutes' preparation time and a 10 minute (maximum) presentation and discussion with the teacher.</w:t>
            </w:r>
          </w:p>
        </w:tc>
        <w:tc>
          <w:tcPr>
            <w:tcW w:w="840" w:type="dxa"/>
            <w:tcBorders>
              <w:top w:val="single" w:sz="4" w:space="0" w:color="auto"/>
              <w:left w:val="single" w:sz="4" w:space="0" w:color="auto"/>
              <w:bottom w:val="single" w:sz="4" w:space="0" w:color="auto"/>
              <w:right w:val="single" w:sz="4" w:space="0" w:color="auto"/>
            </w:tcBorders>
          </w:tcPr>
          <w:p w:rsidR="00FD2D4D" w:rsidRDefault="00FD2D4D">
            <w:pPr>
              <w:jc w:val="left"/>
              <w:rPr>
                <w:rFonts w:ascii="Times New Roman" w:hAnsi="Times New Roman" w:cs="Times New Roman"/>
                <w:sz w:val="24"/>
                <w:szCs w:val="24"/>
              </w:rPr>
            </w:pPr>
          </w:p>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20%</w:t>
            </w:r>
          </w:p>
        </w:tc>
        <w:tc>
          <w:tcPr>
            <w:tcW w:w="4263" w:type="dxa"/>
            <w:tcBorders>
              <w:top w:val="single" w:sz="4" w:space="0" w:color="auto"/>
              <w:left w:val="single" w:sz="4" w:space="0" w:color="auto"/>
              <w:bottom w:val="single" w:sz="4" w:space="0" w:color="auto"/>
              <w:right w:val="single" w:sz="4" w:space="0" w:color="auto"/>
            </w:tcBorders>
            <w:hideMark/>
          </w:tcPr>
          <w:p w:rsidR="00FD2D4D" w:rsidRDefault="00FD2D4D">
            <w:pPr>
              <w:jc w:val="left"/>
              <w:rPr>
                <w:rFonts w:ascii="Times New Roman" w:hAnsi="Times New Roman" w:cs="Times New Roman"/>
                <w:color w:val="0070C0"/>
                <w:sz w:val="24"/>
                <w:szCs w:val="24"/>
              </w:rPr>
            </w:pPr>
            <w:r>
              <w:rPr>
                <w:rFonts w:ascii="Times New Roman" w:hAnsi="Times New Roman" w:cs="Times New Roman"/>
                <w:b/>
                <w:color w:val="4F81BD" w:themeColor="accent1"/>
                <w:sz w:val="24"/>
                <w:szCs w:val="24"/>
              </w:rPr>
              <w:t xml:space="preserve">Paper 1: Receptive Skills </w:t>
            </w:r>
            <w:r>
              <w:rPr>
                <w:rFonts w:ascii="Times New Roman" w:hAnsi="Times New Roman" w:cs="Times New Roman"/>
                <w:b/>
                <w:color w:val="0070C0"/>
                <w:sz w:val="24"/>
                <w:szCs w:val="24"/>
              </w:rPr>
              <w:t>(90 minutes)</w:t>
            </w:r>
          </w:p>
          <w:p w:rsidR="00FD2D4D" w:rsidRDefault="00FD2D4D">
            <w:pPr>
              <w:ind w:firstLineChars="100" w:firstLine="240"/>
              <w:jc w:val="left"/>
              <w:rPr>
                <w:rFonts w:ascii="Times New Roman" w:hAnsi="Times New Roman" w:cs="Times New Roman"/>
                <w:sz w:val="24"/>
                <w:szCs w:val="24"/>
                <w:lang w:val="x-none"/>
              </w:rPr>
            </w:pPr>
            <w:r>
              <w:rPr>
                <w:rFonts w:ascii="Times New Roman" w:eastAsia="Times New Roman" w:hAnsi="Times New Roman" w:cs="Times New Roman"/>
                <w:color w:val="000000"/>
                <w:kern w:val="0"/>
                <w:sz w:val="24"/>
                <w:szCs w:val="24"/>
              </w:rPr>
              <w:t>Text-handling exercises on four written texts, based on the core.</w:t>
            </w:r>
          </w:p>
        </w:tc>
        <w:tc>
          <w:tcPr>
            <w:tcW w:w="797" w:type="dxa"/>
            <w:tcBorders>
              <w:top w:val="single" w:sz="4" w:space="0" w:color="auto"/>
              <w:left w:val="single" w:sz="4" w:space="0" w:color="auto"/>
              <w:bottom w:val="single" w:sz="4" w:space="0" w:color="auto"/>
              <w:right w:val="single" w:sz="4" w:space="0" w:color="auto"/>
            </w:tcBorders>
          </w:tcPr>
          <w:p w:rsidR="00FD2D4D" w:rsidRDefault="00FD2D4D">
            <w:pPr>
              <w:jc w:val="center"/>
              <w:rPr>
                <w:rFonts w:ascii="Times New Roman" w:hAnsi="Times New Roman" w:cs="Times New Roman"/>
                <w:sz w:val="24"/>
                <w:szCs w:val="24"/>
              </w:rPr>
            </w:pPr>
          </w:p>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25%</w:t>
            </w:r>
          </w:p>
        </w:tc>
      </w:tr>
      <w:tr w:rsidR="00FD2D4D" w:rsidTr="00FD2D4D">
        <w:trPr>
          <w:trHeight w:val="2190"/>
        </w:trPr>
        <w:tc>
          <w:tcPr>
            <w:tcW w:w="4219" w:type="dxa"/>
            <w:tcBorders>
              <w:top w:val="single" w:sz="4" w:space="0" w:color="auto"/>
              <w:left w:val="single" w:sz="4" w:space="0" w:color="auto"/>
              <w:bottom w:val="single" w:sz="4" w:space="0" w:color="auto"/>
              <w:right w:val="single" w:sz="4" w:space="0" w:color="auto"/>
            </w:tcBorders>
            <w:hideMark/>
          </w:tcPr>
          <w:p w:rsidR="00FD2D4D" w:rsidRDefault="00FD2D4D">
            <w:pPr>
              <w:jc w:val="left"/>
              <w:rPr>
                <w:rFonts w:ascii="Times New Roman" w:hAnsi="Times New Roman" w:cs="Times New Roman"/>
                <w:b/>
                <w:color w:val="0070C0"/>
                <w:sz w:val="24"/>
                <w:szCs w:val="24"/>
              </w:rPr>
            </w:pPr>
            <w:r>
              <w:rPr>
                <w:rFonts w:ascii="Times New Roman" w:hAnsi="Times New Roman" w:cs="Times New Roman"/>
                <w:b/>
                <w:color w:val="0070C0"/>
                <w:sz w:val="24"/>
                <w:szCs w:val="24"/>
              </w:rPr>
              <w:t>Interactive oral activity</w:t>
            </w:r>
          </w:p>
          <w:p w:rsidR="00FD2D4D" w:rsidRDefault="00FD2D4D">
            <w:pPr>
              <w:ind w:firstLineChars="100" w:firstLine="240"/>
              <w:jc w:val="left"/>
              <w:rPr>
                <w:rFonts w:ascii="Times New Roman" w:hAnsi="Times New Roman" w:cs="Times New Roman"/>
                <w:sz w:val="24"/>
                <w:szCs w:val="24"/>
                <w:lang w:val="x-none"/>
              </w:rPr>
            </w:pPr>
            <w:r>
              <w:rPr>
                <w:rFonts w:ascii="Times New Roman" w:hAnsi="Times New Roman" w:cs="Times New Roman"/>
                <w:sz w:val="24"/>
                <w:szCs w:val="24"/>
              </w:rPr>
              <w:t>Based on the core: Three classroom activities assessed by the teacher.</w:t>
            </w:r>
          </w:p>
        </w:tc>
        <w:tc>
          <w:tcPr>
            <w:tcW w:w="840" w:type="dxa"/>
            <w:tcBorders>
              <w:top w:val="single" w:sz="4" w:space="0" w:color="auto"/>
              <w:left w:val="single" w:sz="4" w:space="0" w:color="auto"/>
              <w:bottom w:val="single" w:sz="4" w:space="0" w:color="auto"/>
              <w:right w:val="single" w:sz="4" w:space="0" w:color="auto"/>
            </w:tcBorders>
          </w:tcPr>
          <w:p w:rsidR="00FD2D4D" w:rsidRDefault="00FD2D4D">
            <w:pPr>
              <w:ind w:firstLineChars="50" w:firstLine="120"/>
              <w:jc w:val="left"/>
              <w:rPr>
                <w:rFonts w:ascii="Times New Roman" w:hAnsi="Times New Roman" w:cs="Times New Roman"/>
                <w:sz w:val="24"/>
                <w:szCs w:val="24"/>
              </w:rPr>
            </w:pPr>
          </w:p>
          <w:p w:rsidR="00FD2D4D" w:rsidRDefault="00FD2D4D">
            <w:pPr>
              <w:ind w:firstLineChars="50" w:firstLine="120"/>
              <w:jc w:val="left"/>
              <w:rPr>
                <w:rFonts w:ascii="Times New Roman" w:hAnsi="Times New Roman" w:cs="Times New Roman"/>
                <w:sz w:val="24"/>
                <w:szCs w:val="24"/>
              </w:rPr>
            </w:pPr>
            <w:r>
              <w:rPr>
                <w:rFonts w:ascii="Times New Roman" w:hAnsi="Times New Roman" w:cs="Times New Roman"/>
                <w:sz w:val="24"/>
                <w:szCs w:val="24"/>
              </w:rPr>
              <w:t>10%</w:t>
            </w:r>
          </w:p>
          <w:p w:rsidR="00FD2D4D" w:rsidRDefault="00FD2D4D">
            <w:pPr>
              <w:jc w:val="left"/>
              <w:rPr>
                <w:rFonts w:ascii="Times New Roman" w:hAnsi="Times New Roman" w:cs="Times New Roman"/>
                <w:sz w:val="24"/>
                <w:szCs w:val="24"/>
              </w:rPr>
            </w:pPr>
          </w:p>
          <w:p w:rsidR="00FD2D4D" w:rsidRDefault="00FD2D4D">
            <w:pPr>
              <w:jc w:val="left"/>
              <w:rPr>
                <w:rFonts w:ascii="Times New Roman" w:hAnsi="Times New Roman" w:cs="Times New Roman"/>
                <w:sz w:val="24"/>
                <w:szCs w:val="24"/>
              </w:rPr>
            </w:pPr>
          </w:p>
        </w:tc>
        <w:tc>
          <w:tcPr>
            <w:tcW w:w="4263" w:type="dxa"/>
            <w:tcBorders>
              <w:top w:val="single" w:sz="4" w:space="0" w:color="auto"/>
              <w:left w:val="single" w:sz="4" w:space="0" w:color="auto"/>
              <w:bottom w:val="single" w:sz="4" w:space="0" w:color="auto"/>
              <w:right w:val="single" w:sz="4" w:space="0" w:color="auto"/>
            </w:tcBorders>
            <w:hideMark/>
          </w:tcPr>
          <w:p w:rsidR="00FD2D4D" w:rsidRDefault="00FD2D4D">
            <w:pPr>
              <w:jc w:val="left"/>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Paper 2: Written Productive Skills (90 minutes)</w:t>
            </w:r>
          </w:p>
          <w:p w:rsidR="00FD2D4D" w:rsidRDefault="00FD2D4D">
            <w:pPr>
              <w:ind w:firstLineChars="100" w:firstLine="240"/>
              <w:jc w:val="left"/>
              <w:rPr>
                <w:rFonts w:ascii="Times New Roman" w:hAnsi="Times New Roman" w:cs="Times New Roman"/>
                <w:sz w:val="24"/>
                <w:szCs w:val="24"/>
                <w:lang w:val="x-none"/>
              </w:rPr>
            </w:pPr>
            <w:r>
              <w:rPr>
                <w:rFonts w:ascii="Times New Roman" w:eastAsia="Times New Roman" w:hAnsi="Times New Roman" w:cs="Times New Roman"/>
                <w:color w:val="000000"/>
                <w:kern w:val="0"/>
                <w:sz w:val="24"/>
                <w:szCs w:val="24"/>
              </w:rPr>
              <w:t>One writing exercise of 250–400 words from a choice of five, based on the options.</w:t>
            </w:r>
          </w:p>
        </w:tc>
        <w:tc>
          <w:tcPr>
            <w:tcW w:w="797" w:type="dxa"/>
            <w:tcBorders>
              <w:top w:val="single" w:sz="4" w:space="0" w:color="auto"/>
              <w:left w:val="single" w:sz="4" w:space="0" w:color="auto"/>
              <w:bottom w:val="single" w:sz="4" w:space="0" w:color="auto"/>
              <w:right w:val="single" w:sz="4" w:space="0" w:color="auto"/>
            </w:tcBorders>
          </w:tcPr>
          <w:p w:rsidR="00FD2D4D" w:rsidRDefault="00FD2D4D">
            <w:pPr>
              <w:jc w:val="center"/>
              <w:rPr>
                <w:rFonts w:ascii="Times New Roman" w:hAnsi="Times New Roman" w:cs="Times New Roman"/>
                <w:sz w:val="24"/>
                <w:szCs w:val="24"/>
              </w:rPr>
            </w:pPr>
          </w:p>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25%</w:t>
            </w:r>
          </w:p>
          <w:p w:rsidR="00FD2D4D" w:rsidRDefault="00FD2D4D">
            <w:pPr>
              <w:jc w:val="center"/>
              <w:rPr>
                <w:rFonts w:ascii="Times New Roman" w:hAnsi="Times New Roman" w:cs="Times New Roman"/>
                <w:sz w:val="24"/>
                <w:szCs w:val="24"/>
              </w:rPr>
            </w:pPr>
          </w:p>
        </w:tc>
      </w:tr>
      <w:tr w:rsidR="00FD2D4D" w:rsidTr="00FD2D4D">
        <w:trPr>
          <w:trHeight w:val="843"/>
        </w:trPr>
        <w:tc>
          <w:tcPr>
            <w:tcW w:w="4219" w:type="dxa"/>
            <w:tcBorders>
              <w:top w:val="single" w:sz="4" w:space="0" w:color="auto"/>
              <w:left w:val="single" w:sz="4" w:space="0" w:color="auto"/>
              <w:bottom w:val="single" w:sz="4" w:space="0" w:color="auto"/>
              <w:right w:val="single" w:sz="4" w:space="0" w:color="auto"/>
            </w:tcBorders>
          </w:tcPr>
          <w:p w:rsidR="00FD2D4D" w:rsidRDefault="00FD2D4D">
            <w:pPr>
              <w:jc w:val="left"/>
              <w:rPr>
                <w:rFonts w:ascii="Times New Roman" w:hAnsi="Times New Roman" w:cs="Times New Roman"/>
                <w:color w:val="4F81BD" w:themeColor="accent1"/>
                <w:sz w:val="24"/>
                <w:szCs w:val="24"/>
              </w:rPr>
            </w:pPr>
          </w:p>
        </w:tc>
        <w:tc>
          <w:tcPr>
            <w:tcW w:w="840" w:type="dxa"/>
            <w:tcBorders>
              <w:top w:val="single" w:sz="4" w:space="0" w:color="auto"/>
              <w:left w:val="single" w:sz="4" w:space="0" w:color="auto"/>
              <w:bottom w:val="single" w:sz="4" w:space="0" w:color="auto"/>
              <w:right w:val="single" w:sz="4" w:space="0" w:color="auto"/>
            </w:tcBorders>
          </w:tcPr>
          <w:p w:rsidR="00FD2D4D" w:rsidRDefault="00FD2D4D">
            <w:pPr>
              <w:jc w:val="left"/>
              <w:rPr>
                <w:rFonts w:ascii="Times New Roman" w:hAnsi="Times New Roman" w:cs="Times New Roman"/>
                <w:sz w:val="24"/>
                <w:szCs w:val="24"/>
              </w:rPr>
            </w:pPr>
          </w:p>
        </w:tc>
        <w:tc>
          <w:tcPr>
            <w:tcW w:w="4263" w:type="dxa"/>
            <w:tcBorders>
              <w:top w:val="single" w:sz="4" w:space="0" w:color="auto"/>
              <w:left w:val="single" w:sz="4" w:space="0" w:color="auto"/>
              <w:bottom w:val="single" w:sz="4" w:space="0" w:color="auto"/>
              <w:right w:val="single" w:sz="4" w:space="0" w:color="auto"/>
            </w:tcBorders>
            <w:hideMark/>
          </w:tcPr>
          <w:p w:rsidR="00FD2D4D" w:rsidRDefault="00FD2D4D">
            <w:pPr>
              <w:jc w:val="left"/>
              <w:rPr>
                <w:rFonts w:ascii="Times New Roman" w:hAnsi="Times New Roman" w:cs="Times New Roman"/>
                <w:b/>
                <w:color w:val="4F81BD" w:themeColor="accent1"/>
                <w:sz w:val="24"/>
                <w:szCs w:val="24"/>
              </w:rPr>
            </w:pPr>
            <w:r>
              <w:rPr>
                <w:rFonts w:ascii="Times New Roman" w:hAnsi="Times New Roman" w:cs="Times New Roman"/>
                <w:b/>
                <w:color w:val="4F81BD" w:themeColor="accent1"/>
                <w:sz w:val="24"/>
                <w:szCs w:val="24"/>
              </w:rPr>
              <w:t>Written Assignment: Receptive and Productive Skills</w:t>
            </w:r>
          </w:p>
          <w:p w:rsidR="00FD2D4D" w:rsidRDefault="00FD2D4D">
            <w:pPr>
              <w:autoSpaceDE w:val="0"/>
              <w:autoSpaceDN w:val="0"/>
              <w:adjustRightInd w:val="0"/>
              <w:snapToGrid w:val="0"/>
              <w:jc w:val="left"/>
              <w:rPr>
                <w:rFonts w:ascii="Times New Roman" w:hAnsi="Times New Roman" w:cs="Times New Roman"/>
                <w:color w:val="000000"/>
                <w:kern w:val="0"/>
                <w:sz w:val="19"/>
                <w:szCs w:val="24"/>
                <w:lang w:val="x-none"/>
              </w:rPr>
            </w:pPr>
            <w:r>
              <w:rPr>
                <w:rFonts w:ascii="Times New Roman" w:eastAsia="Times New Roman" w:hAnsi="Times New Roman" w:cs="Times New Roman"/>
                <w:color w:val="000000"/>
                <w:kern w:val="0"/>
                <w:sz w:val="24"/>
                <w:szCs w:val="24"/>
              </w:rPr>
              <w:t>Inter-textual reading followed by a written task of 300–400 words plus a 150–200 word rationale, based on the core.</w:t>
            </w:r>
          </w:p>
        </w:tc>
        <w:tc>
          <w:tcPr>
            <w:tcW w:w="797" w:type="dxa"/>
            <w:tcBorders>
              <w:top w:val="single" w:sz="4" w:space="0" w:color="auto"/>
              <w:left w:val="single" w:sz="4" w:space="0" w:color="auto"/>
              <w:bottom w:val="single" w:sz="4" w:space="0" w:color="auto"/>
              <w:right w:val="single" w:sz="4" w:space="0" w:color="auto"/>
            </w:tcBorders>
          </w:tcPr>
          <w:p w:rsidR="00FD2D4D" w:rsidRDefault="00FD2D4D">
            <w:pPr>
              <w:jc w:val="center"/>
              <w:rPr>
                <w:rFonts w:ascii="Times New Roman" w:hAnsi="Times New Roman" w:cs="Times New Roman"/>
                <w:sz w:val="24"/>
                <w:szCs w:val="24"/>
              </w:rPr>
            </w:pPr>
          </w:p>
          <w:p w:rsidR="00FD2D4D" w:rsidRDefault="00FD2D4D">
            <w:pPr>
              <w:jc w:val="center"/>
              <w:rPr>
                <w:rFonts w:ascii="Times New Roman" w:hAnsi="Times New Roman" w:cs="Times New Roman"/>
                <w:sz w:val="24"/>
                <w:szCs w:val="24"/>
              </w:rPr>
            </w:pPr>
            <w:r>
              <w:rPr>
                <w:rFonts w:ascii="Times New Roman" w:hAnsi="Times New Roman" w:cs="Times New Roman"/>
                <w:sz w:val="24"/>
                <w:szCs w:val="24"/>
              </w:rPr>
              <w:t>20%</w:t>
            </w:r>
          </w:p>
        </w:tc>
      </w:tr>
    </w:tbl>
    <w:p w:rsidR="00FD2D4D" w:rsidRDefault="00FD2D4D" w:rsidP="00FD2D4D">
      <w:pPr>
        <w:widowControl/>
        <w:jc w:val="left"/>
        <w:rPr>
          <w:rFonts w:ascii="Times New Roman" w:hAnsi="Times New Roman" w:cs="Times New Roman"/>
          <w:b/>
          <w:sz w:val="24"/>
        </w:rPr>
      </w:pPr>
      <w:r>
        <w:rPr>
          <w:rFonts w:ascii="Times New Roman" w:hAnsi="Times New Roman" w:cs="Times New Roman"/>
          <w:b/>
          <w:sz w:val="24"/>
        </w:rPr>
        <w:t>There are six assessment objectives for the language B course. Students will be assessed on their ability to:</w:t>
      </w:r>
    </w:p>
    <w:p w:rsidR="00FD2D4D" w:rsidRDefault="00FD2D4D" w:rsidP="00FD2D4D">
      <w:pPr>
        <w:widowControl/>
        <w:numPr>
          <w:ilvl w:val="0"/>
          <w:numId w:val="3"/>
        </w:numPr>
        <w:jc w:val="left"/>
        <w:rPr>
          <w:rFonts w:ascii="Times New Roman" w:hAnsi="Times New Roman" w:cs="Times New Roman"/>
          <w:b/>
          <w:sz w:val="24"/>
        </w:rPr>
      </w:pPr>
      <w:r>
        <w:rPr>
          <w:rFonts w:ascii="Times New Roman" w:hAnsi="Times New Roman" w:cs="Times New Roman"/>
          <w:b/>
          <w:sz w:val="24"/>
        </w:rPr>
        <w:t>communicate clearly and effectively in a range of situations, demonstrating linguistic competence and intercultural understanding</w:t>
      </w:r>
    </w:p>
    <w:p w:rsidR="00FD2D4D" w:rsidRDefault="00FD2D4D" w:rsidP="00FD2D4D">
      <w:pPr>
        <w:widowControl/>
        <w:numPr>
          <w:ilvl w:val="0"/>
          <w:numId w:val="3"/>
        </w:numPr>
        <w:jc w:val="left"/>
        <w:rPr>
          <w:rFonts w:ascii="Times New Roman" w:hAnsi="Times New Roman" w:cs="Times New Roman"/>
          <w:b/>
          <w:sz w:val="24"/>
        </w:rPr>
      </w:pPr>
      <w:r>
        <w:rPr>
          <w:rFonts w:ascii="Times New Roman" w:hAnsi="Times New Roman" w:cs="Times New Roman"/>
          <w:b/>
          <w:sz w:val="24"/>
        </w:rPr>
        <w:t>use language appropriate to a range of interpersonal and/or cultural contexts</w:t>
      </w:r>
    </w:p>
    <w:p w:rsidR="00FD2D4D" w:rsidRDefault="00FD2D4D" w:rsidP="00FD2D4D">
      <w:pPr>
        <w:widowControl/>
        <w:numPr>
          <w:ilvl w:val="0"/>
          <w:numId w:val="3"/>
        </w:numPr>
        <w:jc w:val="left"/>
        <w:rPr>
          <w:rFonts w:ascii="Times New Roman" w:hAnsi="Times New Roman" w:cs="Times New Roman"/>
          <w:b/>
          <w:sz w:val="24"/>
        </w:rPr>
      </w:pPr>
      <w:r>
        <w:rPr>
          <w:rFonts w:ascii="Times New Roman" w:hAnsi="Times New Roman" w:cs="Times New Roman"/>
          <w:b/>
          <w:sz w:val="24"/>
        </w:rPr>
        <w:t>understand and use language to express and respond to a range of ideas with accuracy and fluency</w:t>
      </w:r>
    </w:p>
    <w:p w:rsidR="00FD2D4D" w:rsidRDefault="00FD2D4D" w:rsidP="00FD2D4D">
      <w:pPr>
        <w:widowControl/>
        <w:numPr>
          <w:ilvl w:val="0"/>
          <w:numId w:val="3"/>
        </w:numPr>
        <w:jc w:val="left"/>
        <w:rPr>
          <w:rFonts w:ascii="Times New Roman" w:hAnsi="Times New Roman" w:cs="Times New Roman"/>
          <w:b/>
          <w:sz w:val="24"/>
        </w:rPr>
      </w:pPr>
      <w:r>
        <w:rPr>
          <w:rFonts w:ascii="Times New Roman" w:hAnsi="Times New Roman" w:cs="Times New Roman"/>
          <w:b/>
          <w:sz w:val="24"/>
        </w:rPr>
        <w:t>organize ideas on a range of topics, in a clear, coherent and convincing manner</w:t>
      </w:r>
    </w:p>
    <w:p w:rsidR="00FD2D4D" w:rsidRDefault="00FD2D4D" w:rsidP="00FD2D4D">
      <w:pPr>
        <w:widowControl/>
        <w:numPr>
          <w:ilvl w:val="0"/>
          <w:numId w:val="3"/>
        </w:numPr>
        <w:jc w:val="left"/>
        <w:rPr>
          <w:rFonts w:ascii="Times New Roman" w:hAnsi="Times New Roman" w:cs="Times New Roman"/>
          <w:b/>
          <w:sz w:val="24"/>
        </w:rPr>
      </w:pPr>
      <w:r>
        <w:rPr>
          <w:rFonts w:ascii="Times New Roman" w:hAnsi="Times New Roman" w:cs="Times New Roman"/>
          <w:b/>
          <w:sz w:val="24"/>
        </w:rPr>
        <w:t>understand, analyse and respond to a range of written and spoken texts</w:t>
      </w:r>
    </w:p>
    <w:p w:rsidR="00FD2D4D" w:rsidRDefault="00FD2D4D" w:rsidP="00FD2D4D">
      <w:pPr>
        <w:widowControl/>
        <w:jc w:val="left"/>
        <w:rPr>
          <w:rFonts w:ascii="Times New Roman" w:hAnsi="Times New Roman" w:cs="Times New Roman"/>
        </w:rPr>
      </w:pPr>
    </w:p>
    <w:p w:rsidR="00FD2D4D" w:rsidRDefault="00073464" w:rsidP="00073464">
      <w:pPr>
        <w:widowControl/>
        <w:ind w:firstLineChars="1200" w:firstLine="2520"/>
        <w:jc w:val="left"/>
        <w:rPr>
          <w:rFonts w:ascii="Times New Roman" w:hAnsi="Times New Roman" w:cs="Times New Roman"/>
        </w:rPr>
      </w:pPr>
      <w:r>
        <w:rPr>
          <w:rFonts w:ascii="Times New Roman" w:hAnsi="Times New Roman" w:cs="Times New Roman"/>
          <w:noProof/>
        </w:rPr>
        <w:drawing>
          <wp:inline distT="0" distB="0" distL="0" distR="0" wp14:anchorId="11DBE2CC" wp14:editId="3B98686D">
            <wp:extent cx="2786333" cy="1337094"/>
            <wp:effectExtent l="0" t="0" r="0" b="0"/>
            <wp:docPr id="31" name="図 31" descr="C:\Users\okisho\AppData\Local\Microsoft\Windows\Temporary Internet Files\Content.IE5\0RXC2P0L\engl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isho\AppData\Local\Microsoft\Windows\Temporary Internet Files\Content.IE5\0RXC2P0L\englis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428" cy="1337140"/>
                    </a:xfrm>
                    <a:prstGeom prst="rect">
                      <a:avLst/>
                    </a:prstGeom>
                    <a:noFill/>
                    <a:ln>
                      <a:noFill/>
                    </a:ln>
                  </pic:spPr>
                </pic:pic>
              </a:graphicData>
            </a:graphic>
          </wp:inline>
        </w:drawing>
      </w:r>
      <w:r w:rsidR="00FD2D4D">
        <w:rPr>
          <w:rFonts w:ascii="Times New Roman" w:hAnsi="Times New Roman" w:cs="Times New Roman"/>
        </w:rPr>
        <w:br w:type="page"/>
      </w:r>
    </w:p>
    <w:p w:rsidR="00FD2D4D" w:rsidRPr="00FD2D4D" w:rsidRDefault="00FD2D4D" w:rsidP="00EC471B">
      <w:pPr>
        <w:ind w:left="140" w:hangingChars="50" w:hanging="140"/>
        <w:jc w:val="left"/>
        <w:rPr>
          <w:rFonts w:ascii="ＭＳ 明朝" w:eastAsia="ＭＳ 明朝" w:hAnsi="ＭＳ 明朝" w:cs="ＭＳ 明朝"/>
          <w:color w:val="FF0000"/>
          <w:sz w:val="24"/>
          <w:szCs w:val="24"/>
        </w:rPr>
      </w:pPr>
      <w:r>
        <w:rPr>
          <w:rFonts w:ascii="Times New Roman" w:hAnsi="Times New Roman" w:cs="Times New Roman"/>
          <w:sz w:val="28"/>
          <w:szCs w:val="24"/>
        </w:rPr>
        <w:lastRenderedPageBreak/>
        <w:t>Group 2: Language Acquisition, English B</w:t>
      </w:r>
      <w:r>
        <w:rPr>
          <w:rFonts w:ascii="Times New Roman" w:hAnsi="Times New Roman" w:cs="Times New Roman" w:hint="eastAsia"/>
          <w:sz w:val="28"/>
          <w:szCs w:val="24"/>
        </w:rPr>
        <w:t xml:space="preserve">　</w:t>
      </w:r>
      <w:r w:rsidRPr="00FD2D4D">
        <w:rPr>
          <w:rFonts w:ascii="Times New Roman" w:hAnsi="Times New Roman" w:cs="Times New Roman" w:hint="eastAsia"/>
          <w:color w:val="FF0000"/>
          <w:sz w:val="28"/>
          <w:szCs w:val="24"/>
        </w:rPr>
        <w:t>Higher Level</w:t>
      </w:r>
    </w:p>
    <w:p w:rsidR="001B527E" w:rsidRDefault="001B527E" w:rsidP="001B527E">
      <w:pPr>
        <w:ind w:left="120" w:hangingChars="50" w:hanging="120"/>
        <w:jc w:val="left"/>
        <w:rPr>
          <w:rFonts w:ascii="Times New Roman" w:hAnsi="Times New Roman" w:cs="Times New Roman"/>
          <w:sz w:val="24"/>
          <w:szCs w:val="24"/>
        </w:rPr>
      </w:pPr>
      <w:r>
        <w:rPr>
          <w:rFonts w:ascii="ＭＳ 明朝" w:eastAsia="ＭＳ 明朝" w:hAnsi="ＭＳ 明朝" w:cs="ＭＳ 明朝" w:hint="eastAsia"/>
          <w:sz w:val="24"/>
          <w:szCs w:val="24"/>
        </w:rPr>
        <w:t>Ⅰ</w:t>
      </w:r>
      <w:r>
        <w:rPr>
          <w:rFonts w:ascii="Times New Roman" w:hAnsi="Times New Roman" w:cs="Times New Roman"/>
          <w:sz w:val="24"/>
          <w:szCs w:val="24"/>
        </w:rPr>
        <w:t>.Text Book:</w:t>
      </w:r>
      <w:r>
        <w:rPr>
          <w:rFonts w:ascii="Times New Roman" w:hAnsi="Times New Roman" w:cs="Times New Roman" w:hint="eastAsia"/>
          <w:sz w:val="24"/>
          <w:szCs w:val="24"/>
        </w:rPr>
        <w:t xml:space="preserve">　</w:t>
      </w:r>
    </w:p>
    <w:p w:rsidR="001B527E" w:rsidRDefault="001B527E" w:rsidP="001B527E">
      <w:pPr>
        <w:ind w:leftChars="50" w:left="105" w:firstLineChars="500" w:firstLine="1200"/>
        <w:jc w:val="left"/>
        <w:rPr>
          <w:rFonts w:ascii="Times New Roman" w:hAnsi="Times New Roman" w:cs="Times New Roman"/>
          <w:sz w:val="24"/>
          <w:szCs w:val="24"/>
        </w:rPr>
      </w:pPr>
      <w:r>
        <w:rPr>
          <w:rFonts w:ascii="Times New Roman" w:hAnsi="Times New Roman" w:cs="Times New Roman"/>
          <w:sz w:val="24"/>
          <w:szCs w:val="24"/>
        </w:rPr>
        <w:t xml:space="preserve">(1) Text English B, </w:t>
      </w:r>
      <w:r w:rsidR="00FD2D4D">
        <w:rPr>
          <w:rFonts w:ascii="Times New Roman" w:hAnsi="Times New Roman" w:cs="Times New Roman" w:hint="eastAsia"/>
          <w:sz w:val="24"/>
          <w:szCs w:val="24"/>
        </w:rPr>
        <w:t xml:space="preserve">Higher </w:t>
      </w:r>
      <w:r>
        <w:rPr>
          <w:rFonts w:ascii="Times New Roman" w:hAnsi="Times New Roman" w:cs="Times New Roman"/>
          <w:sz w:val="24"/>
          <w:szCs w:val="24"/>
        </w:rPr>
        <w:t>Level</w:t>
      </w:r>
    </w:p>
    <w:p w:rsidR="001B527E" w:rsidRDefault="001B527E" w:rsidP="001B527E">
      <w:pPr>
        <w:ind w:left="120" w:hangingChars="50" w:hanging="120"/>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Text</w:t>
      </w:r>
      <w:r>
        <w:rPr>
          <w:rFonts w:ascii="Times New Roman" w:hAnsi="Times New Roman" w:cs="Times New Roman" w:hint="eastAsia"/>
          <w:sz w:val="24"/>
          <w:szCs w:val="24"/>
        </w:rPr>
        <w:t>：「</w:t>
      </w:r>
      <w:r>
        <w:rPr>
          <w:rFonts w:ascii="Times New Roman" w:hAnsi="Times New Roman" w:cs="Times New Roman"/>
          <w:sz w:val="24"/>
          <w:szCs w:val="24"/>
        </w:rPr>
        <w:t>English B Course Companion</w:t>
      </w:r>
      <w:r>
        <w:rPr>
          <w:rFonts w:ascii="Times New Roman" w:hAnsi="Times New Roman" w:cs="Times New Roman" w:hint="eastAsia"/>
          <w:sz w:val="24"/>
          <w:szCs w:val="24"/>
        </w:rPr>
        <w:t>」（</w:t>
      </w:r>
      <w:r>
        <w:rPr>
          <w:rFonts w:ascii="Times New Roman" w:hAnsi="Times New Roman" w:cs="Times New Roman"/>
          <w:sz w:val="24"/>
          <w:szCs w:val="24"/>
        </w:rPr>
        <w:t>Oxford University Press</w:t>
      </w:r>
      <w:r>
        <w:rPr>
          <w:rFonts w:ascii="Times New Roman" w:hAnsi="Times New Roman" w:cs="Times New Roman" w:hint="eastAsia"/>
          <w:sz w:val="24"/>
          <w:szCs w:val="24"/>
        </w:rPr>
        <w:t>）</w:t>
      </w:r>
    </w:p>
    <w:p w:rsidR="001B527E" w:rsidRDefault="001B527E" w:rsidP="001B527E">
      <w:pPr>
        <w:ind w:left="120" w:hangingChars="50" w:hanging="120"/>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Subtexts</w:t>
      </w:r>
      <w:r>
        <w:rPr>
          <w:rFonts w:ascii="Times New Roman" w:hAnsi="Times New Roman" w:cs="Times New Roman" w:hint="eastAsia"/>
          <w:sz w:val="24"/>
          <w:szCs w:val="24"/>
        </w:rPr>
        <w:t>：「</w:t>
      </w:r>
      <w:r>
        <w:rPr>
          <w:rFonts w:ascii="Times New Roman" w:hAnsi="Times New Roman" w:cs="Times New Roman"/>
          <w:sz w:val="24"/>
          <w:szCs w:val="24"/>
        </w:rPr>
        <w:t>English B for the IB Diploma</w:t>
      </w:r>
      <w:r>
        <w:rPr>
          <w:rFonts w:ascii="Times New Roman" w:hAnsi="Times New Roman" w:cs="Times New Roman" w:hint="eastAsia"/>
          <w:sz w:val="24"/>
          <w:szCs w:val="24"/>
        </w:rPr>
        <w:t>」（</w:t>
      </w:r>
      <w:r>
        <w:rPr>
          <w:rFonts w:ascii="Times New Roman" w:hAnsi="Times New Roman" w:cs="Times New Roman"/>
          <w:sz w:val="24"/>
          <w:szCs w:val="24"/>
        </w:rPr>
        <w:t>Cambridge University Press</w:t>
      </w:r>
      <w:r>
        <w:rPr>
          <w:rFonts w:ascii="Times New Roman" w:hAnsi="Times New Roman" w:cs="Times New Roman" w:hint="eastAsia"/>
          <w:sz w:val="24"/>
          <w:szCs w:val="24"/>
        </w:rPr>
        <w:t>）</w:t>
      </w:r>
    </w:p>
    <w:p w:rsidR="001B527E" w:rsidRDefault="001B527E" w:rsidP="001B527E">
      <w:pPr>
        <w:ind w:left="120" w:hangingChars="50" w:hanging="12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ＭＳ 明朝" w:eastAsia="ＭＳ 明朝" w:hAnsi="ＭＳ 明朝" w:cs="ＭＳ 明朝" w:hint="eastAsia"/>
          <w:sz w:val="24"/>
          <w:szCs w:val="24"/>
        </w:rPr>
        <w:t xml:space="preserve">　</w:t>
      </w:r>
      <w:r>
        <w:rPr>
          <w:rFonts w:ascii="Times New Roman" w:eastAsia="ＭＳ 明朝" w:hAnsi="Times New Roman" w:cs="Times New Roman"/>
          <w:sz w:val="24"/>
          <w:szCs w:val="24"/>
        </w:rPr>
        <w:t xml:space="preserve">Literary Works : </w:t>
      </w:r>
      <w:r>
        <w:rPr>
          <w:rFonts w:ascii="Times New Roman" w:hAnsi="Times New Roman" w:cs="Times New Roman" w:hint="eastAsia"/>
          <w:sz w:val="24"/>
          <w:szCs w:val="24"/>
        </w:rPr>
        <w:t>「</w:t>
      </w:r>
      <w:r>
        <w:rPr>
          <w:rFonts w:ascii="Times New Roman" w:eastAsia="ＭＳ 明朝" w:hAnsi="Times New Roman" w:cs="Times New Roman"/>
          <w:sz w:val="24"/>
          <w:szCs w:val="24"/>
        </w:rPr>
        <w:t>The Giver</w:t>
      </w:r>
      <w:r>
        <w:rPr>
          <w:rFonts w:ascii="Times New Roman" w:hAnsi="Times New Roman" w:cs="Times New Roman" w:hint="eastAsia"/>
          <w:sz w:val="24"/>
          <w:szCs w:val="24"/>
        </w:rPr>
        <w:t>」（</w:t>
      </w:r>
      <w:r>
        <w:rPr>
          <w:rFonts w:ascii="Times New Roman" w:hAnsi="Times New Roman" w:cs="Times New Roman"/>
          <w:sz w:val="24"/>
          <w:szCs w:val="24"/>
        </w:rPr>
        <w:t>HMH Books</w:t>
      </w:r>
      <w:r>
        <w:rPr>
          <w:rFonts w:ascii="Times New Roman" w:hAnsi="Times New Roman" w:cs="Times New Roman" w:hint="eastAsia"/>
          <w:sz w:val="24"/>
          <w:szCs w:val="24"/>
        </w:rPr>
        <w:t>）</w:t>
      </w:r>
    </w:p>
    <w:p w:rsidR="001B527E" w:rsidRDefault="001B527E" w:rsidP="001B527E">
      <w:pPr>
        <w:ind w:left="120" w:hangingChars="50" w:hanging="12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ＭＳ 明朝" w:eastAsia="ＭＳ 明朝" w:hAnsi="ＭＳ 明朝" w:cs="ＭＳ 明朝" w:hint="eastAsia"/>
          <w:sz w:val="24"/>
          <w:szCs w:val="24"/>
        </w:rPr>
        <w:t xml:space="preserve">　</w:t>
      </w:r>
      <w:r>
        <w:rPr>
          <w:rFonts w:ascii="Times New Roman" w:hAnsi="Times New Roman" w:cs="Times New Roman" w:hint="eastAsia"/>
          <w:sz w:val="24"/>
          <w:szCs w:val="24"/>
        </w:rPr>
        <w:t>「</w:t>
      </w:r>
      <w:r>
        <w:rPr>
          <w:rFonts w:ascii="Times New Roman" w:eastAsia="ＭＳ 明朝" w:hAnsi="Times New Roman" w:cs="Times New Roman"/>
          <w:sz w:val="24"/>
          <w:szCs w:val="24"/>
        </w:rPr>
        <w:t>Out of My Mind</w:t>
      </w:r>
      <w:r>
        <w:rPr>
          <w:rFonts w:ascii="Times New Roman" w:hAnsi="Times New Roman" w:cs="Times New Roman" w:hint="eastAsia"/>
          <w:sz w:val="24"/>
          <w:szCs w:val="24"/>
        </w:rPr>
        <w:t>」（</w:t>
      </w:r>
      <w:r>
        <w:rPr>
          <w:rFonts w:ascii="Times New Roman" w:hAnsi="Times New Roman" w:cs="Times New Roman"/>
          <w:sz w:val="24"/>
          <w:szCs w:val="24"/>
        </w:rPr>
        <w:t>Atheneum Books</w:t>
      </w:r>
      <w:r>
        <w:rPr>
          <w:rFonts w:ascii="Times New Roman" w:hAnsi="Times New Roman" w:cs="Times New Roman" w:hint="eastAsia"/>
          <w:sz w:val="24"/>
          <w:szCs w:val="24"/>
        </w:rPr>
        <w:t>）</w:t>
      </w:r>
    </w:p>
    <w:p w:rsidR="001B527E" w:rsidRDefault="001B527E" w:rsidP="001B527E">
      <w:pPr>
        <w:ind w:left="120" w:hangingChars="50" w:hanging="120"/>
        <w:jc w:val="left"/>
        <w:rPr>
          <w:rFonts w:ascii="ＭＳ 明朝" w:eastAsia="ＭＳ 明朝" w:hAnsi="ＭＳ 明朝" w:cs="ＭＳ 明朝"/>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
    <w:p w:rsidR="001B527E" w:rsidRDefault="001B527E" w:rsidP="001B527E">
      <w:pPr>
        <w:jc w:val="left"/>
        <w:rPr>
          <w:rFonts w:ascii="Times New Roman" w:hAnsi="Times New Roman" w:cs="Times New Roman"/>
          <w:sz w:val="24"/>
          <w:szCs w:val="24"/>
        </w:rPr>
      </w:pPr>
      <w:r>
        <w:rPr>
          <w:rFonts w:ascii="ＭＳ 明朝" w:eastAsia="ＭＳ 明朝" w:hAnsi="ＭＳ 明朝" w:cs="ＭＳ 明朝" w:hint="eastAsia"/>
          <w:sz w:val="24"/>
          <w:szCs w:val="24"/>
        </w:rPr>
        <w:t>Ⅱ</w:t>
      </w:r>
      <w:r>
        <w:rPr>
          <w:rFonts w:ascii="Times New Roman" w:hAnsi="Times New Roman" w:cs="Times New Roman" w:hint="eastAsia"/>
          <w:sz w:val="24"/>
          <w:szCs w:val="24"/>
        </w:rPr>
        <w:t>．</w:t>
      </w:r>
      <w:r>
        <w:rPr>
          <w:rFonts w:ascii="Times New Roman" w:hAnsi="Times New Roman" w:cs="Times New Roman"/>
          <w:sz w:val="24"/>
          <w:szCs w:val="24"/>
        </w:rPr>
        <w:t xml:space="preserve">IB evaluation:  First Examination 2015  </w:t>
      </w:r>
      <w:r w:rsidRPr="0049464E">
        <w:rPr>
          <w:rFonts w:ascii="Times New Roman" w:hAnsi="Times New Roman" w:cs="Times New Roman"/>
          <w:color w:val="FF0000"/>
          <w:sz w:val="24"/>
          <w:szCs w:val="24"/>
        </w:rPr>
        <w:t xml:space="preserve">Higher Level </w:t>
      </w:r>
    </w:p>
    <w:tbl>
      <w:tblPr>
        <w:tblStyle w:val="a6"/>
        <w:tblW w:w="0" w:type="auto"/>
        <w:tblLook w:val="04A0" w:firstRow="1" w:lastRow="0" w:firstColumn="1" w:lastColumn="0" w:noHBand="0" w:noVBand="1"/>
      </w:tblPr>
      <w:tblGrid>
        <w:gridCol w:w="4219"/>
        <w:gridCol w:w="840"/>
        <w:gridCol w:w="4263"/>
        <w:gridCol w:w="797"/>
      </w:tblGrid>
      <w:tr w:rsidR="001B527E">
        <w:tc>
          <w:tcPr>
            <w:tcW w:w="4219" w:type="dxa"/>
            <w:tcBorders>
              <w:top w:val="single" w:sz="4" w:space="0" w:color="auto"/>
              <w:left w:val="single" w:sz="4" w:space="0" w:color="auto"/>
              <w:bottom w:val="single" w:sz="4" w:space="0" w:color="auto"/>
              <w:right w:val="single" w:sz="4" w:space="0" w:color="auto"/>
            </w:tcBorders>
            <w:hideMark/>
          </w:tcPr>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Internal Assessment</w:t>
            </w:r>
          </w:p>
        </w:tc>
        <w:tc>
          <w:tcPr>
            <w:tcW w:w="840" w:type="dxa"/>
            <w:tcBorders>
              <w:top w:val="single" w:sz="4" w:space="0" w:color="auto"/>
              <w:left w:val="single" w:sz="4" w:space="0" w:color="auto"/>
              <w:bottom w:val="single" w:sz="4" w:space="0" w:color="auto"/>
              <w:right w:val="single" w:sz="4" w:space="0" w:color="auto"/>
            </w:tcBorders>
            <w:hideMark/>
          </w:tcPr>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30%</w:t>
            </w:r>
          </w:p>
        </w:tc>
        <w:tc>
          <w:tcPr>
            <w:tcW w:w="4263" w:type="dxa"/>
            <w:tcBorders>
              <w:top w:val="single" w:sz="4" w:space="0" w:color="auto"/>
              <w:left w:val="single" w:sz="4" w:space="0" w:color="auto"/>
              <w:bottom w:val="single" w:sz="4" w:space="0" w:color="auto"/>
              <w:right w:val="single" w:sz="4" w:space="0" w:color="auto"/>
            </w:tcBorders>
            <w:hideMark/>
          </w:tcPr>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External Assessment (3hours+)</w:t>
            </w:r>
          </w:p>
        </w:tc>
        <w:tc>
          <w:tcPr>
            <w:tcW w:w="797" w:type="dxa"/>
            <w:tcBorders>
              <w:top w:val="single" w:sz="4" w:space="0" w:color="auto"/>
              <w:left w:val="single" w:sz="4" w:space="0" w:color="auto"/>
              <w:bottom w:val="single" w:sz="4" w:space="0" w:color="auto"/>
              <w:right w:val="single" w:sz="4" w:space="0" w:color="auto"/>
            </w:tcBorders>
            <w:hideMark/>
          </w:tcPr>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70%</w:t>
            </w:r>
          </w:p>
        </w:tc>
      </w:tr>
      <w:tr w:rsidR="001B527E">
        <w:tc>
          <w:tcPr>
            <w:tcW w:w="4219" w:type="dxa"/>
            <w:tcBorders>
              <w:top w:val="single" w:sz="4" w:space="0" w:color="auto"/>
              <w:left w:val="single" w:sz="4" w:space="0" w:color="auto"/>
              <w:bottom w:val="single" w:sz="4" w:space="0" w:color="auto"/>
              <w:right w:val="single" w:sz="4" w:space="0" w:color="auto"/>
            </w:tcBorders>
            <w:hideMark/>
          </w:tcPr>
          <w:p w:rsidR="001B527E" w:rsidRPr="00FD2D4D" w:rsidRDefault="001B527E">
            <w:pPr>
              <w:jc w:val="left"/>
              <w:rPr>
                <w:rFonts w:ascii="Times New Roman" w:hAnsi="Times New Roman" w:cs="Times New Roman"/>
                <w:b/>
                <w:color w:val="FF0000"/>
                <w:sz w:val="24"/>
                <w:szCs w:val="24"/>
              </w:rPr>
            </w:pPr>
            <w:r w:rsidRPr="00FD2D4D">
              <w:rPr>
                <w:rFonts w:ascii="Times New Roman" w:hAnsi="Times New Roman" w:cs="Times New Roman"/>
                <w:b/>
                <w:color w:val="FF0000"/>
                <w:sz w:val="24"/>
                <w:szCs w:val="24"/>
              </w:rPr>
              <w:t>Individual oral (8–10 minutes)</w:t>
            </w:r>
          </w:p>
          <w:p w:rsidR="001B527E" w:rsidRDefault="001B527E">
            <w:pPr>
              <w:autoSpaceDE w:val="0"/>
              <w:autoSpaceDN w:val="0"/>
              <w:adjustRightInd w:val="0"/>
              <w:snapToGrid w:val="0"/>
              <w:jc w:val="left"/>
              <w:rPr>
                <w:rFonts w:ascii="Times New Roman" w:hAnsi="Times New Roman" w:cs="Times New Roman"/>
                <w:kern w:val="0"/>
                <w:sz w:val="24"/>
                <w:szCs w:val="24"/>
                <w:lang w:val="x-none"/>
              </w:rPr>
            </w:pPr>
            <w:r>
              <w:rPr>
                <w:rFonts w:ascii="Times New Roman" w:hAnsi="Times New Roman" w:cs="Times New Roman"/>
                <w:sz w:val="24"/>
                <w:szCs w:val="24"/>
              </w:rPr>
              <w:t>Based on the options: 15 minutes' preparation time and a 10 minute (maximum) presentation and discussion with the teacher.</w:t>
            </w:r>
          </w:p>
        </w:tc>
        <w:tc>
          <w:tcPr>
            <w:tcW w:w="840" w:type="dxa"/>
            <w:tcBorders>
              <w:top w:val="single" w:sz="4" w:space="0" w:color="auto"/>
              <w:left w:val="single" w:sz="4" w:space="0" w:color="auto"/>
              <w:bottom w:val="single" w:sz="4" w:space="0" w:color="auto"/>
              <w:right w:val="single" w:sz="4" w:space="0" w:color="auto"/>
            </w:tcBorders>
          </w:tcPr>
          <w:p w:rsidR="001B527E" w:rsidRDefault="001B527E">
            <w:pPr>
              <w:jc w:val="left"/>
              <w:rPr>
                <w:rFonts w:ascii="Times New Roman" w:hAnsi="Times New Roman" w:cs="Times New Roman"/>
                <w:sz w:val="24"/>
                <w:szCs w:val="24"/>
              </w:rPr>
            </w:pPr>
          </w:p>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20%</w:t>
            </w:r>
          </w:p>
        </w:tc>
        <w:tc>
          <w:tcPr>
            <w:tcW w:w="4263" w:type="dxa"/>
            <w:tcBorders>
              <w:top w:val="single" w:sz="4" w:space="0" w:color="auto"/>
              <w:left w:val="single" w:sz="4" w:space="0" w:color="auto"/>
              <w:bottom w:val="single" w:sz="4" w:space="0" w:color="auto"/>
              <w:right w:val="single" w:sz="4" w:space="0" w:color="auto"/>
            </w:tcBorders>
            <w:hideMark/>
          </w:tcPr>
          <w:p w:rsidR="001B527E" w:rsidRDefault="001B527E">
            <w:pPr>
              <w:jc w:val="left"/>
              <w:rPr>
                <w:rFonts w:ascii="Times New Roman" w:hAnsi="Times New Roman" w:cs="Times New Roman"/>
                <w:color w:val="C0504D" w:themeColor="accent2"/>
                <w:sz w:val="24"/>
                <w:szCs w:val="24"/>
              </w:rPr>
            </w:pPr>
            <w:r w:rsidRPr="00FD2D4D">
              <w:rPr>
                <w:rFonts w:ascii="Times New Roman" w:hAnsi="Times New Roman" w:cs="Times New Roman"/>
                <w:b/>
                <w:color w:val="FF0000"/>
                <w:sz w:val="24"/>
                <w:szCs w:val="24"/>
              </w:rPr>
              <w:t>Paper 1: Receptive Skills (90 minutes</w:t>
            </w:r>
            <w:r>
              <w:rPr>
                <w:rFonts w:ascii="Times New Roman" w:hAnsi="Times New Roman" w:cs="Times New Roman"/>
                <w:b/>
                <w:color w:val="C0504D" w:themeColor="accent2"/>
                <w:sz w:val="24"/>
                <w:szCs w:val="24"/>
              </w:rPr>
              <w:t>)</w:t>
            </w:r>
          </w:p>
          <w:p w:rsidR="001B527E" w:rsidRDefault="001B527E" w:rsidP="0075237D">
            <w:pPr>
              <w:ind w:firstLineChars="100" w:firstLine="240"/>
              <w:jc w:val="left"/>
              <w:rPr>
                <w:rFonts w:ascii="Times New Roman" w:hAnsi="Times New Roman" w:cs="Times New Roman"/>
                <w:sz w:val="24"/>
                <w:szCs w:val="24"/>
                <w:lang w:val="x-none"/>
              </w:rPr>
            </w:pPr>
            <w:r>
              <w:rPr>
                <w:rFonts w:ascii="Times New Roman" w:eastAsia="Times New Roman" w:hAnsi="Times New Roman" w:cs="Times New Roman"/>
                <w:color w:val="000000"/>
                <w:kern w:val="0"/>
                <w:sz w:val="24"/>
                <w:szCs w:val="24"/>
              </w:rPr>
              <w:t>Text-handling exercises on four written texts, based on the core.</w:t>
            </w:r>
          </w:p>
        </w:tc>
        <w:tc>
          <w:tcPr>
            <w:tcW w:w="797" w:type="dxa"/>
            <w:tcBorders>
              <w:top w:val="single" w:sz="4" w:space="0" w:color="auto"/>
              <w:left w:val="single" w:sz="4" w:space="0" w:color="auto"/>
              <w:bottom w:val="single" w:sz="4" w:space="0" w:color="auto"/>
              <w:right w:val="single" w:sz="4" w:space="0" w:color="auto"/>
            </w:tcBorders>
          </w:tcPr>
          <w:p w:rsidR="001B527E" w:rsidRDefault="001B527E">
            <w:pPr>
              <w:jc w:val="center"/>
              <w:rPr>
                <w:rFonts w:ascii="Times New Roman" w:hAnsi="Times New Roman" w:cs="Times New Roman"/>
                <w:sz w:val="24"/>
                <w:szCs w:val="24"/>
              </w:rPr>
            </w:pPr>
          </w:p>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25%</w:t>
            </w:r>
          </w:p>
        </w:tc>
      </w:tr>
      <w:tr w:rsidR="001B527E">
        <w:trPr>
          <w:trHeight w:val="2190"/>
        </w:trPr>
        <w:tc>
          <w:tcPr>
            <w:tcW w:w="4219" w:type="dxa"/>
            <w:tcBorders>
              <w:top w:val="single" w:sz="4" w:space="0" w:color="auto"/>
              <w:left w:val="single" w:sz="4" w:space="0" w:color="auto"/>
              <w:bottom w:val="single" w:sz="4" w:space="0" w:color="auto"/>
              <w:right w:val="single" w:sz="4" w:space="0" w:color="auto"/>
            </w:tcBorders>
            <w:hideMark/>
          </w:tcPr>
          <w:p w:rsidR="001B527E" w:rsidRPr="00FD2D4D" w:rsidRDefault="001B527E">
            <w:pPr>
              <w:jc w:val="left"/>
              <w:rPr>
                <w:rFonts w:ascii="Times New Roman" w:hAnsi="Times New Roman" w:cs="Times New Roman"/>
                <w:b/>
                <w:color w:val="FF0000"/>
                <w:sz w:val="24"/>
                <w:szCs w:val="24"/>
              </w:rPr>
            </w:pPr>
            <w:r w:rsidRPr="00FD2D4D">
              <w:rPr>
                <w:rFonts w:ascii="Times New Roman" w:hAnsi="Times New Roman" w:cs="Times New Roman"/>
                <w:b/>
                <w:color w:val="FF0000"/>
                <w:sz w:val="24"/>
                <w:szCs w:val="24"/>
              </w:rPr>
              <w:t>Interactive oral activity</w:t>
            </w:r>
          </w:p>
          <w:p w:rsidR="001B527E" w:rsidRDefault="001B527E">
            <w:pPr>
              <w:ind w:firstLineChars="100" w:firstLine="240"/>
              <w:jc w:val="left"/>
              <w:rPr>
                <w:rFonts w:ascii="Times New Roman" w:hAnsi="Times New Roman" w:cs="Times New Roman"/>
                <w:sz w:val="24"/>
                <w:szCs w:val="24"/>
                <w:lang w:val="x-none"/>
              </w:rPr>
            </w:pPr>
            <w:r>
              <w:rPr>
                <w:rFonts w:ascii="Times New Roman" w:hAnsi="Times New Roman" w:cs="Times New Roman"/>
                <w:sz w:val="24"/>
                <w:szCs w:val="24"/>
              </w:rPr>
              <w:t>Based on the core: Three classroom activities assessed by the teacher.</w:t>
            </w:r>
          </w:p>
        </w:tc>
        <w:tc>
          <w:tcPr>
            <w:tcW w:w="840" w:type="dxa"/>
            <w:tcBorders>
              <w:top w:val="single" w:sz="4" w:space="0" w:color="auto"/>
              <w:left w:val="single" w:sz="4" w:space="0" w:color="auto"/>
              <w:bottom w:val="single" w:sz="4" w:space="0" w:color="auto"/>
              <w:right w:val="single" w:sz="4" w:space="0" w:color="auto"/>
            </w:tcBorders>
          </w:tcPr>
          <w:p w:rsidR="001B527E" w:rsidRDefault="001B527E" w:rsidP="0075237D">
            <w:pPr>
              <w:ind w:firstLineChars="50" w:firstLine="120"/>
              <w:jc w:val="left"/>
              <w:rPr>
                <w:rFonts w:ascii="Times New Roman" w:hAnsi="Times New Roman" w:cs="Times New Roman"/>
                <w:sz w:val="24"/>
                <w:szCs w:val="24"/>
              </w:rPr>
            </w:pPr>
          </w:p>
          <w:p w:rsidR="001B527E" w:rsidRDefault="001B527E">
            <w:pPr>
              <w:ind w:firstLineChars="50" w:firstLine="120"/>
              <w:jc w:val="left"/>
              <w:rPr>
                <w:rFonts w:ascii="Times New Roman" w:hAnsi="Times New Roman" w:cs="Times New Roman"/>
                <w:sz w:val="24"/>
                <w:szCs w:val="24"/>
              </w:rPr>
            </w:pPr>
            <w:r>
              <w:rPr>
                <w:rFonts w:ascii="Times New Roman" w:hAnsi="Times New Roman" w:cs="Times New Roman"/>
                <w:sz w:val="24"/>
                <w:szCs w:val="24"/>
              </w:rPr>
              <w:t>10%</w:t>
            </w:r>
          </w:p>
          <w:p w:rsidR="001B527E" w:rsidRDefault="001B527E">
            <w:pPr>
              <w:jc w:val="left"/>
              <w:rPr>
                <w:rFonts w:ascii="Times New Roman" w:hAnsi="Times New Roman" w:cs="Times New Roman"/>
                <w:sz w:val="24"/>
                <w:szCs w:val="24"/>
              </w:rPr>
            </w:pPr>
          </w:p>
          <w:p w:rsidR="001B527E" w:rsidRDefault="001B527E">
            <w:pPr>
              <w:jc w:val="left"/>
              <w:rPr>
                <w:rFonts w:ascii="Times New Roman" w:hAnsi="Times New Roman" w:cs="Times New Roman"/>
                <w:sz w:val="24"/>
                <w:szCs w:val="24"/>
              </w:rPr>
            </w:pPr>
          </w:p>
        </w:tc>
        <w:tc>
          <w:tcPr>
            <w:tcW w:w="4263" w:type="dxa"/>
            <w:tcBorders>
              <w:top w:val="single" w:sz="4" w:space="0" w:color="auto"/>
              <w:left w:val="single" w:sz="4" w:space="0" w:color="auto"/>
              <w:bottom w:val="single" w:sz="4" w:space="0" w:color="auto"/>
              <w:right w:val="single" w:sz="4" w:space="0" w:color="auto"/>
            </w:tcBorders>
          </w:tcPr>
          <w:p w:rsidR="001B527E" w:rsidRPr="00FD2D4D" w:rsidRDefault="001B527E">
            <w:pPr>
              <w:jc w:val="left"/>
              <w:rPr>
                <w:rFonts w:ascii="Times New Roman" w:hAnsi="Times New Roman" w:cs="Times New Roman"/>
                <w:b/>
                <w:color w:val="FF0000"/>
                <w:sz w:val="24"/>
                <w:szCs w:val="24"/>
              </w:rPr>
            </w:pPr>
            <w:r w:rsidRPr="00FD2D4D">
              <w:rPr>
                <w:rFonts w:ascii="Times New Roman" w:hAnsi="Times New Roman" w:cs="Times New Roman"/>
                <w:b/>
                <w:color w:val="FF0000"/>
                <w:sz w:val="24"/>
                <w:szCs w:val="24"/>
              </w:rPr>
              <w:t>Paper 2: Written Productive Skills (90 minutes)</w:t>
            </w:r>
          </w:p>
          <w:p w:rsidR="001B527E" w:rsidRDefault="001B527E">
            <w:pPr>
              <w:ind w:firstLineChars="100" w:firstLine="240"/>
              <w:jc w:val="left"/>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Two compulsory writing exercises.</w:t>
            </w:r>
          </w:p>
          <w:p w:rsidR="001B527E" w:rsidRDefault="001B527E">
            <w:pPr>
              <w:ind w:firstLineChars="100" w:firstLine="240"/>
              <w:jc w:val="left"/>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Section A: One task of 250–400 words, based on the options, to be selected from a choice of five.</w:t>
            </w:r>
          </w:p>
          <w:p w:rsidR="001B527E" w:rsidRDefault="001B527E">
            <w:pPr>
              <w:ind w:firstLineChars="100" w:firstLine="240"/>
              <w:jc w:val="left"/>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 w:val="24"/>
                <w:szCs w:val="24"/>
              </w:rPr>
              <w:t>Section B: Response of 150–250 words to a stimulus text, based on the core.</w:t>
            </w:r>
          </w:p>
          <w:p w:rsidR="001B527E" w:rsidRDefault="001B527E" w:rsidP="0075237D">
            <w:pPr>
              <w:ind w:firstLineChars="100" w:firstLine="240"/>
              <w:jc w:val="left"/>
              <w:rPr>
                <w:rFonts w:ascii="Times New Roman" w:hAnsi="Times New Roman" w:cs="Times New Roman"/>
                <w:sz w:val="24"/>
                <w:szCs w:val="24"/>
                <w:lang w:val="x-none"/>
              </w:rPr>
            </w:pPr>
          </w:p>
        </w:tc>
        <w:tc>
          <w:tcPr>
            <w:tcW w:w="797" w:type="dxa"/>
            <w:tcBorders>
              <w:top w:val="single" w:sz="4" w:space="0" w:color="auto"/>
              <w:left w:val="single" w:sz="4" w:space="0" w:color="auto"/>
              <w:bottom w:val="single" w:sz="4" w:space="0" w:color="auto"/>
              <w:right w:val="single" w:sz="4" w:space="0" w:color="auto"/>
            </w:tcBorders>
          </w:tcPr>
          <w:p w:rsidR="001B527E" w:rsidRDefault="001B527E">
            <w:pPr>
              <w:jc w:val="center"/>
              <w:rPr>
                <w:rFonts w:ascii="Times New Roman" w:hAnsi="Times New Roman" w:cs="Times New Roman"/>
                <w:sz w:val="24"/>
                <w:szCs w:val="24"/>
              </w:rPr>
            </w:pPr>
          </w:p>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25%</w:t>
            </w:r>
          </w:p>
          <w:p w:rsidR="001B527E" w:rsidRDefault="001B527E">
            <w:pPr>
              <w:jc w:val="center"/>
              <w:rPr>
                <w:rFonts w:ascii="Times New Roman" w:hAnsi="Times New Roman" w:cs="Times New Roman"/>
                <w:sz w:val="24"/>
                <w:szCs w:val="24"/>
              </w:rPr>
            </w:pPr>
          </w:p>
        </w:tc>
      </w:tr>
      <w:tr w:rsidR="001B527E">
        <w:trPr>
          <w:trHeight w:val="843"/>
        </w:trPr>
        <w:tc>
          <w:tcPr>
            <w:tcW w:w="4219" w:type="dxa"/>
            <w:tcBorders>
              <w:top w:val="single" w:sz="4" w:space="0" w:color="auto"/>
              <w:left w:val="single" w:sz="4" w:space="0" w:color="auto"/>
              <w:bottom w:val="single" w:sz="4" w:space="0" w:color="auto"/>
              <w:right w:val="single" w:sz="4" w:space="0" w:color="auto"/>
            </w:tcBorders>
          </w:tcPr>
          <w:p w:rsidR="001B527E" w:rsidRDefault="001B527E">
            <w:pPr>
              <w:jc w:val="left"/>
              <w:rPr>
                <w:rFonts w:ascii="Times New Roman" w:hAnsi="Times New Roman" w:cs="Times New Roman"/>
                <w:color w:val="4F81BD" w:themeColor="accent1"/>
                <w:sz w:val="24"/>
                <w:szCs w:val="24"/>
              </w:rPr>
            </w:pPr>
          </w:p>
        </w:tc>
        <w:tc>
          <w:tcPr>
            <w:tcW w:w="840" w:type="dxa"/>
            <w:tcBorders>
              <w:top w:val="single" w:sz="4" w:space="0" w:color="auto"/>
              <w:left w:val="single" w:sz="4" w:space="0" w:color="auto"/>
              <w:bottom w:val="single" w:sz="4" w:space="0" w:color="auto"/>
              <w:right w:val="single" w:sz="4" w:space="0" w:color="auto"/>
            </w:tcBorders>
          </w:tcPr>
          <w:p w:rsidR="001B527E" w:rsidRDefault="001B527E">
            <w:pPr>
              <w:jc w:val="left"/>
              <w:rPr>
                <w:rFonts w:ascii="Times New Roman" w:hAnsi="Times New Roman" w:cs="Times New Roman"/>
                <w:sz w:val="24"/>
                <w:szCs w:val="24"/>
              </w:rPr>
            </w:pPr>
          </w:p>
        </w:tc>
        <w:tc>
          <w:tcPr>
            <w:tcW w:w="4263" w:type="dxa"/>
            <w:tcBorders>
              <w:top w:val="single" w:sz="4" w:space="0" w:color="auto"/>
              <w:left w:val="single" w:sz="4" w:space="0" w:color="auto"/>
              <w:bottom w:val="single" w:sz="4" w:space="0" w:color="auto"/>
              <w:right w:val="single" w:sz="4" w:space="0" w:color="auto"/>
            </w:tcBorders>
          </w:tcPr>
          <w:p w:rsidR="001B527E" w:rsidRPr="00FD2D4D" w:rsidRDefault="001B527E">
            <w:pPr>
              <w:jc w:val="left"/>
              <w:rPr>
                <w:rFonts w:ascii="Times New Roman" w:hAnsi="Times New Roman" w:cs="Times New Roman"/>
                <w:b/>
                <w:color w:val="FF0000"/>
                <w:sz w:val="24"/>
                <w:szCs w:val="24"/>
              </w:rPr>
            </w:pPr>
            <w:r w:rsidRPr="00FD2D4D">
              <w:rPr>
                <w:rFonts w:ascii="Times New Roman" w:hAnsi="Times New Roman" w:cs="Times New Roman"/>
                <w:b/>
                <w:color w:val="FF0000"/>
                <w:sz w:val="24"/>
                <w:szCs w:val="24"/>
              </w:rPr>
              <w:t>Written Assignment: Receptive and Productive Skills</w:t>
            </w:r>
          </w:p>
          <w:p w:rsidR="001B527E" w:rsidRDefault="001B527E">
            <w:pPr>
              <w:widowControl/>
              <w:jc w:val="left"/>
              <w:rPr>
                <w:rFonts w:ascii="Times New Roman" w:eastAsia="Times New Roman" w:hAnsi="Times New Roman" w:cs="Times New Roman"/>
                <w:color w:val="222222"/>
                <w:kern w:val="0"/>
                <w:sz w:val="24"/>
                <w:szCs w:val="24"/>
                <w:shd w:val="clear" w:color="auto" w:fill="FFFFFF"/>
              </w:rPr>
            </w:pPr>
            <w:r>
              <w:rPr>
                <w:rFonts w:ascii="Times New Roman" w:eastAsia="Times New Roman" w:hAnsi="Times New Roman" w:cs="Times New Roman"/>
                <w:color w:val="222222"/>
                <w:kern w:val="0"/>
                <w:sz w:val="24"/>
                <w:szCs w:val="24"/>
                <w:shd w:val="clear" w:color="auto" w:fill="FFFFFF"/>
              </w:rPr>
              <w:t>Creative writing of 500–600 words plus a 150–250 word rationale, based on one or both of the literary texts read.</w:t>
            </w:r>
          </w:p>
          <w:p w:rsidR="001B527E" w:rsidRDefault="001B527E">
            <w:pPr>
              <w:autoSpaceDE w:val="0"/>
              <w:autoSpaceDN w:val="0"/>
              <w:adjustRightInd w:val="0"/>
              <w:snapToGrid w:val="0"/>
              <w:jc w:val="left"/>
              <w:rPr>
                <w:rFonts w:ascii="Times New Roman" w:hAnsi="Times New Roman" w:cs="Times New Roman"/>
                <w:color w:val="000000"/>
                <w:kern w:val="0"/>
                <w:sz w:val="19"/>
                <w:szCs w:val="24"/>
                <w:lang w:val="x-none"/>
              </w:rPr>
            </w:pPr>
          </w:p>
        </w:tc>
        <w:tc>
          <w:tcPr>
            <w:tcW w:w="797" w:type="dxa"/>
            <w:tcBorders>
              <w:top w:val="single" w:sz="4" w:space="0" w:color="auto"/>
              <w:left w:val="single" w:sz="4" w:space="0" w:color="auto"/>
              <w:bottom w:val="single" w:sz="4" w:space="0" w:color="auto"/>
              <w:right w:val="single" w:sz="4" w:space="0" w:color="auto"/>
            </w:tcBorders>
          </w:tcPr>
          <w:p w:rsidR="001B527E" w:rsidRDefault="001B527E">
            <w:pPr>
              <w:jc w:val="center"/>
              <w:rPr>
                <w:rFonts w:ascii="Times New Roman" w:hAnsi="Times New Roman" w:cs="Times New Roman"/>
                <w:sz w:val="24"/>
                <w:szCs w:val="24"/>
              </w:rPr>
            </w:pPr>
          </w:p>
          <w:p w:rsidR="001B527E" w:rsidRDefault="001B527E">
            <w:pPr>
              <w:jc w:val="center"/>
              <w:rPr>
                <w:rFonts w:ascii="Times New Roman" w:hAnsi="Times New Roman" w:cs="Times New Roman"/>
                <w:sz w:val="24"/>
                <w:szCs w:val="24"/>
              </w:rPr>
            </w:pPr>
            <w:r>
              <w:rPr>
                <w:rFonts w:ascii="Times New Roman" w:hAnsi="Times New Roman" w:cs="Times New Roman"/>
                <w:sz w:val="24"/>
                <w:szCs w:val="24"/>
              </w:rPr>
              <w:t>20%</w:t>
            </w:r>
          </w:p>
        </w:tc>
      </w:tr>
    </w:tbl>
    <w:p w:rsidR="001B527E" w:rsidRDefault="001B527E" w:rsidP="001B527E">
      <w:pPr>
        <w:widowControl/>
        <w:jc w:val="left"/>
        <w:rPr>
          <w:rFonts w:ascii="Times New Roman" w:hAnsi="Times New Roman" w:cs="Times New Roman"/>
          <w:b/>
          <w:sz w:val="24"/>
        </w:rPr>
      </w:pPr>
      <w:r>
        <w:rPr>
          <w:rFonts w:ascii="Times New Roman" w:hAnsi="Times New Roman" w:cs="Times New Roman"/>
          <w:b/>
          <w:sz w:val="24"/>
        </w:rPr>
        <w:t>There are six assessment objectives for the language B course. Students will be assessed on their ability to:</w:t>
      </w:r>
    </w:p>
    <w:p w:rsidR="001B527E" w:rsidRDefault="001B527E" w:rsidP="001B527E">
      <w:pPr>
        <w:widowControl/>
        <w:numPr>
          <w:ilvl w:val="0"/>
          <w:numId w:val="3"/>
        </w:numPr>
        <w:jc w:val="left"/>
        <w:rPr>
          <w:rFonts w:ascii="Times New Roman" w:hAnsi="Times New Roman" w:cs="Times New Roman"/>
          <w:b/>
          <w:sz w:val="24"/>
        </w:rPr>
      </w:pPr>
      <w:r>
        <w:rPr>
          <w:rFonts w:ascii="Times New Roman" w:hAnsi="Times New Roman" w:cs="Times New Roman"/>
          <w:b/>
          <w:sz w:val="24"/>
        </w:rPr>
        <w:t>communicate clearly and effectively in a range of situations, demonstrating linguistic competence and intercultural understanding</w:t>
      </w:r>
    </w:p>
    <w:p w:rsidR="001B527E" w:rsidRDefault="001B527E" w:rsidP="001B527E">
      <w:pPr>
        <w:widowControl/>
        <w:numPr>
          <w:ilvl w:val="0"/>
          <w:numId w:val="3"/>
        </w:numPr>
        <w:jc w:val="left"/>
        <w:rPr>
          <w:rFonts w:ascii="Times New Roman" w:hAnsi="Times New Roman" w:cs="Times New Roman"/>
          <w:b/>
          <w:sz w:val="24"/>
        </w:rPr>
      </w:pPr>
      <w:r>
        <w:rPr>
          <w:rFonts w:ascii="Times New Roman" w:hAnsi="Times New Roman" w:cs="Times New Roman"/>
          <w:b/>
          <w:sz w:val="24"/>
        </w:rPr>
        <w:t>use language appropriate to a range of interpersonal and/or cultural contexts</w:t>
      </w:r>
    </w:p>
    <w:p w:rsidR="001B527E" w:rsidRDefault="001B527E" w:rsidP="001B527E">
      <w:pPr>
        <w:widowControl/>
        <w:numPr>
          <w:ilvl w:val="0"/>
          <w:numId w:val="3"/>
        </w:numPr>
        <w:jc w:val="left"/>
        <w:rPr>
          <w:rFonts w:ascii="Times New Roman" w:hAnsi="Times New Roman" w:cs="Times New Roman"/>
          <w:b/>
          <w:sz w:val="24"/>
        </w:rPr>
      </w:pPr>
      <w:r>
        <w:rPr>
          <w:rFonts w:ascii="Times New Roman" w:hAnsi="Times New Roman" w:cs="Times New Roman"/>
          <w:b/>
          <w:sz w:val="24"/>
        </w:rPr>
        <w:t>understand and use language to express and respond to a range of ideas with accuracy and fluency</w:t>
      </w:r>
    </w:p>
    <w:p w:rsidR="001B527E" w:rsidRDefault="001B527E" w:rsidP="001B527E">
      <w:pPr>
        <w:widowControl/>
        <w:numPr>
          <w:ilvl w:val="0"/>
          <w:numId w:val="3"/>
        </w:numPr>
        <w:jc w:val="left"/>
        <w:rPr>
          <w:rFonts w:ascii="Times New Roman" w:hAnsi="Times New Roman" w:cs="Times New Roman"/>
          <w:b/>
          <w:sz w:val="24"/>
        </w:rPr>
      </w:pPr>
      <w:r>
        <w:rPr>
          <w:rFonts w:ascii="Times New Roman" w:hAnsi="Times New Roman" w:cs="Times New Roman"/>
          <w:b/>
          <w:sz w:val="24"/>
        </w:rPr>
        <w:t>organize ideas on a range of topics, in a clear, coherent and convincing manner</w:t>
      </w:r>
    </w:p>
    <w:p w:rsidR="001B527E" w:rsidRDefault="001B527E" w:rsidP="001B527E">
      <w:pPr>
        <w:widowControl/>
        <w:numPr>
          <w:ilvl w:val="0"/>
          <w:numId w:val="3"/>
        </w:numPr>
        <w:jc w:val="left"/>
        <w:rPr>
          <w:rFonts w:ascii="Times New Roman" w:hAnsi="Times New Roman" w:cs="Times New Roman"/>
          <w:b/>
          <w:sz w:val="24"/>
        </w:rPr>
      </w:pPr>
      <w:r>
        <w:rPr>
          <w:rFonts w:ascii="Times New Roman" w:hAnsi="Times New Roman" w:cs="Times New Roman"/>
          <w:b/>
          <w:sz w:val="24"/>
        </w:rPr>
        <w:t>understand, analyse and respond to a range of written and spoken texts</w:t>
      </w:r>
    </w:p>
    <w:p w:rsidR="001B527E" w:rsidRDefault="001B527E" w:rsidP="001B527E">
      <w:pPr>
        <w:widowControl/>
        <w:numPr>
          <w:ilvl w:val="0"/>
          <w:numId w:val="3"/>
        </w:numPr>
        <w:jc w:val="left"/>
        <w:rPr>
          <w:rFonts w:ascii="Times New Roman" w:hAnsi="Times New Roman" w:cs="Times New Roman"/>
          <w:b/>
          <w:sz w:val="24"/>
        </w:rPr>
      </w:pPr>
      <w:r>
        <w:rPr>
          <w:rFonts w:ascii="Times New Roman" w:hAnsi="Times New Roman" w:cs="Times New Roman"/>
          <w:b/>
          <w:sz w:val="24"/>
        </w:rPr>
        <w:t>understand and use works of literature written in the target language of study (HL only).</w:t>
      </w:r>
    </w:p>
    <w:p w:rsidR="001B527E" w:rsidRDefault="001B527E" w:rsidP="001B527E">
      <w:pPr>
        <w:widowControl/>
        <w:ind w:left="720"/>
        <w:jc w:val="left"/>
        <w:rPr>
          <w:rFonts w:ascii="Times New Roman" w:hAnsi="Times New Roman" w:cs="Times New Roman"/>
          <w:b/>
          <w:sz w:val="24"/>
        </w:rPr>
      </w:pPr>
    </w:p>
    <w:p w:rsidR="001B527E" w:rsidRDefault="001B527E" w:rsidP="001B527E">
      <w:pPr>
        <w:widowControl/>
        <w:jc w:val="left"/>
        <w:rPr>
          <w:rFonts w:ascii="Times New Roman" w:hAnsi="Times New Roman" w:cs="Times New Roman"/>
        </w:rPr>
      </w:pPr>
    </w:p>
    <w:p w:rsidR="00312503" w:rsidRDefault="00312503" w:rsidP="001B527E">
      <w:pPr>
        <w:jc w:val="left"/>
        <w:rPr>
          <w:rFonts w:asciiTheme="majorHAnsi" w:hAnsiTheme="majorHAnsi" w:cstheme="majorHAnsi"/>
          <w:sz w:val="24"/>
          <w:szCs w:val="24"/>
        </w:rPr>
      </w:pPr>
    </w:p>
    <w:p w:rsidR="00E376F4" w:rsidRDefault="00E376F4" w:rsidP="001B527E">
      <w:pPr>
        <w:jc w:val="left"/>
        <w:rPr>
          <w:rFonts w:asciiTheme="majorHAnsi" w:hAnsiTheme="majorHAnsi" w:cstheme="majorHAnsi"/>
          <w:sz w:val="24"/>
          <w:szCs w:val="24"/>
        </w:rPr>
      </w:pPr>
    </w:p>
    <w:p w:rsidR="00E376F4" w:rsidRPr="001D6968" w:rsidRDefault="00E376F4" w:rsidP="00E376F4">
      <w:pPr>
        <w:rPr>
          <w:rFonts w:asciiTheme="majorHAnsi" w:hAnsiTheme="majorHAnsi" w:cstheme="majorHAnsi"/>
          <w:sz w:val="36"/>
          <w:szCs w:val="36"/>
        </w:rPr>
      </w:pPr>
      <w:r w:rsidRPr="001D6968">
        <w:rPr>
          <w:rFonts w:asciiTheme="majorHAnsi" w:hAnsiTheme="majorHAnsi" w:cstheme="majorHAnsi"/>
          <w:sz w:val="36"/>
          <w:szCs w:val="36"/>
        </w:rPr>
        <w:lastRenderedPageBreak/>
        <w:t>Group3:</w:t>
      </w:r>
      <w:r w:rsidRPr="001D6968">
        <w:rPr>
          <w:rFonts w:asciiTheme="majorHAnsi" w:hAnsiTheme="majorHAnsi" w:cstheme="majorHAnsi"/>
          <w:sz w:val="36"/>
          <w:szCs w:val="36"/>
        </w:rPr>
        <w:t>個人と社会　歴史</w:t>
      </w:r>
      <w:r w:rsidRPr="001D6968">
        <w:rPr>
          <w:rFonts w:asciiTheme="majorHAnsi" w:hAnsiTheme="majorHAnsi" w:cstheme="majorHAnsi"/>
          <w:sz w:val="36"/>
          <w:szCs w:val="36"/>
        </w:rPr>
        <w:t>HISTORY</w:t>
      </w:r>
    </w:p>
    <w:p w:rsidR="00E376F4" w:rsidRDefault="00E376F4" w:rsidP="00E376F4"/>
    <w:p w:rsidR="00E376F4" w:rsidRDefault="00E376F4" w:rsidP="00E376F4">
      <w:r>
        <w:rPr>
          <w:rFonts w:hint="eastAsia"/>
        </w:rPr>
        <w:t>Ⅰ．学習内容</w:t>
      </w:r>
    </w:p>
    <w:p w:rsidR="00E376F4" w:rsidRDefault="00365E52" w:rsidP="00E376F4">
      <w:pPr>
        <w:ind w:firstLineChars="100" w:firstLine="210"/>
      </w:pPr>
      <w:r>
        <w:rPr>
          <w:rFonts w:hint="eastAsia"/>
        </w:rPr>
        <w:t xml:space="preserve">　①世界規模の戦争への動き</w:t>
      </w:r>
      <w:r w:rsidR="00E376F4">
        <w:rPr>
          <w:rFonts w:hint="eastAsia"/>
        </w:rPr>
        <w:t xml:space="preserve">　＜ＳＬ・ＨＬ＞</w:t>
      </w:r>
    </w:p>
    <w:p w:rsidR="00E376F4" w:rsidRDefault="00365E52" w:rsidP="00E376F4">
      <w:pPr>
        <w:ind w:firstLineChars="400" w:firstLine="840"/>
      </w:pPr>
      <w:r>
        <w:rPr>
          <w:rFonts w:hint="eastAsia"/>
        </w:rPr>
        <w:t>THE MOVE TO GLOBAL WAR</w:t>
      </w:r>
    </w:p>
    <w:p w:rsidR="00E376F4" w:rsidRDefault="0003031C" w:rsidP="00E376F4">
      <w:pPr>
        <w:ind w:firstLineChars="100" w:firstLine="210"/>
      </w:pPr>
      <w:r>
        <w:rPr>
          <w:rFonts w:hint="eastAsia"/>
        </w:rPr>
        <w:t xml:space="preserve">　②</w:t>
      </w:r>
      <w:r>
        <w:rPr>
          <w:rFonts w:hint="eastAsia"/>
        </w:rPr>
        <w:t>20</w:t>
      </w:r>
      <w:r>
        <w:rPr>
          <w:rFonts w:hint="eastAsia"/>
        </w:rPr>
        <w:t>世紀の戦争の原因と結果</w:t>
      </w:r>
      <w:r w:rsidR="00E376F4">
        <w:rPr>
          <w:rFonts w:hint="eastAsia"/>
        </w:rPr>
        <w:t xml:space="preserve">　＜ＳＬ・ＨＬ＞</w:t>
      </w:r>
    </w:p>
    <w:p w:rsidR="00E376F4" w:rsidRDefault="0003031C" w:rsidP="00E376F4">
      <w:pPr>
        <w:ind w:firstLineChars="400" w:firstLine="840"/>
      </w:pPr>
      <w:r>
        <w:t>C</w:t>
      </w:r>
      <w:r>
        <w:rPr>
          <w:rFonts w:hint="eastAsia"/>
        </w:rPr>
        <w:t>a</w:t>
      </w:r>
      <w:r>
        <w:t>uses,</w:t>
      </w:r>
      <w:r>
        <w:rPr>
          <w:rFonts w:hint="eastAsia"/>
        </w:rPr>
        <w:t>P</w:t>
      </w:r>
      <w:r>
        <w:t>rac</w:t>
      </w:r>
      <w:r>
        <w:rPr>
          <w:rFonts w:hint="eastAsia"/>
        </w:rPr>
        <w:t>ti</w:t>
      </w:r>
      <w:r>
        <w:t xml:space="preserve">ces and </w:t>
      </w:r>
      <w:r>
        <w:rPr>
          <w:rFonts w:hint="eastAsia"/>
        </w:rPr>
        <w:t>Effect</w:t>
      </w:r>
      <w:r w:rsidR="00E376F4">
        <w:t>s of War</w:t>
      </w:r>
    </w:p>
    <w:p w:rsidR="00E376F4" w:rsidRDefault="009B5ADC" w:rsidP="00E376F4">
      <w:pPr>
        <w:ind w:firstLineChars="200" w:firstLine="420"/>
      </w:pPr>
      <w:r>
        <w:rPr>
          <w:rFonts w:hint="eastAsia"/>
        </w:rPr>
        <w:t>③独裁主義的国家</w:t>
      </w:r>
      <w:r w:rsidR="00E376F4">
        <w:rPr>
          <w:rFonts w:hint="eastAsia"/>
        </w:rPr>
        <w:t>＜ＳＬ・ＨＬ＞</w:t>
      </w:r>
    </w:p>
    <w:p w:rsidR="00E376F4" w:rsidRDefault="009B5ADC" w:rsidP="00E376F4">
      <w:pPr>
        <w:ind w:firstLineChars="400" w:firstLine="840"/>
      </w:pPr>
      <w:r>
        <w:rPr>
          <w:rFonts w:hint="eastAsia"/>
        </w:rPr>
        <w:t>Authoritarian States(20</w:t>
      </w:r>
      <w:r w:rsidRPr="009B5ADC">
        <w:rPr>
          <w:rFonts w:hint="eastAsia"/>
          <w:vertAlign w:val="superscript"/>
        </w:rPr>
        <w:t>th</w:t>
      </w:r>
      <w:r>
        <w:rPr>
          <w:rFonts w:hint="eastAsia"/>
        </w:rPr>
        <w:t xml:space="preserve"> Century)</w:t>
      </w:r>
    </w:p>
    <w:p w:rsidR="003720AF" w:rsidRDefault="003720AF" w:rsidP="00E376F4">
      <w:pPr>
        <w:ind w:firstLineChars="400" w:firstLine="840"/>
      </w:pPr>
      <w:r>
        <w:rPr>
          <w:rFonts w:hint="eastAsia"/>
        </w:rPr>
        <w:t xml:space="preserve">　ヒトラー</w:t>
      </w:r>
    </w:p>
    <w:p w:rsidR="00E376F4" w:rsidRDefault="00B55330" w:rsidP="00E376F4">
      <w:pPr>
        <w:ind w:firstLineChars="200" w:firstLine="420"/>
      </w:pPr>
      <w:r>
        <w:rPr>
          <w:rFonts w:hint="eastAsia"/>
        </w:rPr>
        <w:t>④ＨＬ選択項目２</w:t>
      </w:r>
      <w:r w:rsidR="00E376F4">
        <w:rPr>
          <w:rFonts w:hint="eastAsia"/>
        </w:rPr>
        <w:t>：アジア・オセアニアの歴史　＜ＨＬ＞</w:t>
      </w:r>
    </w:p>
    <w:p w:rsidR="00E376F4" w:rsidRDefault="00E376F4" w:rsidP="00E376F4">
      <w:pPr>
        <w:ind w:left="1050" w:hangingChars="500" w:hanging="1050"/>
      </w:pPr>
      <w:r>
        <w:rPr>
          <w:rFonts w:hint="eastAsia"/>
        </w:rPr>
        <w:t xml:space="preserve">　　　　</w:t>
      </w:r>
      <w:r w:rsidR="009B5ADC">
        <w:rPr>
          <w:rFonts w:hint="eastAsia"/>
        </w:rPr>
        <w:t>８．東アジア初期の近代化と帝国の衰退（</w:t>
      </w:r>
      <w:r w:rsidR="009B5ADC">
        <w:rPr>
          <w:rFonts w:hint="eastAsia"/>
        </w:rPr>
        <w:t>1860-1912</w:t>
      </w:r>
      <w:r w:rsidR="009B5ADC">
        <w:rPr>
          <w:rFonts w:hint="eastAsia"/>
        </w:rPr>
        <w:t>年）</w:t>
      </w:r>
    </w:p>
    <w:p w:rsidR="003720AF" w:rsidRDefault="003720AF" w:rsidP="003720AF">
      <w:pPr>
        <w:ind w:left="1050" w:hangingChars="500" w:hanging="1050"/>
      </w:pPr>
      <w:r>
        <w:rPr>
          <w:rFonts w:hint="eastAsia"/>
        </w:rPr>
        <w:t xml:space="preserve">　　　　　　同治中興と洋務運動／日清戦争敗北の影響・戊戌の変法／義和団事件・清朝末期の改革</w:t>
      </w:r>
    </w:p>
    <w:p w:rsidR="003720AF" w:rsidRDefault="003720AF" w:rsidP="003720AF">
      <w:pPr>
        <w:ind w:left="1050" w:hangingChars="500" w:hanging="1050"/>
      </w:pPr>
      <w:r>
        <w:rPr>
          <w:rFonts w:hint="eastAsia"/>
        </w:rPr>
        <w:t xml:space="preserve">　　　　　　孫文と辛亥革命の原因・失敗の理由</w:t>
      </w:r>
      <w:r w:rsidR="000733FC">
        <w:rPr>
          <w:rFonts w:hint="eastAsia"/>
        </w:rPr>
        <w:t>／明治維新・大日本帝国憲法／明治期の社会文化経済</w:t>
      </w:r>
    </w:p>
    <w:p w:rsidR="000733FC" w:rsidRDefault="000733FC" w:rsidP="003720AF">
      <w:pPr>
        <w:ind w:left="1050" w:hangingChars="500" w:hanging="1050"/>
      </w:pPr>
      <w:r>
        <w:rPr>
          <w:rFonts w:hint="eastAsia"/>
        </w:rPr>
        <w:t xml:space="preserve">　　　　　　日本の軍事的増強・日清・日露戦争の勝利／朝鮮の開国・甲午農民戦争・日本の韓国併合</w:t>
      </w:r>
    </w:p>
    <w:p w:rsidR="00E376F4" w:rsidRDefault="00E376F4" w:rsidP="00E376F4">
      <w:pPr>
        <w:ind w:left="1050" w:hangingChars="500" w:hanging="1050"/>
      </w:pPr>
      <w:r>
        <w:rPr>
          <w:rFonts w:hint="eastAsia"/>
        </w:rPr>
        <w:t xml:space="preserve">　　　　</w:t>
      </w:r>
      <w:r w:rsidR="009B5ADC">
        <w:rPr>
          <w:rFonts w:hint="eastAsia"/>
        </w:rPr>
        <w:t>11</w:t>
      </w:r>
      <w:r w:rsidR="009B5ADC">
        <w:rPr>
          <w:rFonts w:hint="eastAsia"/>
        </w:rPr>
        <w:t>．日本（</w:t>
      </w:r>
      <w:r w:rsidR="009B5ADC">
        <w:rPr>
          <w:rFonts w:hint="eastAsia"/>
        </w:rPr>
        <w:t>1912-1990</w:t>
      </w:r>
      <w:r w:rsidR="009B5ADC">
        <w:rPr>
          <w:rFonts w:hint="eastAsia"/>
        </w:rPr>
        <w:t>年）</w:t>
      </w:r>
    </w:p>
    <w:p w:rsidR="000733FC" w:rsidRDefault="000733FC" w:rsidP="00E376F4">
      <w:pPr>
        <w:ind w:left="1050" w:hangingChars="500" w:hanging="1050"/>
      </w:pPr>
      <w:r>
        <w:rPr>
          <w:rFonts w:hint="eastAsia"/>
        </w:rPr>
        <w:t xml:space="preserve">　　　　　　第一次世界大戦と戦後会議の影響／大正デモクラシー／軍国主義と過激なナショナリズム</w:t>
      </w:r>
    </w:p>
    <w:p w:rsidR="000733FC" w:rsidRDefault="000733FC" w:rsidP="00E376F4">
      <w:pPr>
        <w:ind w:left="1050" w:hangingChars="500" w:hanging="1050"/>
      </w:pPr>
      <w:r>
        <w:rPr>
          <w:rFonts w:hint="eastAsia"/>
        </w:rPr>
        <w:t xml:space="preserve">　　　　　　満州事変（</w:t>
      </w:r>
      <w:r>
        <w:rPr>
          <w:rFonts w:hint="eastAsia"/>
        </w:rPr>
        <w:t>1931</w:t>
      </w:r>
      <w:r>
        <w:rPr>
          <w:rFonts w:hint="eastAsia"/>
        </w:rPr>
        <w:t>年）と中国侵略（</w:t>
      </w:r>
      <w:r>
        <w:rPr>
          <w:rFonts w:hint="eastAsia"/>
        </w:rPr>
        <w:t>1937</w:t>
      </w:r>
      <w:r>
        <w:rPr>
          <w:rFonts w:hint="eastAsia"/>
        </w:rPr>
        <w:t>年）・三国同盟と対米関係の悪化／太平洋戦争</w:t>
      </w:r>
    </w:p>
    <w:p w:rsidR="000733FC" w:rsidRDefault="000733FC" w:rsidP="00E376F4">
      <w:pPr>
        <w:ind w:left="1050" w:hangingChars="500" w:hanging="1050"/>
      </w:pPr>
      <w:r>
        <w:rPr>
          <w:rFonts w:hint="eastAsia"/>
        </w:rPr>
        <w:t xml:space="preserve">　　　　　　アメリカ合衆国による占領と変化／高度経済成長</w:t>
      </w:r>
    </w:p>
    <w:p w:rsidR="00E376F4" w:rsidRDefault="00E376F4" w:rsidP="00E376F4">
      <w:pPr>
        <w:ind w:left="1050" w:hangingChars="500" w:hanging="1050"/>
      </w:pPr>
      <w:r>
        <w:rPr>
          <w:rFonts w:hint="eastAsia"/>
        </w:rPr>
        <w:t xml:space="preserve">　　　　</w:t>
      </w:r>
      <w:r w:rsidR="009B5ADC">
        <w:rPr>
          <w:rFonts w:hint="eastAsia"/>
        </w:rPr>
        <w:t>12</w:t>
      </w:r>
      <w:r w:rsidR="009B5ADC">
        <w:rPr>
          <w:rFonts w:hint="eastAsia"/>
        </w:rPr>
        <w:t>．中国と朝鮮</w:t>
      </w:r>
      <w:r w:rsidR="003216EC">
        <w:rPr>
          <w:rFonts w:hint="eastAsia"/>
        </w:rPr>
        <w:t>（</w:t>
      </w:r>
      <w:r w:rsidR="003216EC">
        <w:rPr>
          <w:rFonts w:hint="eastAsia"/>
        </w:rPr>
        <w:t>1910-1950</w:t>
      </w:r>
      <w:r w:rsidR="003216EC">
        <w:rPr>
          <w:rFonts w:hint="eastAsia"/>
        </w:rPr>
        <w:t>年）</w:t>
      </w:r>
    </w:p>
    <w:p w:rsidR="000733FC" w:rsidRDefault="000733FC" w:rsidP="00E376F4">
      <w:pPr>
        <w:ind w:left="1050" w:hangingChars="500" w:hanging="1050"/>
      </w:pPr>
      <w:r>
        <w:rPr>
          <w:rFonts w:hint="eastAsia"/>
        </w:rPr>
        <w:t xml:space="preserve">　　　　　　新文化運動・五四運動／中国国民党／中国共産党／日本による中国侵略の影響</w:t>
      </w:r>
    </w:p>
    <w:p w:rsidR="000733FC" w:rsidRDefault="000733FC" w:rsidP="00E376F4">
      <w:pPr>
        <w:ind w:left="1050" w:hangingChars="500" w:hanging="1050"/>
      </w:pPr>
      <w:r>
        <w:rPr>
          <w:rFonts w:hint="eastAsia"/>
        </w:rPr>
        <w:t xml:space="preserve">　　　　　　第二次国共合作・日中戦争・国共内戦・中国共産党の勝利／韓国併合後の影響</w:t>
      </w:r>
    </w:p>
    <w:p w:rsidR="000733FC" w:rsidRDefault="000733FC" w:rsidP="00E376F4">
      <w:pPr>
        <w:ind w:left="1050" w:hangingChars="500" w:hanging="1050"/>
      </w:pPr>
      <w:r>
        <w:rPr>
          <w:rFonts w:hint="eastAsia"/>
        </w:rPr>
        <w:t xml:space="preserve">　　　　　　日中戦争の朝鮮への影響／台湾と中華民国</w:t>
      </w:r>
    </w:p>
    <w:p w:rsidR="00E376F4" w:rsidRDefault="00E376F4" w:rsidP="00E376F4"/>
    <w:p w:rsidR="00E376F4" w:rsidRDefault="00E376F4" w:rsidP="00E376F4">
      <w:r>
        <w:rPr>
          <w:rFonts w:hint="eastAsia"/>
        </w:rPr>
        <w:t>Ⅱ．教科書、教材</w:t>
      </w:r>
    </w:p>
    <w:p w:rsidR="00E376F4" w:rsidRDefault="00E376F4" w:rsidP="00E376F4">
      <w:r>
        <w:rPr>
          <w:rFonts w:hint="eastAsia"/>
        </w:rPr>
        <w:t xml:space="preserve">　（</w:t>
      </w:r>
      <w:r>
        <w:t>1</w:t>
      </w:r>
      <w:r>
        <w:rPr>
          <w:rFonts w:hint="eastAsia"/>
        </w:rPr>
        <w:t>）日本の高校卒業資格を取るための教科書</w:t>
      </w:r>
    </w:p>
    <w:p w:rsidR="00BF5BA1" w:rsidRDefault="00BF5BA1" w:rsidP="00BF5BA1">
      <w:r>
        <w:rPr>
          <w:rFonts w:hint="eastAsia"/>
        </w:rPr>
        <w:t xml:space="preserve">　　　　『世界史Ｂ』（実教出版）</w:t>
      </w:r>
    </w:p>
    <w:p w:rsidR="00E376F4" w:rsidRDefault="00E376F4" w:rsidP="00E376F4">
      <w:r>
        <w:rPr>
          <w:rFonts w:hint="eastAsia"/>
        </w:rPr>
        <w:t xml:space="preserve">　（</w:t>
      </w:r>
      <w:r>
        <w:t>2</w:t>
      </w:r>
      <w:r>
        <w:rPr>
          <w:rFonts w:hint="eastAsia"/>
        </w:rPr>
        <w:t>）ＩＢＤＰ取得のための教材　※適宜、文献・資料を案内します。</w:t>
      </w:r>
    </w:p>
    <w:p w:rsidR="00F57D99" w:rsidRDefault="00F57D99" w:rsidP="00E376F4">
      <w:r>
        <w:rPr>
          <w:rFonts w:hint="eastAsia"/>
        </w:rPr>
        <w:t xml:space="preserve">　　　＜</w:t>
      </w:r>
      <w:r>
        <w:rPr>
          <w:rFonts w:hint="eastAsia"/>
        </w:rPr>
        <w:t>SL</w:t>
      </w:r>
      <w:r>
        <w:rPr>
          <w:rFonts w:hint="eastAsia"/>
        </w:rPr>
        <w:t>・</w:t>
      </w:r>
      <w:r>
        <w:rPr>
          <w:rFonts w:hint="eastAsia"/>
        </w:rPr>
        <w:t>HL</w:t>
      </w:r>
      <w:r>
        <w:rPr>
          <w:rFonts w:hint="eastAsia"/>
        </w:rPr>
        <w:t>共通＞</w:t>
      </w:r>
    </w:p>
    <w:p w:rsidR="00F57D99" w:rsidRDefault="00E376F4" w:rsidP="00F57D99">
      <w:r>
        <w:rPr>
          <w:rFonts w:hint="eastAsia"/>
        </w:rPr>
        <w:t xml:space="preserve">　　</w:t>
      </w:r>
      <w:r w:rsidR="00F57D99">
        <w:rPr>
          <w:rFonts w:hint="eastAsia"/>
        </w:rPr>
        <w:t xml:space="preserve">　　『</w:t>
      </w:r>
      <w:r w:rsidR="00F57D99">
        <w:rPr>
          <w:rFonts w:hint="eastAsia"/>
        </w:rPr>
        <w:t>THE MOVE TO GLOBAL WAR</w:t>
      </w:r>
      <w:r w:rsidR="00F57D99">
        <w:rPr>
          <w:rFonts w:hint="eastAsia"/>
        </w:rPr>
        <w:t>』（</w:t>
      </w:r>
      <w:r w:rsidR="00F57D99">
        <w:rPr>
          <w:rFonts w:hint="eastAsia"/>
        </w:rPr>
        <w:t>OXFORD UNIVERSITY PRESS</w:t>
      </w:r>
      <w:r w:rsidR="00F57D99">
        <w:rPr>
          <w:rFonts w:hint="eastAsia"/>
        </w:rPr>
        <w:t>）</w:t>
      </w:r>
    </w:p>
    <w:p w:rsidR="00F57D99" w:rsidRDefault="00F57D99" w:rsidP="00F57D99">
      <w:r>
        <w:rPr>
          <w:rFonts w:hint="eastAsia"/>
        </w:rPr>
        <w:t xml:space="preserve">　　　　『</w:t>
      </w:r>
      <w:r>
        <w:rPr>
          <w:rFonts w:hint="eastAsia"/>
        </w:rPr>
        <w:t>Causes, Practices and Effects of Wars</w:t>
      </w:r>
      <w:r>
        <w:rPr>
          <w:rFonts w:hint="eastAsia"/>
        </w:rPr>
        <w:t>』（</w:t>
      </w:r>
      <w:r>
        <w:rPr>
          <w:rFonts w:hint="eastAsia"/>
        </w:rPr>
        <w:t>CAMBRIDGE UNIVERSITY PRESS</w:t>
      </w:r>
      <w:r>
        <w:rPr>
          <w:rFonts w:hint="eastAsia"/>
        </w:rPr>
        <w:t>）</w:t>
      </w:r>
    </w:p>
    <w:p w:rsidR="00F57D99" w:rsidRDefault="00F57D99" w:rsidP="00F57D99">
      <w:r>
        <w:rPr>
          <w:rFonts w:hint="eastAsia"/>
        </w:rPr>
        <w:t xml:space="preserve">　　　　『</w:t>
      </w:r>
      <w:r>
        <w:rPr>
          <w:rFonts w:hint="eastAsia"/>
        </w:rPr>
        <w:t>Authoritarian States (20</w:t>
      </w:r>
      <w:r w:rsidRPr="00F57D99">
        <w:rPr>
          <w:rFonts w:hint="eastAsia"/>
          <w:vertAlign w:val="superscript"/>
        </w:rPr>
        <w:t>th</w:t>
      </w:r>
      <w:r>
        <w:rPr>
          <w:rFonts w:hint="eastAsia"/>
        </w:rPr>
        <w:t xml:space="preserve"> Century)</w:t>
      </w:r>
      <w:r>
        <w:rPr>
          <w:rFonts w:hint="eastAsia"/>
        </w:rPr>
        <w:t>』（</w:t>
      </w:r>
      <w:r>
        <w:rPr>
          <w:rFonts w:hint="eastAsia"/>
        </w:rPr>
        <w:t>CAMBRIDGE UNIVERSITY PRESS</w:t>
      </w:r>
      <w:r>
        <w:rPr>
          <w:rFonts w:hint="eastAsia"/>
        </w:rPr>
        <w:t>）</w:t>
      </w:r>
    </w:p>
    <w:p w:rsidR="00F57D99" w:rsidRDefault="00F57D99" w:rsidP="00F57D99">
      <w:r>
        <w:rPr>
          <w:rFonts w:hint="eastAsia"/>
        </w:rPr>
        <w:t xml:space="preserve">　　　＜</w:t>
      </w:r>
      <w:r>
        <w:rPr>
          <w:rFonts w:hint="eastAsia"/>
        </w:rPr>
        <w:t>HL</w:t>
      </w:r>
      <w:r>
        <w:rPr>
          <w:rFonts w:hint="eastAsia"/>
        </w:rPr>
        <w:t>のみ＞</w:t>
      </w:r>
    </w:p>
    <w:p w:rsidR="00F57D99" w:rsidRDefault="00F57D99" w:rsidP="00F57D99">
      <w:r>
        <w:rPr>
          <w:rFonts w:hint="eastAsia"/>
        </w:rPr>
        <w:t xml:space="preserve">　　　　『日本近代史』</w:t>
      </w:r>
      <w:r w:rsidR="009766B9">
        <w:rPr>
          <w:rFonts w:hint="eastAsia"/>
        </w:rPr>
        <w:t xml:space="preserve">　板野潤治著、ちくま新書</w:t>
      </w:r>
    </w:p>
    <w:p w:rsidR="00F57D99" w:rsidRDefault="00F57D99" w:rsidP="00F57D99">
      <w:r>
        <w:rPr>
          <w:rFonts w:hint="eastAsia"/>
        </w:rPr>
        <w:t xml:space="preserve">　　　　『中国近現代史』</w:t>
      </w:r>
      <w:r w:rsidR="009766B9">
        <w:rPr>
          <w:rFonts w:hint="eastAsia"/>
        </w:rPr>
        <w:t xml:space="preserve">　小島晋治・丸山末幸著、岩波新書</w:t>
      </w:r>
    </w:p>
    <w:p w:rsidR="00E376F4" w:rsidRDefault="00F57D99" w:rsidP="00F57D99">
      <w:r>
        <w:rPr>
          <w:rFonts w:hint="eastAsia"/>
        </w:rPr>
        <w:t xml:space="preserve">　（</w:t>
      </w:r>
      <w:r>
        <w:rPr>
          <w:rFonts w:hint="eastAsia"/>
        </w:rPr>
        <w:t>3</w:t>
      </w:r>
      <w:r>
        <w:rPr>
          <w:rFonts w:hint="eastAsia"/>
        </w:rPr>
        <w:t>）配布資料</w:t>
      </w:r>
    </w:p>
    <w:p w:rsidR="00E376F4" w:rsidRDefault="00E376F4" w:rsidP="00E376F4">
      <w:r>
        <w:rPr>
          <w:rFonts w:hint="eastAsia"/>
        </w:rPr>
        <w:t xml:space="preserve">　　　『世界の歴史</w:t>
      </w:r>
      <w:r>
        <w:t>20</w:t>
      </w:r>
      <w:r>
        <w:rPr>
          <w:rFonts w:hint="eastAsia"/>
        </w:rPr>
        <w:t xml:space="preserve">　中国の近代』（市古宙三、河出書房）</w:t>
      </w:r>
    </w:p>
    <w:p w:rsidR="00E376F4" w:rsidRDefault="00E376F4" w:rsidP="00E376F4">
      <w:pPr>
        <w:rPr>
          <w:lang w:val="en-GB"/>
        </w:rPr>
      </w:pPr>
      <w:r>
        <w:rPr>
          <w:rFonts w:hint="eastAsia"/>
          <w:lang w:val="en-GB"/>
        </w:rPr>
        <w:t xml:space="preserve">　　　『世界史リブレット</w:t>
      </w:r>
      <w:r>
        <w:rPr>
          <w:lang w:val="en-GB"/>
        </w:rPr>
        <w:t>47</w:t>
      </w:r>
      <w:r>
        <w:rPr>
          <w:rFonts w:hint="eastAsia"/>
          <w:lang w:val="en-GB"/>
        </w:rPr>
        <w:t xml:space="preserve">　二つの世界大戦』（木村靖二、山川出版社）</w:t>
      </w:r>
    </w:p>
    <w:p w:rsidR="00E376F4" w:rsidRDefault="00E376F4" w:rsidP="00E376F4">
      <w:pPr>
        <w:rPr>
          <w:lang w:val="en-GB"/>
        </w:rPr>
      </w:pPr>
      <w:r>
        <w:rPr>
          <w:rFonts w:hint="eastAsia"/>
          <w:lang w:val="en-GB"/>
        </w:rPr>
        <w:t xml:space="preserve">　　　『世界史リブレット</w:t>
      </w:r>
      <w:r>
        <w:rPr>
          <w:lang w:val="en-GB"/>
        </w:rPr>
        <w:t>49</w:t>
      </w:r>
      <w:r>
        <w:rPr>
          <w:rFonts w:hint="eastAsia"/>
          <w:lang w:val="en-GB"/>
        </w:rPr>
        <w:t xml:space="preserve">　ナチズムの時代』（山本秀行、山川出版社）</w:t>
      </w:r>
    </w:p>
    <w:p w:rsidR="00E376F4" w:rsidRDefault="00E376F4" w:rsidP="00E376F4">
      <w:pPr>
        <w:rPr>
          <w:lang w:val="en-GB"/>
        </w:rPr>
      </w:pPr>
      <w:r>
        <w:rPr>
          <w:rFonts w:hint="eastAsia"/>
          <w:lang w:val="en-GB"/>
        </w:rPr>
        <w:t xml:space="preserve">　　　『世界の歴史</w:t>
      </w:r>
      <w:r>
        <w:rPr>
          <w:lang w:val="en-GB"/>
        </w:rPr>
        <w:t>25</w:t>
      </w:r>
      <w:r>
        <w:rPr>
          <w:rFonts w:hint="eastAsia"/>
          <w:lang w:val="en-GB"/>
        </w:rPr>
        <w:t xml:space="preserve">　アジアと欧米社会』（加藤祐三、中公文庫）</w:t>
      </w:r>
    </w:p>
    <w:p w:rsidR="00E376F4" w:rsidRDefault="00E376F4" w:rsidP="00E376F4">
      <w:pPr>
        <w:rPr>
          <w:lang w:val="en-GB"/>
        </w:rPr>
      </w:pPr>
      <w:r>
        <w:rPr>
          <w:rFonts w:hint="eastAsia"/>
          <w:lang w:val="en-GB"/>
        </w:rPr>
        <w:t xml:space="preserve">　　　『世界の歴史</w:t>
      </w:r>
      <w:r>
        <w:rPr>
          <w:lang w:val="en-GB"/>
        </w:rPr>
        <w:t>25</w:t>
      </w:r>
      <w:r>
        <w:rPr>
          <w:rFonts w:hint="eastAsia"/>
          <w:lang w:val="en-GB"/>
        </w:rPr>
        <w:t xml:space="preserve">　世界大戦と現代文化の開幕』（木村靖二他、中公文庫）</w:t>
      </w:r>
    </w:p>
    <w:p w:rsidR="00E376F4" w:rsidRDefault="00F57D99" w:rsidP="00E376F4">
      <w:pPr>
        <w:rPr>
          <w:lang w:val="en-GB"/>
        </w:rPr>
      </w:pPr>
      <w:r>
        <w:rPr>
          <w:rFonts w:hint="eastAsia"/>
          <w:lang w:val="en-GB"/>
        </w:rPr>
        <w:t xml:space="preserve">　　　　他</w:t>
      </w:r>
    </w:p>
    <w:p w:rsidR="00E376F4" w:rsidRDefault="00E376F4" w:rsidP="00E376F4">
      <w:pPr>
        <w:jc w:val="left"/>
        <w:rPr>
          <w:rFonts w:asciiTheme="majorHAnsi" w:hAnsiTheme="majorHAnsi" w:cstheme="majorHAnsi"/>
          <w:sz w:val="24"/>
          <w:szCs w:val="24"/>
        </w:rPr>
      </w:pPr>
      <w:r>
        <w:rPr>
          <w:rFonts w:ascii="ＭＳ ゴシック" w:eastAsia="ＭＳ ゴシック" w:hAnsi="ＭＳ ゴシック" w:cs="ＭＳ ゴシック" w:hint="eastAsia"/>
          <w:sz w:val="24"/>
          <w:szCs w:val="24"/>
        </w:rPr>
        <w:lastRenderedPageBreak/>
        <w:t>Ⅲ</w:t>
      </w:r>
      <w:r>
        <w:rPr>
          <w:rFonts w:asciiTheme="majorHAnsi" w:hAnsiTheme="majorHAnsi" w:cstheme="majorHAnsi" w:hint="eastAsia"/>
          <w:sz w:val="24"/>
          <w:szCs w:val="24"/>
        </w:rPr>
        <w:t>．</w:t>
      </w:r>
      <w:r>
        <w:rPr>
          <w:rFonts w:asciiTheme="majorHAnsi" w:hAnsiTheme="majorHAnsi" w:cstheme="majorHAnsi"/>
          <w:sz w:val="24"/>
          <w:szCs w:val="24"/>
        </w:rPr>
        <w:t>IB</w:t>
      </w:r>
      <w:r>
        <w:rPr>
          <w:rFonts w:asciiTheme="majorHAnsi" w:hAnsiTheme="majorHAnsi" w:cstheme="majorHAnsi" w:hint="eastAsia"/>
          <w:sz w:val="24"/>
          <w:szCs w:val="24"/>
        </w:rPr>
        <w:t>評価</w:t>
      </w:r>
      <w:r>
        <w:rPr>
          <w:rFonts w:asciiTheme="majorHAnsi" w:hAnsiTheme="majorHAnsi" w:cstheme="majorHAnsi"/>
          <w:sz w:val="24"/>
          <w:szCs w:val="24"/>
        </w:rPr>
        <w:t xml:space="preserve">:  First Examination 2010  </w:t>
      </w:r>
      <w:r>
        <w:rPr>
          <w:rFonts w:asciiTheme="majorHAnsi" w:hAnsiTheme="majorHAnsi" w:cstheme="majorHAnsi"/>
          <w:color w:val="4F81BD" w:themeColor="accent1"/>
          <w:sz w:val="24"/>
          <w:szCs w:val="24"/>
        </w:rPr>
        <w:t>Standard Level</w:t>
      </w:r>
    </w:p>
    <w:tbl>
      <w:tblPr>
        <w:tblStyle w:val="a6"/>
        <w:tblW w:w="0" w:type="auto"/>
        <w:tblLook w:val="04A0" w:firstRow="1" w:lastRow="0" w:firstColumn="1" w:lastColumn="0" w:noHBand="0" w:noVBand="1"/>
      </w:tblPr>
      <w:tblGrid>
        <w:gridCol w:w="4219"/>
        <w:gridCol w:w="840"/>
        <w:gridCol w:w="4263"/>
        <w:gridCol w:w="797"/>
      </w:tblGrid>
      <w:tr w:rsidR="00E376F4" w:rsidTr="00E376F4">
        <w:tc>
          <w:tcPr>
            <w:tcW w:w="4219"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ＭＳ ゴシック" w:eastAsia="ＭＳ ゴシック" w:hAnsi="ＭＳ ゴシック" w:cs="ＭＳ ゴシック" w:hint="eastAsia"/>
                <w:sz w:val="24"/>
                <w:szCs w:val="24"/>
              </w:rPr>
              <w:t>内部評</w:t>
            </w:r>
            <w:r>
              <w:rPr>
                <w:rFonts w:asciiTheme="majorHAnsi" w:hAnsiTheme="majorHAnsi" w:cstheme="majorHAnsi" w:hint="eastAsia"/>
                <w:sz w:val="24"/>
                <w:szCs w:val="24"/>
              </w:rPr>
              <w:t>価</w:t>
            </w:r>
          </w:p>
        </w:tc>
        <w:tc>
          <w:tcPr>
            <w:tcW w:w="840"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25%</w:t>
            </w:r>
          </w:p>
        </w:tc>
        <w:tc>
          <w:tcPr>
            <w:tcW w:w="4263"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ＭＳ ゴシック" w:eastAsia="ＭＳ ゴシック" w:hAnsi="ＭＳ ゴシック" w:cs="ＭＳ ゴシック" w:hint="eastAsia"/>
                <w:sz w:val="24"/>
                <w:szCs w:val="24"/>
              </w:rPr>
              <w:t>外部評価</w:t>
            </w:r>
            <w:r>
              <w:rPr>
                <w:rFonts w:asciiTheme="majorHAnsi" w:hAnsiTheme="majorHAnsi" w:cstheme="majorHAnsi"/>
                <w:sz w:val="24"/>
                <w:szCs w:val="24"/>
              </w:rPr>
              <w:t>(3</w:t>
            </w:r>
            <w:r>
              <w:rPr>
                <w:rFonts w:ascii="ＭＳ ゴシック" w:eastAsia="ＭＳ ゴシック" w:hAnsi="ＭＳ ゴシック" w:cs="ＭＳ ゴシック" w:hint="eastAsia"/>
                <w:sz w:val="24"/>
                <w:szCs w:val="24"/>
              </w:rPr>
              <w:t>時間</w:t>
            </w:r>
            <w:r>
              <w:rPr>
                <w:rFonts w:asciiTheme="majorHAnsi" w:hAnsiTheme="majorHAnsi" w:cstheme="majorHAnsi"/>
                <w:sz w:val="24"/>
                <w:szCs w:val="24"/>
              </w:rPr>
              <w:t>)</w:t>
            </w:r>
          </w:p>
        </w:tc>
        <w:tc>
          <w:tcPr>
            <w:tcW w:w="797"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75%</w:t>
            </w:r>
          </w:p>
        </w:tc>
      </w:tr>
      <w:tr w:rsidR="00E376F4" w:rsidTr="00E376F4">
        <w:tc>
          <w:tcPr>
            <w:tcW w:w="4219" w:type="dxa"/>
            <w:vMerge w:val="restart"/>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Cs w:val="21"/>
              </w:rPr>
            </w:pPr>
            <w:r>
              <w:rPr>
                <w:rFonts w:ascii="ＭＳ ゴシック" w:eastAsia="ＭＳ ゴシック" w:hAnsi="ＭＳ ゴシック" w:cs="ＭＳ ゴシック" w:hint="eastAsia"/>
                <w:szCs w:val="21"/>
              </w:rPr>
              <w:t>歴史研究（</w:t>
            </w:r>
            <w:r>
              <w:rPr>
                <w:rFonts w:asciiTheme="majorHAnsi" w:hAnsiTheme="majorHAnsi" w:cstheme="majorHAnsi"/>
                <w:szCs w:val="21"/>
              </w:rPr>
              <w:t>historical investigation</w:t>
            </w:r>
            <w:r>
              <w:rPr>
                <w:rFonts w:ascii="ＭＳ ゴシック" w:eastAsia="ＭＳ ゴシック" w:hAnsi="ＭＳ ゴシック" w:cs="ＭＳ ゴシック" w:hint="eastAsia"/>
                <w:szCs w:val="21"/>
              </w:rPr>
              <w:t xml:space="preserve">）　</w:t>
            </w:r>
            <w:r>
              <w:rPr>
                <w:rFonts w:asciiTheme="majorHAnsi" w:hAnsiTheme="majorHAnsi" w:cstheme="majorHAnsi"/>
                <w:szCs w:val="21"/>
              </w:rPr>
              <w:t>25</w:t>
            </w:r>
            <w:r>
              <w:rPr>
                <w:rFonts w:asciiTheme="majorHAnsi" w:hAnsiTheme="majorHAnsi" w:cstheme="majorHAnsi" w:hint="eastAsia"/>
                <w:szCs w:val="21"/>
              </w:rPr>
              <w:t>点</w:t>
            </w:r>
          </w:p>
          <w:p w:rsidR="00E376F4" w:rsidRDefault="00E376F4">
            <w:pPr>
              <w:jc w:val="left"/>
              <w:rPr>
                <w:rFonts w:asciiTheme="majorHAnsi" w:hAnsiTheme="majorHAnsi" w:cstheme="majorHAnsi"/>
                <w:szCs w:val="21"/>
              </w:rPr>
            </w:pPr>
            <w:r>
              <w:rPr>
                <w:rFonts w:ascii="ＭＳ ゴシック" w:eastAsia="ＭＳ ゴシック" w:hAnsi="ＭＳ ゴシック" w:cs="ＭＳ ゴシック" w:hint="eastAsia"/>
                <w:szCs w:val="21"/>
              </w:rPr>
              <w:t>約</w:t>
            </w:r>
            <w:r>
              <w:rPr>
                <w:rFonts w:asciiTheme="majorHAnsi" w:hAnsiTheme="majorHAnsi" w:cstheme="majorHAnsi"/>
                <w:szCs w:val="21"/>
              </w:rPr>
              <w:t>20</w:t>
            </w:r>
            <w:r>
              <w:rPr>
                <w:rFonts w:ascii="ＭＳ ゴシック" w:eastAsia="ＭＳ ゴシック" w:hAnsi="ＭＳ ゴシック" w:cs="ＭＳ ゴシック" w:hint="eastAsia"/>
                <w:szCs w:val="21"/>
              </w:rPr>
              <w:t>時間配</w:t>
            </w:r>
            <w:r>
              <w:rPr>
                <w:rFonts w:asciiTheme="majorHAnsi" w:hAnsiTheme="majorHAnsi" w:cstheme="majorHAnsi" w:hint="eastAsia"/>
                <w:szCs w:val="21"/>
              </w:rPr>
              <w:t>当</w:t>
            </w:r>
          </w:p>
          <w:p w:rsidR="00E376F4" w:rsidRDefault="00E376F4">
            <w:pPr>
              <w:jc w:val="left"/>
              <w:rPr>
                <w:rFonts w:asciiTheme="majorHAnsi" w:hAnsiTheme="majorHAnsi" w:cstheme="majorHAnsi"/>
                <w:szCs w:val="21"/>
              </w:rPr>
            </w:pPr>
            <w:r>
              <w:rPr>
                <w:rFonts w:ascii="ＭＳ ゴシック" w:eastAsia="ＭＳ ゴシック" w:hAnsi="ＭＳ ゴシック" w:cs="ＭＳ ゴシック" w:hint="eastAsia"/>
                <w:szCs w:val="21"/>
              </w:rPr>
              <w:t>論文の作成（</w:t>
            </w:r>
            <w:r w:rsidR="00644720">
              <w:rPr>
                <w:rFonts w:asciiTheme="majorHAnsi" w:hAnsiTheme="majorHAnsi" w:cstheme="majorHAnsi"/>
                <w:szCs w:val="21"/>
              </w:rPr>
              <w:t>4</w:t>
            </w:r>
            <w:r w:rsidR="00644720">
              <w:rPr>
                <w:rFonts w:asciiTheme="majorHAnsi" w:hAnsiTheme="majorHAnsi" w:cstheme="majorHAnsi" w:hint="eastAsia"/>
                <w:szCs w:val="21"/>
              </w:rPr>
              <w:t>4</w:t>
            </w:r>
            <w:r w:rsidR="00644720">
              <w:rPr>
                <w:rFonts w:asciiTheme="majorHAnsi" w:hAnsiTheme="majorHAnsi" w:cstheme="majorHAnsi"/>
                <w:szCs w:val="21"/>
              </w:rPr>
              <w:t>00</w:t>
            </w:r>
            <w:r>
              <w:rPr>
                <w:rFonts w:ascii="ＭＳ ゴシック" w:eastAsia="ＭＳ ゴシック" w:hAnsi="ＭＳ ゴシック" w:cs="ＭＳ ゴシック" w:hint="eastAsia"/>
                <w:szCs w:val="21"/>
              </w:rPr>
              <w:t>字</w:t>
            </w:r>
            <w:r>
              <w:rPr>
                <w:rFonts w:asciiTheme="majorHAnsi" w:hAnsiTheme="majorHAnsi" w:cstheme="majorHAnsi" w:hint="eastAsia"/>
                <w:szCs w:val="21"/>
              </w:rPr>
              <w:t>）</w:t>
            </w:r>
          </w:p>
          <w:p w:rsidR="00E376F4" w:rsidRDefault="00644720">
            <w:pPr>
              <w:jc w:val="left"/>
              <w:rPr>
                <w:rFonts w:asciiTheme="majorHAnsi" w:hAnsiTheme="majorHAnsi" w:cstheme="majorHAnsi"/>
                <w:szCs w:val="21"/>
              </w:rPr>
            </w:pPr>
            <w:r>
              <w:rPr>
                <w:rFonts w:ascii="ＭＳ ゴシック" w:eastAsia="ＭＳ ゴシック" w:hAnsi="ＭＳ ゴシック" w:cs="ＭＳ ゴシック" w:hint="eastAsia"/>
                <w:szCs w:val="21"/>
              </w:rPr>
              <w:t>１．資料の説明と評価（０～６</w:t>
            </w:r>
            <w:r w:rsidR="00E376F4">
              <w:rPr>
                <w:rFonts w:asciiTheme="majorHAnsi" w:hAnsiTheme="majorHAnsi" w:cstheme="majorHAnsi" w:hint="eastAsia"/>
                <w:szCs w:val="21"/>
              </w:rPr>
              <w:t>）</w:t>
            </w:r>
          </w:p>
          <w:p w:rsidR="00E376F4" w:rsidRDefault="00644720">
            <w:pPr>
              <w:jc w:val="left"/>
              <w:rPr>
                <w:rFonts w:asciiTheme="majorHAnsi" w:hAnsiTheme="majorHAnsi" w:cstheme="majorHAnsi"/>
                <w:szCs w:val="21"/>
              </w:rPr>
            </w:pPr>
            <w:r>
              <w:rPr>
                <w:rFonts w:ascii="ＭＳ ゴシック" w:eastAsia="ＭＳ ゴシック" w:hAnsi="ＭＳ ゴシック" w:cs="ＭＳ ゴシック" w:hint="eastAsia"/>
                <w:szCs w:val="21"/>
              </w:rPr>
              <w:t>２．研究（０～15</w:t>
            </w:r>
            <w:r w:rsidR="00E376F4">
              <w:rPr>
                <w:rFonts w:asciiTheme="majorHAnsi" w:hAnsiTheme="majorHAnsi" w:cstheme="majorHAnsi" w:hint="eastAsia"/>
                <w:szCs w:val="21"/>
              </w:rPr>
              <w:t>）</w:t>
            </w:r>
          </w:p>
          <w:p w:rsidR="00E376F4" w:rsidRDefault="00644720">
            <w:pPr>
              <w:jc w:val="left"/>
              <w:rPr>
                <w:rFonts w:asciiTheme="majorHAnsi" w:hAnsiTheme="majorHAnsi" w:cstheme="majorHAnsi"/>
                <w:szCs w:val="21"/>
              </w:rPr>
            </w:pPr>
            <w:r>
              <w:rPr>
                <w:rFonts w:ascii="ＭＳ ゴシック" w:eastAsia="ＭＳ ゴシック" w:hAnsi="ＭＳ ゴシック" w:cs="ＭＳ ゴシック" w:hint="eastAsia"/>
                <w:szCs w:val="21"/>
              </w:rPr>
              <w:t>３．考察（０～４</w:t>
            </w:r>
            <w:r w:rsidR="00E376F4">
              <w:rPr>
                <w:rFonts w:asciiTheme="majorHAnsi" w:hAnsiTheme="majorHAnsi" w:cstheme="majorHAnsi" w:hint="eastAsia"/>
                <w:szCs w:val="21"/>
              </w:rPr>
              <w:t>）</w:t>
            </w:r>
          </w:p>
          <w:p w:rsidR="00E376F4" w:rsidRDefault="00644720">
            <w:pPr>
              <w:jc w:val="left"/>
              <w:rPr>
                <w:rFonts w:asciiTheme="majorHAnsi" w:hAnsiTheme="majorHAnsi" w:cstheme="majorHAnsi"/>
                <w:szCs w:val="21"/>
              </w:rPr>
            </w:pPr>
            <w:r>
              <w:rPr>
                <w:rFonts w:ascii="ＭＳ ゴシック" w:eastAsia="ＭＳ ゴシック" w:hAnsi="ＭＳ ゴシック" w:cs="ＭＳ ゴシック" w:hint="eastAsia"/>
                <w:szCs w:val="21"/>
              </w:rPr>
              <w:t>参考文献目録（適用外）</w:t>
            </w:r>
          </w:p>
          <w:p w:rsidR="00E376F4" w:rsidRDefault="00E376F4">
            <w:pPr>
              <w:jc w:val="left"/>
              <w:rPr>
                <w:rFonts w:asciiTheme="majorHAnsi" w:hAnsiTheme="majorHAnsi" w:cstheme="majorHAnsi"/>
                <w:szCs w:val="21"/>
              </w:rPr>
            </w:pPr>
          </w:p>
          <w:p w:rsidR="00E376F4" w:rsidRDefault="00E376F4">
            <w:pPr>
              <w:jc w:val="left"/>
              <w:rPr>
                <w:rFonts w:asciiTheme="majorHAnsi" w:hAnsiTheme="majorHAnsi" w:cstheme="majorHAnsi"/>
                <w:szCs w:val="21"/>
              </w:rPr>
            </w:pP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1</w:t>
            </w:r>
            <w:r>
              <w:rPr>
                <w:rFonts w:ascii="ＭＳ ゴシック" w:eastAsia="ＭＳ ゴシック" w:hAnsi="ＭＳ ゴシック" w:cs="ＭＳ ゴシック" w:hint="eastAsia"/>
                <w:sz w:val="22"/>
                <w:szCs w:val="24"/>
              </w:rPr>
              <w:t>．知識と理</w:t>
            </w:r>
            <w:r>
              <w:rPr>
                <w:rFonts w:asciiTheme="majorHAnsi" w:hAnsiTheme="majorHAnsi" w:cstheme="majorHAnsi" w:hint="eastAsia"/>
                <w:sz w:val="22"/>
                <w:szCs w:val="24"/>
              </w:rPr>
              <w:t>解</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2</w:t>
            </w:r>
            <w:r>
              <w:rPr>
                <w:rFonts w:ascii="ＭＳ ゴシック" w:eastAsia="ＭＳ ゴシック" w:hAnsi="ＭＳ ゴシック" w:cs="ＭＳ ゴシック" w:hint="eastAsia"/>
                <w:sz w:val="22"/>
                <w:szCs w:val="24"/>
              </w:rPr>
              <w:t>．応用と解</w:t>
            </w:r>
            <w:r>
              <w:rPr>
                <w:rFonts w:asciiTheme="majorHAnsi" w:hAnsiTheme="majorHAnsi" w:cstheme="majorHAnsi" w:hint="eastAsia"/>
                <w:sz w:val="22"/>
                <w:szCs w:val="24"/>
              </w:rPr>
              <w:t>釈</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3</w:t>
            </w:r>
            <w:r>
              <w:rPr>
                <w:rFonts w:ascii="ＭＳ ゴシック" w:eastAsia="ＭＳ ゴシック" w:hAnsi="ＭＳ ゴシック" w:cs="ＭＳ ゴシック" w:hint="eastAsia"/>
                <w:sz w:val="22"/>
                <w:szCs w:val="24"/>
              </w:rPr>
              <w:t>．知識の統合と評</w:t>
            </w:r>
            <w:r>
              <w:rPr>
                <w:rFonts w:asciiTheme="majorHAnsi" w:hAnsiTheme="majorHAnsi" w:cstheme="majorHAnsi" w:hint="eastAsia"/>
                <w:sz w:val="22"/>
                <w:szCs w:val="24"/>
              </w:rPr>
              <w:t>価</w:t>
            </w:r>
          </w:p>
          <w:p w:rsidR="00E376F4" w:rsidRDefault="00E376F4">
            <w:pPr>
              <w:ind w:firstLineChars="100" w:firstLine="220"/>
              <w:jc w:val="left"/>
              <w:rPr>
                <w:rFonts w:asciiTheme="majorHAnsi" w:hAnsiTheme="majorHAnsi" w:cstheme="majorHAnsi"/>
                <w:szCs w:val="21"/>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4</w:t>
            </w:r>
            <w:r>
              <w:rPr>
                <w:rFonts w:ascii="ＭＳ ゴシック" w:eastAsia="ＭＳ ゴシック" w:hAnsi="ＭＳ ゴシック" w:cs="ＭＳ ゴシック" w:hint="eastAsia"/>
                <w:sz w:val="22"/>
                <w:szCs w:val="24"/>
              </w:rPr>
              <w:t>．歴史学のスキルの活</w:t>
            </w:r>
            <w:r>
              <w:rPr>
                <w:rFonts w:asciiTheme="majorHAnsi" w:hAnsiTheme="majorHAnsi" w:cstheme="majorHAnsi" w:hint="eastAsia"/>
                <w:sz w:val="22"/>
                <w:szCs w:val="24"/>
              </w:rPr>
              <w:t>用</w:t>
            </w:r>
          </w:p>
        </w:tc>
        <w:tc>
          <w:tcPr>
            <w:tcW w:w="840" w:type="dxa"/>
            <w:vMerge w:val="restart"/>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25%</w:t>
            </w:r>
          </w:p>
        </w:tc>
        <w:tc>
          <w:tcPr>
            <w:tcW w:w="4263"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Cs w:val="24"/>
              </w:rPr>
            </w:pPr>
            <w:r>
              <w:rPr>
                <w:rFonts w:ascii="ＭＳ ゴシック" w:eastAsia="ＭＳ ゴシック" w:hAnsi="ＭＳ ゴシック" w:cs="ＭＳ ゴシック" w:hint="eastAsia"/>
                <w:szCs w:val="24"/>
              </w:rPr>
              <w:t>試験問題１（</w:t>
            </w:r>
            <w:r>
              <w:rPr>
                <w:rFonts w:asciiTheme="majorHAnsi" w:hAnsiTheme="majorHAnsi" w:cstheme="majorHAnsi"/>
                <w:szCs w:val="24"/>
              </w:rPr>
              <w:t>1</w:t>
            </w:r>
            <w:r>
              <w:rPr>
                <w:rFonts w:ascii="ＭＳ ゴシック" w:eastAsia="ＭＳ ゴシック" w:hAnsi="ＭＳ ゴシック" w:cs="ＭＳ ゴシック" w:hint="eastAsia"/>
                <w:szCs w:val="24"/>
              </w:rPr>
              <w:t xml:space="preserve">時間）　</w:t>
            </w:r>
            <w:r>
              <w:rPr>
                <w:rFonts w:asciiTheme="majorHAnsi" w:hAnsiTheme="majorHAnsi" w:cstheme="majorHAnsi"/>
                <w:szCs w:val="24"/>
              </w:rPr>
              <w:t>25</w:t>
            </w:r>
            <w:r>
              <w:rPr>
                <w:rFonts w:asciiTheme="majorHAnsi" w:hAnsiTheme="majorHAnsi" w:cstheme="majorHAnsi" w:hint="eastAsia"/>
                <w:szCs w:val="24"/>
              </w:rPr>
              <w:t>点</w:t>
            </w:r>
          </w:p>
          <w:p w:rsidR="000A7D79" w:rsidRDefault="000A7D79" w:rsidP="000A7D79">
            <w:pPr>
              <w:jc w:val="left"/>
              <w:rPr>
                <w:rFonts w:asciiTheme="majorHAnsi" w:hAnsiTheme="majorHAnsi" w:cstheme="majorHAnsi"/>
                <w:sz w:val="22"/>
                <w:szCs w:val="24"/>
              </w:rPr>
            </w:pPr>
            <w:r>
              <w:rPr>
                <w:rFonts w:ascii="ＭＳ ゴシック" w:eastAsia="ＭＳ ゴシック" w:hAnsi="ＭＳ ゴシック" w:cs="ＭＳ ゴシック" w:hint="eastAsia"/>
                <w:szCs w:val="24"/>
              </w:rPr>
              <w:t>設問４つを小論文形式で解</w:t>
            </w:r>
            <w:r>
              <w:rPr>
                <w:rFonts w:asciiTheme="majorHAnsi" w:hAnsiTheme="majorHAnsi" w:cstheme="majorHAnsi" w:hint="eastAsia"/>
                <w:szCs w:val="24"/>
              </w:rPr>
              <w:t>答</w:t>
            </w:r>
          </w:p>
          <w:p w:rsidR="00E376F4" w:rsidRDefault="00E376F4">
            <w:pPr>
              <w:jc w:val="left"/>
              <w:rPr>
                <w:rFonts w:asciiTheme="majorHAnsi" w:hAnsiTheme="majorHAnsi" w:cstheme="majorHAnsi"/>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1</w:t>
            </w:r>
            <w:r>
              <w:rPr>
                <w:rFonts w:ascii="ＭＳ ゴシック" w:eastAsia="ＭＳ ゴシック" w:hAnsi="ＭＳ ゴシック" w:cs="ＭＳ ゴシック" w:hint="eastAsia"/>
                <w:szCs w:val="24"/>
              </w:rPr>
              <w:t>）歴史資料の理解</w:t>
            </w:r>
            <w:r>
              <w:rPr>
                <w:rFonts w:asciiTheme="majorHAnsi" w:hAnsiTheme="majorHAnsi" w:cstheme="majorHAnsi" w:hint="eastAsia"/>
                <w:szCs w:val="24"/>
              </w:rPr>
              <w:t>度</w:t>
            </w:r>
          </w:p>
          <w:p w:rsidR="000A7D79" w:rsidRDefault="00E376F4">
            <w:pPr>
              <w:jc w:val="left"/>
              <w:rPr>
                <w:rFonts w:ascii="ＭＳ ゴシック" w:eastAsia="ＭＳ ゴシック" w:hAnsi="ＭＳ ゴシック" w:cs="ＭＳ ゴシック"/>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2</w:t>
            </w:r>
            <w:r>
              <w:rPr>
                <w:rFonts w:ascii="ＭＳ ゴシック" w:eastAsia="ＭＳ ゴシック" w:hAnsi="ＭＳ ゴシック" w:cs="ＭＳ ゴシック" w:hint="eastAsia"/>
                <w:szCs w:val="24"/>
              </w:rPr>
              <w:t>）</w:t>
            </w:r>
            <w:r>
              <w:rPr>
                <w:rFonts w:asciiTheme="majorHAnsi" w:hAnsiTheme="majorHAnsi" w:cstheme="majorHAnsi"/>
                <w:szCs w:val="24"/>
              </w:rPr>
              <w:t>2</w:t>
            </w:r>
            <w:r>
              <w:rPr>
                <w:rFonts w:ascii="ＭＳ ゴシック" w:eastAsia="ＭＳ ゴシック" w:hAnsi="ＭＳ ゴシック" w:cs="ＭＳ ゴシック" w:hint="eastAsia"/>
                <w:szCs w:val="24"/>
              </w:rPr>
              <w:t>つの歴史資料の比較・対比による</w:t>
            </w:r>
          </w:p>
          <w:p w:rsidR="00E376F4" w:rsidRDefault="000A7D79" w:rsidP="000A7D79">
            <w:pPr>
              <w:jc w:val="left"/>
              <w:rPr>
                <w:rFonts w:asciiTheme="majorHAnsi" w:hAnsiTheme="majorHAnsi" w:cstheme="majorHAnsi"/>
                <w:szCs w:val="24"/>
              </w:rPr>
            </w:pPr>
            <w:r>
              <w:rPr>
                <w:rFonts w:ascii="ＭＳ ゴシック" w:eastAsia="ＭＳ ゴシック" w:hAnsi="ＭＳ ゴシック" w:cs="ＭＳ ゴシック" w:hint="eastAsia"/>
                <w:szCs w:val="24"/>
              </w:rPr>
              <w:t xml:space="preserve">　　</w:t>
            </w:r>
            <w:r w:rsidR="00E376F4">
              <w:rPr>
                <w:rFonts w:ascii="ＭＳ ゴシック" w:eastAsia="ＭＳ ゴシック" w:hAnsi="ＭＳ ゴシック" w:cs="ＭＳ ゴシック" w:hint="eastAsia"/>
                <w:szCs w:val="24"/>
              </w:rPr>
              <w:t>分</w:t>
            </w:r>
            <w:r w:rsidR="00E376F4">
              <w:rPr>
                <w:rFonts w:asciiTheme="majorHAnsi" w:hAnsiTheme="majorHAnsi" w:cstheme="majorHAnsi" w:hint="eastAsia"/>
                <w:szCs w:val="24"/>
              </w:rPr>
              <w:t>析</w:t>
            </w:r>
          </w:p>
          <w:p w:rsidR="00FD143A" w:rsidRDefault="00E376F4">
            <w:pPr>
              <w:jc w:val="left"/>
              <w:rPr>
                <w:rFonts w:ascii="ＭＳ ゴシック" w:eastAsia="ＭＳ ゴシック" w:hAnsi="ＭＳ ゴシック" w:cs="ＭＳ ゴシック"/>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3</w:t>
            </w:r>
            <w:r>
              <w:rPr>
                <w:rFonts w:ascii="ＭＳ ゴシック" w:eastAsia="ＭＳ ゴシック" w:hAnsi="ＭＳ ゴシック" w:cs="ＭＳ ゴシック" w:hint="eastAsia"/>
                <w:szCs w:val="24"/>
              </w:rPr>
              <w:t>）</w:t>
            </w:r>
            <w:r>
              <w:rPr>
                <w:rFonts w:asciiTheme="majorHAnsi" w:hAnsiTheme="majorHAnsi" w:cstheme="majorHAnsi"/>
                <w:szCs w:val="24"/>
              </w:rPr>
              <w:t>2</w:t>
            </w:r>
            <w:r w:rsidR="000A7D79">
              <w:rPr>
                <w:rFonts w:ascii="ＭＳ ゴシック" w:eastAsia="ＭＳ ゴシック" w:hAnsi="ＭＳ ゴシック" w:cs="ＭＳ ゴシック" w:hint="eastAsia"/>
                <w:szCs w:val="24"/>
              </w:rPr>
              <w:t>つの資料に関して出典</w:t>
            </w:r>
            <w:r>
              <w:rPr>
                <w:rFonts w:ascii="ＭＳ ゴシック" w:eastAsia="ＭＳ ゴシック" w:hAnsi="ＭＳ ゴシック" w:cs="ＭＳ ゴシック" w:hint="eastAsia"/>
                <w:szCs w:val="24"/>
              </w:rPr>
              <w:t>、目的、価値</w:t>
            </w:r>
          </w:p>
          <w:p w:rsidR="00E376F4" w:rsidRDefault="00E376F4" w:rsidP="00FD143A">
            <w:pPr>
              <w:ind w:firstLineChars="200" w:firstLine="420"/>
              <w:jc w:val="left"/>
              <w:rPr>
                <w:rFonts w:asciiTheme="majorHAnsi" w:hAnsiTheme="majorHAnsi" w:cstheme="majorHAnsi"/>
                <w:szCs w:val="24"/>
              </w:rPr>
            </w:pPr>
            <w:r>
              <w:rPr>
                <w:rFonts w:ascii="ＭＳ ゴシック" w:eastAsia="ＭＳ ゴシック" w:hAnsi="ＭＳ ゴシック" w:cs="ＭＳ ゴシック" w:hint="eastAsia"/>
                <w:szCs w:val="24"/>
              </w:rPr>
              <w:t>限界の観点から評</w:t>
            </w:r>
            <w:r>
              <w:rPr>
                <w:rFonts w:asciiTheme="majorHAnsi" w:hAnsiTheme="majorHAnsi" w:cstheme="majorHAnsi" w:hint="eastAsia"/>
                <w:szCs w:val="24"/>
              </w:rPr>
              <w:t>価</w:t>
            </w:r>
          </w:p>
          <w:p w:rsidR="00E376F4" w:rsidRDefault="00E376F4">
            <w:pPr>
              <w:jc w:val="left"/>
              <w:rPr>
                <w:rFonts w:asciiTheme="majorHAnsi" w:hAnsiTheme="majorHAnsi" w:cstheme="majorHAnsi"/>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4</w:t>
            </w:r>
            <w:r>
              <w:rPr>
                <w:rFonts w:ascii="ＭＳ ゴシック" w:eastAsia="ＭＳ ゴシック" w:hAnsi="ＭＳ ゴシック" w:cs="ＭＳ ゴシック" w:hint="eastAsia"/>
                <w:szCs w:val="24"/>
              </w:rPr>
              <w:t>）背景知識と歴史資料に対する評</w:t>
            </w:r>
            <w:r>
              <w:rPr>
                <w:rFonts w:asciiTheme="majorHAnsi" w:hAnsiTheme="majorHAnsi" w:cstheme="majorHAnsi" w:hint="eastAsia"/>
                <w:szCs w:val="24"/>
              </w:rPr>
              <w:t>価</w:t>
            </w:r>
          </w:p>
        </w:tc>
        <w:tc>
          <w:tcPr>
            <w:tcW w:w="797"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4"/>
                <w:szCs w:val="24"/>
              </w:rPr>
            </w:pPr>
            <w:r>
              <w:rPr>
                <w:rFonts w:asciiTheme="majorHAnsi" w:hAnsiTheme="majorHAnsi" w:cstheme="majorHAnsi"/>
                <w:sz w:val="24"/>
                <w:szCs w:val="24"/>
              </w:rPr>
              <w:t>30%</w:t>
            </w:r>
          </w:p>
        </w:tc>
      </w:tr>
      <w:tr w:rsidR="00E376F4" w:rsidTr="00E376F4">
        <w:trPr>
          <w:trHeight w:val="2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6F4" w:rsidRDefault="00E376F4">
            <w:pPr>
              <w:widowControl/>
              <w:jc w:val="left"/>
              <w:rPr>
                <w:rFonts w:asciiTheme="majorHAnsi" w:hAnsiTheme="majorHAnsi" w:cstheme="majorHAnsi"/>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6F4" w:rsidRDefault="00E376F4">
            <w:pPr>
              <w:widowControl/>
              <w:jc w:val="left"/>
              <w:rPr>
                <w:rFonts w:asciiTheme="majorHAnsi" w:hAnsiTheme="majorHAnsi" w:cstheme="majorHAnsi"/>
                <w:sz w:val="24"/>
                <w:szCs w:val="24"/>
              </w:rPr>
            </w:pPr>
          </w:p>
        </w:tc>
        <w:tc>
          <w:tcPr>
            <w:tcW w:w="4263"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Cs w:val="24"/>
              </w:rPr>
            </w:pPr>
            <w:r>
              <w:rPr>
                <w:rFonts w:ascii="ＭＳ ゴシック" w:eastAsia="ＭＳ ゴシック" w:hAnsi="ＭＳ ゴシック" w:cs="ＭＳ ゴシック" w:hint="eastAsia"/>
                <w:szCs w:val="24"/>
              </w:rPr>
              <w:t>試験問題２（</w:t>
            </w:r>
            <w:r>
              <w:rPr>
                <w:rFonts w:asciiTheme="majorHAnsi" w:hAnsiTheme="majorHAnsi" w:cstheme="majorHAnsi"/>
                <w:szCs w:val="24"/>
              </w:rPr>
              <w:t>1</w:t>
            </w:r>
            <w:r>
              <w:rPr>
                <w:rFonts w:ascii="ＭＳ ゴシック" w:eastAsia="ＭＳ ゴシック" w:hAnsi="ＭＳ ゴシック" w:cs="ＭＳ ゴシック" w:hint="eastAsia"/>
                <w:szCs w:val="24"/>
              </w:rPr>
              <w:t>時間</w:t>
            </w:r>
            <w:r>
              <w:rPr>
                <w:rFonts w:asciiTheme="majorHAnsi" w:hAnsiTheme="majorHAnsi" w:cstheme="majorHAnsi"/>
                <w:szCs w:val="24"/>
              </w:rPr>
              <w:t>30</w:t>
            </w:r>
            <w:r>
              <w:rPr>
                <w:rFonts w:ascii="ＭＳ ゴシック" w:eastAsia="ＭＳ ゴシック" w:hAnsi="ＭＳ ゴシック" w:cs="ＭＳ ゴシック" w:hint="eastAsia"/>
                <w:szCs w:val="24"/>
              </w:rPr>
              <w:t xml:space="preserve">分）　</w:t>
            </w:r>
            <w:r>
              <w:rPr>
                <w:rFonts w:asciiTheme="majorHAnsi" w:hAnsiTheme="majorHAnsi" w:cstheme="majorHAnsi"/>
                <w:szCs w:val="24"/>
              </w:rPr>
              <w:t>40</w:t>
            </w:r>
            <w:r>
              <w:rPr>
                <w:rFonts w:asciiTheme="majorHAnsi" w:hAnsiTheme="majorHAnsi" w:cstheme="majorHAnsi" w:hint="eastAsia"/>
                <w:szCs w:val="24"/>
              </w:rPr>
              <w:t>点</w:t>
            </w:r>
          </w:p>
          <w:p w:rsidR="00E376F4" w:rsidRDefault="00E376F4">
            <w:pPr>
              <w:jc w:val="left"/>
              <w:rPr>
                <w:rFonts w:asciiTheme="majorHAnsi" w:hAnsiTheme="majorHAnsi" w:cstheme="majorHAnsi"/>
                <w:szCs w:val="24"/>
              </w:rPr>
            </w:pPr>
            <w:r>
              <w:rPr>
                <w:rFonts w:ascii="ＭＳ ゴシック" w:eastAsia="ＭＳ ゴシック" w:hAnsi="ＭＳ ゴシック" w:cs="ＭＳ ゴシック" w:hint="eastAsia"/>
                <w:szCs w:val="24"/>
              </w:rPr>
              <w:t>設問２つに対して、小論文形式で解</w:t>
            </w:r>
            <w:r>
              <w:rPr>
                <w:rFonts w:asciiTheme="majorHAnsi" w:hAnsiTheme="majorHAnsi" w:cstheme="majorHAnsi" w:hint="eastAsia"/>
                <w:szCs w:val="24"/>
              </w:rPr>
              <w:t>答</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1</w:t>
            </w:r>
            <w:r>
              <w:rPr>
                <w:rFonts w:ascii="ＭＳ ゴシック" w:eastAsia="ＭＳ ゴシック" w:hAnsi="ＭＳ ゴシック" w:cs="ＭＳ ゴシック" w:hint="eastAsia"/>
                <w:sz w:val="22"/>
                <w:szCs w:val="24"/>
              </w:rPr>
              <w:t>．知識と理</w:t>
            </w:r>
            <w:r>
              <w:rPr>
                <w:rFonts w:asciiTheme="majorHAnsi" w:hAnsiTheme="majorHAnsi" w:cstheme="majorHAnsi" w:hint="eastAsia"/>
                <w:sz w:val="22"/>
                <w:szCs w:val="24"/>
              </w:rPr>
              <w:t>解</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2</w:t>
            </w:r>
            <w:r>
              <w:rPr>
                <w:rFonts w:ascii="ＭＳ ゴシック" w:eastAsia="ＭＳ ゴシック" w:hAnsi="ＭＳ ゴシック" w:cs="ＭＳ ゴシック" w:hint="eastAsia"/>
                <w:sz w:val="22"/>
                <w:szCs w:val="24"/>
              </w:rPr>
              <w:t>．応用と解</w:t>
            </w:r>
            <w:r>
              <w:rPr>
                <w:rFonts w:asciiTheme="majorHAnsi" w:hAnsiTheme="majorHAnsi" w:cstheme="majorHAnsi" w:hint="eastAsia"/>
                <w:sz w:val="22"/>
                <w:szCs w:val="24"/>
              </w:rPr>
              <w:t>釈</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3</w:t>
            </w:r>
            <w:r>
              <w:rPr>
                <w:rFonts w:ascii="ＭＳ ゴシック" w:eastAsia="ＭＳ ゴシック" w:hAnsi="ＭＳ ゴシック" w:cs="ＭＳ ゴシック" w:hint="eastAsia"/>
                <w:sz w:val="22"/>
                <w:szCs w:val="24"/>
              </w:rPr>
              <w:t>．知識の統合と評</w:t>
            </w:r>
            <w:r>
              <w:rPr>
                <w:rFonts w:asciiTheme="majorHAnsi" w:hAnsiTheme="majorHAnsi" w:cstheme="majorHAnsi" w:hint="eastAsia"/>
                <w:sz w:val="22"/>
                <w:szCs w:val="24"/>
              </w:rPr>
              <w:t>価</w:t>
            </w:r>
          </w:p>
          <w:p w:rsidR="00E376F4" w:rsidRDefault="00E376F4">
            <w:pPr>
              <w:ind w:firstLineChars="100" w:firstLine="220"/>
              <w:jc w:val="left"/>
              <w:rPr>
                <w:rFonts w:asciiTheme="majorHAnsi" w:hAnsiTheme="majorHAnsi" w:cstheme="majorHAnsi"/>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4</w:t>
            </w:r>
            <w:r>
              <w:rPr>
                <w:rFonts w:ascii="ＭＳ ゴシック" w:eastAsia="ＭＳ ゴシック" w:hAnsi="ＭＳ ゴシック" w:cs="ＭＳ ゴシック" w:hint="eastAsia"/>
                <w:sz w:val="22"/>
                <w:szCs w:val="24"/>
              </w:rPr>
              <w:t>．歴史学のスキルの活</w:t>
            </w:r>
            <w:r>
              <w:rPr>
                <w:rFonts w:asciiTheme="majorHAnsi" w:hAnsiTheme="majorHAnsi" w:cstheme="majorHAnsi" w:hint="eastAsia"/>
                <w:sz w:val="22"/>
                <w:szCs w:val="24"/>
              </w:rPr>
              <w:t>用</w:t>
            </w:r>
          </w:p>
        </w:tc>
        <w:tc>
          <w:tcPr>
            <w:tcW w:w="797"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4"/>
                <w:szCs w:val="24"/>
              </w:rPr>
            </w:pPr>
            <w:r>
              <w:rPr>
                <w:rFonts w:asciiTheme="majorHAnsi" w:hAnsiTheme="majorHAnsi" w:cstheme="majorHAnsi"/>
                <w:sz w:val="24"/>
                <w:szCs w:val="24"/>
              </w:rPr>
              <w:t>45%</w:t>
            </w:r>
          </w:p>
        </w:tc>
      </w:tr>
    </w:tbl>
    <w:p w:rsidR="00E376F4" w:rsidRDefault="00E376F4" w:rsidP="00E376F4">
      <w:pPr>
        <w:jc w:val="center"/>
        <w:rPr>
          <w:rFonts w:asciiTheme="majorHAnsi" w:hAnsiTheme="majorHAnsi" w:cstheme="majorHAnsi"/>
          <w:sz w:val="24"/>
          <w:szCs w:val="24"/>
        </w:rPr>
      </w:pPr>
    </w:p>
    <w:p w:rsidR="00E376F4" w:rsidRDefault="00E376F4" w:rsidP="00E376F4">
      <w:pPr>
        <w:jc w:val="left"/>
        <w:rPr>
          <w:rFonts w:asciiTheme="majorHAnsi" w:hAnsiTheme="majorHAnsi" w:cstheme="majorHAnsi"/>
          <w:color w:val="FF0000"/>
          <w:sz w:val="24"/>
          <w:szCs w:val="24"/>
        </w:rPr>
      </w:pPr>
      <w:r>
        <w:rPr>
          <w:rFonts w:ascii="ＭＳ ゴシック" w:eastAsia="ＭＳ ゴシック" w:hAnsi="ＭＳ ゴシック" w:cs="ＭＳ ゴシック" w:hint="eastAsia"/>
          <w:sz w:val="24"/>
          <w:szCs w:val="24"/>
        </w:rPr>
        <w:t>Ⅳ</w:t>
      </w:r>
      <w:r>
        <w:rPr>
          <w:rFonts w:asciiTheme="majorHAnsi" w:hAnsiTheme="majorHAnsi" w:cstheme="majorHAnsi" w:hint="eastAsia"/>
          <w:sz w:val="24"/>
          <w:szCs w:val="24"/>
        </w:rPr>
        <w:t>．</w:t>
      </w:r>
      <w:r>
        <w:rPr>
          <w:rFonts w:asciiTheme="majorHAnsi" w:hAnsiTheme="majorHAnsi" w:cstheme="majorHAnsi"/>
          <w:sz w:val="24"/>
          <w:szCs w:val="24"/>
        </w:rPr>
        <w:t xml:space="preserve">ASSESSMENT:  First Examination 2010  </w:t>
      </w:r>
      <w:r>
        <w:rPr>
          <w:rFonts w:asciiTheme="majorHAnsi" w:hAnsiTheme="majorHAnsi" w:cstheme="majorHAnsi"/>
          <w:color w:val="FF0000"/>
          <w:sz w:val="24"/>
          <w:szCs w:val="24"/>
        </w:rPr>
        <w:t>Higher Level</w:t>
      </w:r>
    </w:p>
    <w:tbl>
      <w:tblPr>
        <w:tblStyle w:val="a6"/>
        <w:tblW w:w="0" w:type="auto"/>
        <w:tblLook w:val="04A0" w:firstRow="1" w:lastRow="0" w:firstColumn="1" w:lastColumn="0" w:noHBand="0" w:noVBand="1"/>
      </w:tblPr>
      <w:tblGrid>
        <w:gridCol w:w="4219"/>
        <w:gridCol w:w="840"/>
        <w:gridCol w:w="4263"/>
        <w:gridCol w:w="797"/>
      </w:tblGrid>
      <w:tr w:rsidR="00E376F4" w:rsidTr="00E376F4">
        <w:tc>
          <w:tcPr>
            <w:tcW w:w="4219"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Internal Assessment</w:t>
            </w:r>
          </w:p>
        </w:tc>
        <w:tc>
          <w:tcPr>
            <w:tcW w:w="840"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20%</w:t>
            </w:r>
          </w:p>
        </w:tc>
        <w:tc>
          <w:tcPr>
            <w:tcW w:w="4263"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External Assessment(3 hours)</w:t>
            </w:r>
          </w:p>
        </w:tc>
        <w:tc>
          <w:tcPr>
            <w:tcW w:w="797" w:type="dxa"/>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80%</w:t>
            </w:r>
          </w:p>
        </w:tc>
      </w:tr>
      <w:tr w:rsidR="00E376F4" w:rsidTr="00E376F4">
        <w:tc>
          <w:tcPr>
            <w:tcW w:w="4219" w:type="dxa"/>
            <w:vMerge w:val="restart"/>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Cs w:val="21"/>
              </w:rPr>
            </w:pPr>
            <w:r>
              <w:rPr>
                <w:rFonts w:ascii="ＭＳ ゴシック" w:eastAsia="ＭＳ ゴシック" w:hAnsi="ＭＳ ゴシック" w:cs="ＭＳ ゴシック" w:hint="eastAsia"/>
                <w:szCs w:val="21"/>
              </w:rPr>
              <w:t>歴史研究（</w:t>
            </w:r>
            <w:r>
              <w:rPr>
                <w:rFonts w:asciiTheme="majorHAnsi" w:hAnsiTheme="majorHAnsi" w:cstheme="majorHAnsi"/>
                <w:szCs w:val="21"/>
              </w:rPr>
              <w:t>historical investigation</w:t>
            </w:r>
            <w:r>
              <w:rPr>
                <w:rFonts w:ascii="ＭＳ ゴシック" w:eastAsia="ＭＳ ゴシック" w:hAnsi="ＭＳ ゴシック" w:cs="ＭＳ ゴシック" w:hint="eastAsia"/>
                <w:szCs w:val="21"/>
              </w:rPr>
              <w:t xml:space="preserve">）　</w:t>
            </w:r>
            <w:r>
              <w:rPr>
                <w:rFonts w:asciiTheme="majorHAnsi" w:hAnsiTheme="majorHAnsi" w:cstheme="majorHAnsi"/>
                <w:szCs w:val="21"/>
              </w:rPr>
              <w:t>25</w:t>
            </w:r>
            <w:r>
              <w:rPr>
                <w:rFonts w:asciiTheme="majorHAnsi" w:hAnsiTheme="majorHAnsi" w:cstheme="majorHAnsi" w:hint="eastAsia"/>
                <w:szCs w:val="21"/>
              </w:rPr>
              <w:t>点</w:t>
            </w:r>
          </w:p>
          <w:p w:rsidR="00E376F4" w:rsidRDefault="00E376F4">
            <w:pPr>
              <w:jc w:val="left"/>
              <w:rPr>
                <w:rFonts w:asciiTheme="majorHAnsi" w:hAnsiTheme="majorHAnsi" w:cstheme="majorHAnsi"/>
                <w:szCs w:val="21"/>
              </w:rPr>
            </w:pPr>
            <w:r>
              <w:rPr>
                <w:rFonts w:ascii="ＭＳ ゴシック" w:eastAsia="ＭＳ ゴシック" w:hAnsi="ＭＳ ゴシック" w:cs="ＭＳ ゴシック" w:hint="eastAsia"/>
                <w:szCs w:val="21"/>
              </w:rPr>
              <w:t>約</w:t>
            </w:r>
            <w:r>
              <w:rPr>
                <w:rFonts w:asciiTheme="majorHAnsi" w:hAnsiTheme="majorHAnsi" w:cstheme="majorHAnsi"/>
                <w:szCs w:val="21"/>
              </w:rPr>
              <w:t>20</w:t>
            </w:r>
            <w:r>
              <w:rPr>
                <w:rFonts w:ascii="ＭＳ ゴシック" w:eastAsia="ＭＳ ゴシック" w:hAnsi="ＭＳ ゴシック" w:cs="ＭＳ ゴシック" w:hint="eastAsia"/>
                <w:szCs w:val="21"/>
              </w:rPr>
              <w:t>時間配</w:t>
            </w:r>
            <w:r>
              <w:rPr>
                <w:rFonts w:asciiTheme="majorHAnsi" w:hAnsiTheme="majorHAnsi" w:cstheme="majorHAnsi" w:hint="eastAsia"/>
                <w:szCs w:val="21"/>
              </w:rPr>
              <w:t>当</w:t>
            </w:r>
          </w:p>
          <w:p w:rsidR="000A7D79" w:rsidRDefault="000A7D79" w:rsidP="000A7D79">
            <w:pPr>
              <w:jc w:val="left"/>
              <w:rPr>
                <w:rFonts w:asciiTheme="majorHAnsi" w:hAnsiTheme="majorHAnsi" w:cstheme="majorHAnsi"/>
                <w:szCs w:val="21"/>
              </w:rPr>
            </w:pPr>
            <w:r>
              <w:rPr>
                <w:rFonts w:ascii="ＭＳ ゴシック" w:eastAsia="ＭＳ ゴシック" w:hAnsi="ＭＳ ゴシック" w:cs="ＭＳ ゴシック" w:hint="eastAsia"/>
                <w:szCs w:val="21"/>
              </w:rPr>
              <w:t>歴史研究（</w:t>
            </w:r>
            <w:r>
              <w:rPr>
                <w:rFonts w:asciiTheme="majorHAnsi" w:hAnsiTheme="majorHAnsi" w:cstheme="majorHAnsi"/>
                <w:szCs w:val="21"/>
              </w:rPr>
              <w:t>historical investigation</w:t>
            </w:r>
            <w:r>
              <w:rPr>
                <w:rFonts w:ascii="ＭＳ ゴシック" w:eastAsia="ＭＳ ゴシック" w:hAnsi="ＭＳ ゴシック" w:cs="ＭＳ ゴシック" w:hint="eastAsia"/>
                <w:szCs w:val="21"/>
              </w:rPr>
              <w:t xml:space="preserve">）　</w:t>
            </w:r>
            <w:r>
              <w:rPr>
                <w:rFonts w:asciiTheme="majorHAnsi" w:hAnsiTheme="majorHAnsi" w:cstheme="majorHAnsi"/>
                <w:szCs w:val="21"/>
              </w:rPr>
              <w:t>25</w:t>
            </w:r>
            <w:r>
              <w:rPr>
                <w:rFonts w:asciiTheme="majorHAnsi" w:hAnsiTheme="majorHAnsi" w:cstheme="majorHAnsi" w:hint="eastAsia"/>
                <w:szCs w:val="21"/>
              </w:rPr>
              <w:t>点</w:t>
            </w:r>
          </w:p>
          <w:p w:rsidR="000A7D79" w:rsidRDefault="000A7D79" w:rsidP="000A7D79">
            <w:pPr>
              <w:jc w:val="left"/>
              <w:rPr>
                <w:rFonts w:asciiTheme="majorHAnsi" w:hAnsiTheme="majorHAnsi" w:cstheme="majorHAnsi"/>
                <w:szCs w:val="21"/>
              </w:rPr>
            </w:pPr>
            <w:r>
              <w:rPr>
                <w:rFonts w:ascii="ＭＳ ゴシック" w:eastAsia="ＭＳ ゴシック" w:hAnsi="ＭＳ ゴシック" w:cs="ＭＳ ゴシック" w:hint="eastAsia"/>
                <w:szCs w:val="21"/>
              </w:rPr>
              <w:t>約</w:t>
            </w:r>
            <w:r>
              <w:rPr>
                <w:rFonts w:asciiTheme="majorHAnsi" w:hAnsiTheme="majorHAnsi" w:cstheme="majorHAnsi"/>
                <w:szCs w:val="21"/>
              </w:rPr>
              <w:t>20</w:t>
            </w:r>
            <w:r>
              <w:rPr>
                <w:rFonts w:ascii="ＭＳ ゴシック" w:eastAsia="ＭＳ ゴシック" w:hAnsi="ＭＳ ゴシック" w:cs="ＭＳ ゴシック" w:hint="eastAsia"/>
                <w:szCs w:val="21"/>
              </w:rPr>
              <w:t>時間配</w:t>
            </w:r>
            <w:r>
              <w:rPr>
                <w:rFonts w:asciiTheme="majorHAnsi" w:hAnsiTheme="majorHAnsi" w:cstheme="majorHAnsi" w:hint="eastAsia"/>
                <w:szCs w:val="21"/>
              </w:rPr>
              <w:t>当</w:t>
            </w:r>
          </w:p>
          <w:p w:rsidR="000A7D79" w:rsidRDefault="000A7D79" w:rsidP="000A7D79">
            <w:pPr>
              <w:jc w:val="left"/>
              <w:rPr>
                <w:rFonts w:asciiTheme="majorHAnsi" w:hAnsiTheme="majorHAnsi" w:cstheme="majorHAnsi"/>
                <w:szCs w:val="21"/>
              </w:rPr>
            </w:pPr>
            <w:r>
              <w:rPr>
                <w:rFonts w:ascii="ＭＳ ゴシック" w:eastAsia="ＭＳ ゴシック" w:hAnsi="ＭＳ ゴシック" w:cs="ＭＳ ゴシック" w:hint="eastAsia"/>
                <w:szCs w:val="21"/>
              </w:rPr>
              <w:t>論文の作成（</w:t>
            </w:r>
            <w:r>
              <w:rPr>
                <w:rFonts w:asciiTheme="majorHAnsi" w:hAnsiTheme="majorHAnsi" w:cstheme="majorHAnsi"/>
                <w:szCs w:val="21"/>
              </w:rPr>
              <w:t>4</w:t>
            </w:r>
            <w:r>
              <w:rPr>
                <w:rFonts w:asciiTheme="majorHAnsi" w:hAnsiTheme="majorHAnsi" w:cstheme="majorHAnsi" w:hint="eastAsia"/>
                <w:szCs w:val="21"/>
              </w:rPr>
              <w:t>4</w:t>
            </w:r>
            <w:r>
              <w:rPr>
                <w:rFonts w:asciiTheme="majorHAnsi" w:hAnsiTheme="majorHAnsi" w:cstheme="majorHAnsi"/>
                <w:szCs w:val="21"/>
              </w:rPr>
              <w:t>00</w:t>
            </w:r>
            <w:r>
              <w:rPr>
                <w:rFonts w:ascii="ＭＳ ゴシック" w:eastAsia="ＭＳ ゴシック" w:hAnsi="ＭＳ ゴシック" w:cs="ＭＳ ゴシック" w:hint="eastAsia"/>
                <w:szCs w:val="21"/>
              </w:rPr>
              <w:t>字</w:t>
            </w:r>
            <w:r>
              <w:rPr>
                <w:rFonts w:asciiTheme="majorHAnsi" w:hAnsiTheme="majorHAnsi" w:cstheme="majorHAnsi" w:hint="eastAsia"/>
                <w:szCs w:val="21"/>
              </w:rPr>
              <w:t>）</w:t>
            </w:r>
          </w:p>
          <w:p w:rsidR="000A7D79" w:rsidRDefault="000A7D79" w:rsidP="000A7D79">
            <w:pPr>
              <w:jc w:val="left"/>
              <w:rPr>
                <w:rFonts w:asciiTheme="majorHAnsi" w:hAnsiTheme="majorHAnsi" w:cstheme="majorHAnsi"/>
                <w:szCs w:val="21"/>
              </w:rPr>
            </w:pPr>
            <w:r>
              <w:rPr>
                <w:rFonts w:ascii="ＭＳ ゴシック" w:eastAsia="ＭＳ ゴシック" w:hAnsi="ＭＳ ゴシック" w:cs="ＭＳ ゴシック" w:hint="eastAsia"/>
                <w:szCs w:val="21"/>
              </w:rPr>
              <w:t>１．資料の説明と評価（０～６</w:t>
            </w:r>
            <w:r>
              <w:rPr>
                <w:rFonts w:asciiTheme="majorHAnsi" w:hAnsiTheme="majorHAnsi" w:cstheme="majorHAnsi" w:hint="eastAsia"/>
                <w:szCs w:val="21"/>
              </w:rPr>
              <w:t>）</w:t>
            </w:r>
          </w:p>
          <w:p w:rsidR="000A7D79" w:rsidRDefault="000A7D79" w:rsidP="000A7D79">
            <w:pPr>
              <w:jc w:val="left"/>
              <w:rPr>
                <w:rFonts w:asciiTheme="majorHAnsi" w:hAnsiTheme="majorHAnsi" w:cstheme="majorHAnsi"/>
                <w:szCs w:val="21"/>
              </w:rPr>
            </w:pPr>
            <w:r>
              <w:rPr>
                <w:rFonts w:ascii="ＭＳ ゴシック" w:eastAsia="ＭＳ ゴシック" w:hAnsi="ＭＳ ゴシック" w:cs="ＭＳ ゴシック" w:hint="eastAsia"/>
                <w:szCs w:val="21"/>
              </w:rPr>
              <w:t>２．研究（０～15</w:t>
            </w:r>
            <w:r>
              <w:rPr>
                <w:rFonts w:asciiTheme="majorHAnsi" w:hAnsiTheme="majorHAnsi" w:cstheme="majorHAnsi" w:hint="eastAsia"/>
                <w:szCs w:val="21"/>
              </w:rPr>
              <w:t>）</w:t>
            </w:r>
          </w:p>
          <w:p w:rsidR="000A7D79" w:rsidRDefault="000A7D79" w:rsidP="000A7D79">
            <w:pPr>
              <w:jc w:val="left"/>
              <w:rPr>
                <w:rFonts w:asciiTheme="majorHAnsi" w:hAnsiTheme="majorHAnsi" w:cstheme="majorHAnsi"/>
                <w:szCs w:val="21"/>
              </w:rPr>
            </w:pPr>
            <w:r>
              <w:rPr>
                <w:rFonts w:ascii="ＭＳ ゴシック" w:eastAsia="ＭＳ ゴシック" w:hAnsi="ＭＳ ゴシック" w:cs="ＭＳ ゴシック" w:hint="eastAsia"/>
                <w:szCs w:val="21"/>
              </w:rPr>
              <w:t>３．考察（０～４</w:t>
            </w:r>
            <w:r>
              <w:rPr>
                <w:rFonts w:asciiTheme="majorHAnsi" w:hAnsiTheme="majorHAnsi" w:cstheme="majorHAnsi" w:hint="eastAsia"/>
                <w:szCs w:val="21"/>
              </w:rPr>
              <w:t>）</w:t>
            </w:r>
          </w:p>
          <w:p w:rsidR="000A7D79" w:rsidRDefault="000A7D79" w:rsidP="000A7D79">
            <w:pPr>
              <w:jc w:val="left"/>
              <w:rPr>
                <w:rFonts w:asciiTheme="majorHAnsi" w:hAnsiTheme="majorHAnsi" w:cstheme="majorHAnsi"/>
                <w:szCs w:val="21"/>
              </w:rPr>
            </w:pPr>
            <w:r>
              <w:rPr>
                <w:rFonts w:ascii="ＭＳ ゴシック" w:eastAsia="ＭＳ ゴシック" w:hAnsi="ＭＳ ゴシック" w:cs="ＭＳ ゴシック" w:hint="eastAsia"/>
                <w:szCs w:val="21"/>
              </w:rPr>
              <w:t>参考文献目録（適用外）</w:t>
            </w:r>
          </w:p>
          <w:p w:rsidR="000A7D79" w:rsidRPr="000A7D79" w:rsidRDefault="000A7D79">
            <w:pPr>
              <w:jc w:val="left"/>
              <w:rPr>
                <w:rFonts w:asciiTheme="majorHAnsi" w:hAnsiTheme="majorHAnsi" w:cstheme="majorHAnsi"/>
                <w:szCs w:val="21"/>
              </w:rPr>
            </w:pPr>
          </w:p>
          <w:p w:rsidR="000A7D79" w:rsidRDefault="000A7D79">
            <w:pPr>
              <w:jc w:val="left"/>
              <w:rPr>
                <w:rFonts w:asciiTheme="majorHAnsi" w:hAnsiTheme="majorHAnsi" w:cstheme="majorHAnsi"/>
                <w:szCs w:val="21"/>
              </w:rPr>
            </w:pP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1</w:t>
            </w:r>
            <w:r>
              <w:rPr>
                <w:rFonts w:ascii="ＭＳ ゴシック" w:eastAsia="ＭＳ ゴシック" w:hAnsi="ＭＳ ゴシック" w:cs="ＭＳ ゴシック" w:hint="eastAsia"/>
                <w:sz w:val="22"/>
                <w:szCs w:val="24"/>
              </w:rPr>
              <w:t>．知識と理</w:t>
            </w:r>
            <w:r>
              <w:rPr>
                <w:rFonts w:asciiTheme="majorHAnsi" w:hAnsiTheme="majorHAnsi" w:cstheme="majorHAnsi" w:hint="eastAsia"/>
                <w:sz w:val="22"/>
                <w:szCs w:val="24"/>
              </w:rPr>
              <w:t>解</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2</w:t>
            </w:r>
            <w:r>
              <w:rPr>
                <w:rFonts w:ascii="ＭＳ ゴシック" w:eastAsia="ＭＳ ゴシック" w:hAnsi="ＭＳ ゴシック" w:cs="ＭＳ ゴシック" w:hint="eastAsia"/>
                <w:sz w:val="22"/>
                <w:szCs w:val="24"/>
              </w:rPr>
              <w:t>．応用と解</w:t>
            </w:r>
            <w:r>
              <w:rPr>
                <w:rFonts w:asciiTheme="majorHAnsi" w:hAnsiTheme="majorHAnsi" w:cstheme="majorHAnsi" w:hint="eastAsia"/>
                <w:sz w:val="22"/>
                <w:szCs w:val="24"/>
              </w:rPr>
              <w:t>釈</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3</w:t>
            </w:r>
            <w:r>
              <w:rPr>
                <w:rFonts w:ascii="ＭＳ ゴシック" w:eastAsia="ＭＳ ゴシック" w:hAnsi="ＭＳ ゴシック" w:cs="ＭＳ ゴシック" w:hint="eastAsia"/>
                <w:sz w:val="22"/>
                <w:szCs w:val="24"/>
              </w:rPr>
              <w:t>．知識の統合と評</w:t>
            </w:r>
            <w:r>
              <w:rPr>
                <w:rFonts w:asciiTheme="majorHAnsi" w:hAnsiTheme="majorHAnsi" w:cstheme="majorHAnsi" w:hint="eastAsia"/>
                <w:sz w:val="22"/>
                <w:szCs w:val="24"/>
              </w:rPr>
              <w:t>価</w:t>
            </w:r>
          </w:p>
          <w:p w:rsidR="00E376F4" w:rsidRDefault="00E376F4">
            <w:pPr>
              <w:ind w:firstLineChars="100" w:firstLine="220"/>
              <w:jc w:val="left"/>
              <w:rPr>
                <w:rFonts w:asciiTheme="majorHAnsi" w:hAnsiTheme="majorHAnsi" w:cstheme="majorHAnsi"/>
                <w:szCs w:val="21"/>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4</w:t>
            </w:r>
            <w:r>
              <w:rPr>
                <w:rFonts w:ascii="ＭＳ ゴシック" w:eastAsia="ＭＳ ゴシック" w:hAnsi="ＭＳ ゴシック" w:cs="ＭＳ ゴシック" w:hint="eastAsia"/>
                <w:sz w:val="22"/>
                <w:szCs w:val="24"/>
              </w:rPr>
              <w:t>．歴史学のスキルの活</w:t>
            </w:r>
            <w:r>
              <w:rPr>
                <w:rFonts w:asciiTheme="majorHAnsi" w:hAnsiTheme="majorHAnsi" w:cstheme="majorHAnsi" w:hint="eastAsia"/>
                <w:sz w:val="22"/>
                <w:szCs w:val="24"/>
              </w:rPr>
              <w:t>用</w:t>
            </w:r>
          </w:p>
        </w:tc>
        <w:tc>
          <w:tcPr>
            <w:tcW w:w="840" w:type="dxa"/>
            <w:vMerge w:val="restart"/>
            <w:tcBorders>
              <w:top w:val="single" w:sz="4" w:space="0" w:color="auto"/>
              <w:left w:val="single" w:sz="4" w:space="0" w:color="auto"/>
              <w:bottom w:val="single" w:sz="4" w:space="0" w:color="auto"/>
              <w:right w:val="single" w:sz="4" w:space="0" w:color="auto"/>
            </w:tcBorders>
            <w:hideMark/>
          </w:tcPr>
          <w:p w:rsidR="00E376F4" w:rsidRDefault="00E376F4">
            <w:pPr>
              <w:jc w:val="center"/>
              <w:rPr>
                <w:rFonts w:asciiTheme="majorHAnsi" w:hAnsiTheme="majorHAnsi" w:cstheme="majorHAnsi"/>
                <w:sz w:val="24"/>
                <w:szCs w:val="24"/>
              </w:rPr>
            </w:pPr>
            <w:r>
              <w:rPr>
                <w:rFonts w:asciiTheme="majorHAnsi" w:hAnsiTheme="majorHAnsi" w:cstheme="majorHAnsi"/>
                <w:sz w:val="24"/>
                <w:szCs w:val="24"/>
              </w:rPr>
              <w:t>20%</w:t>
            </w:r>
          </w:p>
        </w:tc>
        <w:tc>
          <w:tcPr>
            <w:tcW w:w="4263"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試験問題１（</w:t>
            </w:r>
            <w:r>
              <w:rPr>
                <w:rFonts w:asciiTheme="majorHAnsi" w:hAnsiTheme="majorHAnsi" w:cstheme="majorHAnsi"/>
                <w:sz w:val="22"/>
                <w:szCs w:val="24"/>
              </w:rPr>
              <w:t>1</w:t>
            </w:r>
            <w:r>
              <w:rPr>
                <w:rFonts w:ascii="ＭＳ ゴシック" w:eastAsia="ＭＳ ゴシック" w:hAnsi="ＭＳ ゴシック" w:cs="ＭＳ ゴシック" w:hint="eastAsia"/>
                <w:sz w:val="22"/>
                <w:szCs w:val="24"/>
              </w:rPr>
              <w:t xml:space="preserve">時間）　</w:t>
            </w:r>
            <w:r>
              <w:rPr>
                <w:rFonts w:asciiTheme="majorHAnsi" w:hAnsiTheme="majorHAnsi" w:cstheme="majorHAnsi"/>
                <w:sz w:val="22"/>
                <w:szCs w:val="24"/>
              </w:rPr>
              <w:t>25</w:t>
            </w:r>
            <w:r>
              <w:rPr>
                <w:rFonts w:asciiTheme="majorHAnsi" w:hAnsiTheme="majorHAnsi" w:cstheme="majorHAnsi" w:hint="eastAsia"/>
                <w:sz w:val="22"/>
                <w:szCs w:val="24"/>
              </w:rPr>
              <w:t>点</w:t>
            </w:r>
          </w:p>
          <w:p w:rsidR="000A7D79" w:rsidRDefault="000A7D79" w:rsidP="000A7D79">
            <w:pPr>
              <w:jc w:val="left"/>
              <w:rPr>
                <w:rFonts w:asciiTheme="majorHAnsi" w:hAnsiTheme="majorHAnsi" w:cstheme="majorHAnsi"/>
                <w:sz w:val="22"/>
                <w:szCs w:val="24"/>
              </w:rPr>
            </w:pPr>
            <w:r>
              <w:rPr>
                <w:rFonts w:ascii="ＭＳ ゴシック" w:eastAsia="ＭＳ ゴシック" w:hAnsi="ＭＳ ゴシック" w:cs="ＭＳ ゴシック" w:hint="eastAsia"/>
                <w:szCs w:val="24"/>
              </w:rPr>
              <w:t>設問２つを小論文形式で解</w:t>
            </w:r>
            <w:r>
              <w:rPr>
                <w:rFonts w:asciiTheme="majorHAnsi" w:hAnsiTheme="majorHAnsi" w:cstheme="majorHAnsi" w:hint="eastAsia"/>
                <w:szCs w:val="24"/>
              </w:rPr>
              <w:t>答</w:t>
            </w:r>
          </w:p>
          <w:p w:rsidR="00E376F4" w:rsidRDefault="00E376F4">
            <w:pPr>
              <w:jc w:val="left"/>
              <w:rPr>
                <w:rFonts w:asciiTheme="majorHAnsi" w:hAnsiTheme="majorHAnsi" w:cstheme="majorHAnsi"/>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1</w:t>
            </w:r>
            <w:r>
              <w:rPr>
                <w:rFonts w:ascii="ＭＳ ゴシック" w:eastAsia="ＭＳ ゴシック" w:hAnsi="ＭＳ ゴシック" w:cs="ＭＳ ゴシック" w:hint="eastAsia"/>
                <w:szCs w:val="24"/>
              </w:rPr>
              <w:t>）歴史資料の理解</w:t>
            </w:r>
            <w:r>
              <w:rPr>
                <w:rFonts w:asciiTheme="majorHAnsi" w:hAnsiTheme="majorHAnsi" w:cstheme="majorHAnsi" w:hint="eastAsia"/>
                <w:szCs w:val="24"/>
              </w:rPr>
              <w:t>度</w:t>
            </w:r>
          </w:p>
          <w:p w:rsidR="000A7D79" w:rsidRDefault="00E376F4">
            <w:pPr>
              <w:jc w:val="left"/>
              <w:rPr>
                <w:rFonts w:ascii="ＭＳ ゴシック" w:eastAsia="ＭＳ ゴシック" w:hAnsi="ＭＳ ゴシック" w:cs="ＭＳ ゴシック"/>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2</w:t>
            </w:r>
            <w:r>
              <w:rPr>
                <w:rFonts w:ascii="ＭＳ ゴシック" w:eastAsia="ＭＳ ゴシック" w:hAnsi="ＭＳ ゴシック" w:cs="ＭＳ ゴシック" w:hint="eastAsia"/>
                <w:szCs w:val="24"/>
              </w:rPr>
              <w:t>）</w:t>
            </w:r>
            <w:r>
              <w:rPr>
                <w:rFonts w:asciiTheme="majorHAnsi" w:hAnsiTheme="majorHAnsi" w:cstheme="majorHAnsi"/>
                <w:szCs w:val="24"/>
              </w:rPr>
              <w:t>2</w:t>
            </w:r>
            <w:r>
              <w:rPr>
                <w:rFonts w:ascii="ＭＳ ゴシック" w:eastAsia="ＭＳ ゴシック" w:hAnsi="ＭＳ ゴシック" w:cs="ＭＳ ゴシック" w:hint="eastAsia"/>
                <w:szCs w:val="24"/>
              </w:rPr>
              <w:t>つの歴史資料の比較・対比による</w:t>
            </w:r>
          </w:p>
          <w:p w:rsidR="00E376F4" w:rsidRDefault="00E376F4" w:rsidP="000A7D79">
            <w:pPr>
              <w:ind w:firstLineChars="200" w:firstLine="420"/>
              <w:jc w:val="left"/>
              <w:rPr>
                <w:rFonts w:asciiTheme="majorHAnsi" w:hAnsiTheme="majorHAnsi" w:cstheme="majorHAnsi"/>
                <w:szCs w:val="24"/>
              </w:rPr>
            </w:pPr>
            <w:r>
              <w:rPr>
                <w:rFonts w:ascii="ＭＳ ゴシック" w:eastAsia="ＭＳ ゴシック" w:hAnsi="ＭＳ ゴシック" w:cs="ＭＳ ゴシック" w:hint="eastAsia"/>
                <w:szCs w:val="24"/>
              </w:rPr>
              <w:t>分</w:t>
            </w:r>
            <w:r>
              <w:rPr>
                <w:rFonts w:asciiTheme="majorHAnsi" w:hAnsiTheme="majorHAnsi" w:cstheme="majorHAnsi" w:hint="eastAsia"/>
                <w:szCs w:val="24"/>
              </w:rPr>
              <w:t>析</w:t>
            </w:r>
          </w:p>
          <w:p w:rsidR="000A7D79" w:rsidRDefault="00E376F4">
            <w:pPr>
              <w:jc w:val="left"/>
              <w:rPr>
                <w:rFonts w:ascii="ＭＳ ゴシック" w:eastAsia="ＭＳ ゴシック" w:hAnsi="ＭＳ ゴシック" w:cs="ＭＳ ゴシック"/>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3</w:t>
            </w:r>
            <w:r>
              <w:rPr>
                <w:rFonts w:ascii="ＭＳ ゴシック" w:eastAsia="ＭＳ ゴシック" w:hAnsi="ＭＳ ゴシック" w:cs="ＭＳ ゴシック" w:hint="eastAsia"/>
                <w:szCs w:val="24"/>
              </w:rPr>
              <w:t>）</w:t>
            </w:r>
            <w:r>
              <w:rPr>
                <w:rFonts w:asciiTheme="majorHAnsi" w:hAnsiTheme="majorHAnsi" w:cstheme="majorHAnsi"/>
                <w:szCs w:val="24"/>
              </w:rPr>
              <w:t>2</w:t>
            </w:r>
            <w:r w:rsidR="000A7D79">
              <w:rPr>
                <w:rFonts w:ascii="ＭＳ ゴシック" w:eastAsia="ＭＳ ゴシック" w:hAnsi="ＭＳ ゴシック" w:cs="ＭＳ ゴシック" w:hint="eastAsia"/>
                <w:szCs w:val="24"/>
              </w:rPr>
              <w:t>つの資料に関して出典</w:t>
            </w:r>
            <w:r>
              <w:rPr>
                <w:rFonts w:ascii="ＭＳ ゴシック" w:eastAsia="ＭＳ ゴシック" w:hAnsi="ＭＳ ゴシック" w:cs="ＭＳ ゴシック" w:hint="eastAsia"/>
                <w:szCs w:val="24"/>
              </w:rPr>
              <w:t>、目的、価値、</w:t>
            </w:r>
          </w:p>
          <w:p w:rsidR="00E376F4" w:rsidRDefault="00E376F4" w:rsidP="000A7D79">
            <w:pPr>
              <w:ind w:firstLineChars="100" w:firstLine="210"/>
              <w:jc w:val="left"/>
              <w:rPr>
                <w:rFonts w:asciiTheme="majorHAnsi" w:hAnsiTheme="majorHAnsi" w:cstheme="majorHAnsi"/>
                <w:szCs w:val="24"/>
              </w:rPr>
            </w:pPr>
            <w:r>
              <w:rPr>
                <w:rFonts w:ascii="ＭＳ ゴシック" w:eastAsia="ＭＳ ゴシック" w:hAnsi="ＭＳ ゴシック" w:cs="ＭＳ ゴシック" w:hint="eastAsia"/>
                <w:szCs w:val="24"/>
              </w:rPr>
              <w:t>限界の観点から評</w:t>
            </w:r>
            <w:r>
              <w:rPr>
                <w:rFonts w:asciiTheme="majorHAnsi" w:hAnsiTheme="majorHAnsi" w:cstheme="majorHAnsi" w:hint="eastAsia"/>
                <w:szCs w:val="24"/>
              </w:rPr>
              <w:t>価</w:t>
            </w:r>
          </w:p>
          <w:p w:rsidR="00E376F4" w:rsidRDefault="00E376F4">
            <w:pPr>
              <w:jc w:val="left"/>
              <w:rPr>
                <w:rFonts w:asciiTheme="majorHAnsi" w:hAnsiTheme="majorHAnsi" w:cstheme="majorHAnsi"/>
                <w:sz w:val="22"/>
                <w:szCs w:val="24"/>
              </w:rPr>
            </w:pPr>
            <w:r>
              <w:rPr>
                <w:rFonts w:ascii="ＭＳ ゴシック" w:eastAsia="ＭＳ ゴシック" w:hAnsi="ＭＳ ゴシック" w:cs="ＭＳ ゴシック" w:hint="eastAsia"/>
                <w:szCs w:val="24"/>
              </w:rPr>
              <w:t>（</w:t>
            </w:r>
            <w:r>
              <w:rPr>
                <w:rFonts w:asciiTheme="majorHAnsi" w:hAnsiTheme="majorHAnsi" w:cstheme="majorHAnsi"/>
                <w:szCs w:val="24"/>
              </w:rPr>
              <w:t>4</w:t>
            </w:r>
            <w:r>
              <w:rPr>
                <w:rFonts w:ascii="ＭＳ ゴシック" w:eastAsia="ＭＳ ゴシック" w:hAnsi="ＭＳ ゴシック" w:cs="ＭＳ ゴシック" w:hint="eastAsia"/>
                <w:szCs w:val="24"/>
              </w:rPr>
              <w:t>）背景知識と歴史資料に対する評</w:t>
            </w:r>
            <w:r>
              <w:rPr>
                <w:rFonts w:asciiTheme="majorHAnsi" w:hAnsiTheme="majorHAnsi" w:cstheme="majorHAnsi" w:hint="eastAsia"/>
                <w:szCs w:val="24"/>
              </w:rPr>
              <w:t>価</w:t>
            </w:r>
          </w:p>
        </w:tc>
        <w:tc>
          <w:tcPr>
            <w:tcW w:w="797"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4"/>
                <w:szCs w:val="24"/>
              </w:rPr>
            </w:pPr>
            <w:r>
              <w:rPr>
                <w:rFonts w:asciiTheme="majorHAnsi" w:hAnsiTheme="majorHAnsi" w:cstheme="majorHAnsi"/>
                <w:sz w:val="24"/>
                <w:szCs w:val="24"/>
              </w:rPr>
              <w:t>20%</w:t>
            </w:r>
          </w:p>
        </w:tc>
      </w:tr>
      <w:tr w:rsidR="00E376F4" w:rsidTr="00E376F4">
        <w:trPr>
          <w:trHeight w:val="2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6F4" w:rsidRDefault="00E376F4">
            <w:pPr>
              <w:widowControl/>
              <w:jc w:val="left"/>
              <w:rPr>
                <w:rFonts w:asciiTheme="majorHAnsi" w:hAnsiTheme="majorHAnsi" w:cstheme="majorHAnsi"/>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6F4" w:rsidRDefault="00E376F4">
            <w:pPr>
              <w:widowControl/>
              <w:jc w:val="left"/>
              <w:rPr>
                <w:rFonts w:asciiTheme="majorHAnsi" w:hAnsiTheme="majorHAnsi" w:cstheme="majorHAnsi"/>
                <w:sz w:val="24"/>
                <w:szCs w:val="24"/>
              </w:rPr>
            </w:pPr>
          </w:p>
        </w:tc>
        <w:tc>
          <w:tcPr>
            <w:tcW w:w="4263"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試験問題２（</w:t>
            </w:r>
            <w:r>
              <w:rPr>
                <w:rFonts w:asciiTheme="majorHAnsi" w:hAnsiTheme="majorHAnsi" w:cstheme="majorHAnsi"/>
                <w:sz w:val="22"/>
                <w:szCs w:val="24"/>
              </w:rPr>
              <w:t>1</w:t>
            </w:r>
            <w:r>
              <w:rPr>
                <w:rFonts w:ascii="ＭＳ ゴシック" w:eastAsia="ＭＳ ゴシック" w:hAnsi="ＭＳ ゴシック" w:cs="ＭＳ ゴシック" w:hint="eastAsia"/>
                <w:sz w:val="22"/>
                <w:szCs w:val="24"/>
              </w:rPr>
              <w:t>時間</w:t>
            </w:r>
            <w:r>
              <w:rPr>
                <w:rFonts w:asciiTheme="majorHAnsi" w:hAnsiTheme="majorHAnsi" w:cstheme="majorHAnsi"/>
                <w:sz w:val="22"/>
                <w:szCs w:val="24"/>
              </w:rPr>
              <w:t>30</w:t>
            </w:r>
            <w:r>
              <w:rPr>
                <w:rFonts w:ascii="ＭＳ ゴシック" w:eastAsia="ＭＳ ゴシック" w:hAnsi="ＭＳ ゴシック" w:cs="ＭＳ ゴシック" w:hint="eastAsia"/>
                <w:sz w:val="22"/>
                <w:szCs w:val="24"/>
              </w:rPr>
              <w:t xml:space="preserve">分）　</w:t>
            </w:r>
            <w:r w:rsidR="00B23965">
              <w:rPr>
                <w:rFonts w:asciiTheme="majorHAnsi" w:hAnsiTheme="majorHAnsi" w:cstheme="majorHAnsi" w:hint="eastAsia"/>
                <w:sz w:val="22"/>
                <w:szCs w:val="24"/>
              </w:rPr>
              <w:t>30</w:t>
            </w:r>
            <w:r>
              <w:rPr>
                <w:rFonts w:asciiTheme="majorHAnsi" w:hAnsiTheme="majorHAnsi" w:cstheme="majorHAnsi" w:hint="eastAsia"/>
                <w:sz w:val="22"/>
                <w:szCs w:val="24"/>
              </w:rPr>
              <w:t>点</w:t>
            </w:r>
          </w:p>
          <w:p w:rsidR="00E376F4" w:rsidRDefault="00E376F4">
            <w:pPr>
              <w:jc w:val="left"/>
              <w:rPr>
                <w:rFonts w:asciiTheme="majorHAnsi" w:hAnsiTheme="majorHAnsi" w:cstheme="majorHAnsi"/>
                <w:sz w:val="22"/>
                <w:szCs w:val="24"/>
              </w:rPr>
            </w:pPr>
            <w:r>
              <w:rPr>
                <w:rFonts w:ascii="ＭＳ ゴシック" w:eastAsia="ＭＳ ゴシック" w:hAnsi="ＭＳ ゴシック" w:cs="ＭＳ ゴシック" w:hint="eastAsia"/>
                <w:szCs w:val="24"/>
              </w:rPr>
              <w:t>設問２つを小論文形式で解</w:t>
            </w:r>
            <w:r>
              <w:rPr>
                <w:rFonts w:asciiTheme="majorHAnsi" w:hAnsiTheme="majorHAnsi" w:cstheme="majorHAnsi" w:hint="eastAsia"/>
                <w:szCs w:val="24"/>
              </w:rPr>
              <w:t>答</w:t>
            </w:r>
          </w:p>
          <w:p w:rsidR="00E376F4" w:rsidRDefault="00E376F4">
            <w:pPr>
              <w:jc w:val="left"/>
              <w:rPr>
                <w:rFonts w:asciiTheme="majorHAnsi" w:hAnsiTheme="majorHAnsi" w:cstheme="majorHAnsi"/>
                <w:sz w:val="22"/>
                <w:szCs w:val="24"/>
              </w:rPr>
            </w:pPr>
            <w:r>
              <w:rPr>
                <w:rFonts w:asciiTheme="majorHAnsi" w:hAnsiTheme="majorHAnsi" w:cstheme="majorHAnsi"/>
                <w:sz w:val="22"/>
                <w:szCs w:val="24"/>
              </w:rPr>
              <w:t>IBHISTORY</w:t>
            </w:r>
            <w:r>
              <w:rPr>
                <w:rFonts w:ascii="ＭＳ ゴシック" w:eastAsia="ＭＳ ゴシック" w:hAnsi="ＭＳ ゴシック" w:cs="ＭＳ ゴシック" w:hint="eastAsia"/>
                <w:sz w:val="22"/>
                <w:szCs w:val="24"/>
              </w:rPr>
              <w:t>の「評価目標」について正</w:t>
            </w:r>
            <w:r>
              <w:rPr>
                <w:rFonts w:asciiTheme="majorHAnsi" w:hAnsiTheme="majorHAnsi" w:cstheme="majorHAnsi" w:hint="eastAsia"/>
                <w:sz w:val="22"/>
                <w:szCs w:val="24"/>
              </w:rPr>
              <w:t>答</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1</w:t>
            </w:r>
            <w:r>
              <w:rPr>
                <w:rFonts w:ascii="ＭＳ ゴシック" w:eastAsia="ＭＳ ゴシック" w:hAnsi="ＭＳ ゴシック" w:cs="ＭＳ ゴシック" w:hint="eastAsia"/>
                <w:sz w:val="22"/>
                <w:szCs w:val="24"/>
              </w:rPr>
              <w:t>．知識と理</w:t>
            </w:r>
            <w:r>
              <w:rPr>
                <w:rFonts w:asciiTheme="majorHAnsi" w:hAnsiTheme="majorHAnsi" w:cstheme="majorHAnsi" w:hint="eastAsia"/>
                <w:sz w:val="22"/>
                <w:szCs w:val="24"/>
              </w:rPr>
              <w:t>解</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2</w:t>
            </w:r>
            <w:r>
              <w:rPr>
                <w:rFonts w:ascii="ＭＳ ゴシック" w:eastAsia="ＭＳ ゴシック" w:hAnsi="ＭＳ ゴシック" w:cs="ＭＳ ゴシック" w:hint="eastAsia"/>
                <w:sz w:val="22"/>
                <w:szCs w:val="24"/>
              </w:rPr>
              <w:t>．応用と解</w:t>
            </w:r>
            <w:r>
              <w:rPr>
                <w:rFonts w:asciiTheme="majorHAnsi" w:hAnsiTheme="majorHAnsi" w:cstheme="majorHAnsi" w:hint="eastAsia"/>
                <w:sz w:val="22"/>
                <w:szCs w:val="24"/>
              </w:rPr>
              <w:t>釈</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3</w:t>
            </w:r>
            <w:r>
              <w:rPr>
                <w:rFonts w:ascii="ＭＳ ゴシック" w:eastAsia="ＭＳ ゴシック" w:hAnsi="ＭＳ ゴシック" w:cs="ＭＳ ゴシック" w:hint="eastAsia"/>
                <w:sz w:val="22"/>
                <w:szCs w:val="24"/>
              </w:rPr>
              <w:t>．知識の統合と評</w:t>
            </w:r>
            <w:r>
              <w:rPr>
                <w:rFonts w:asciiTheme="majorHAnsi" w:hAnsiTheme="majorHAnsi" w:cstheme="majorHAnsi" w:hint="eastAsia"/>
                <w:sz w:val="22"/>
                <w:szCs w:val="24"/>
              </w:rPr>
              <w:t>価</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4</w:t>
            </w:r>
            <w:r>
              <w:rPr>
                <w:rFonts w:ascii="ＭＳ ゴシック" w:eastAsia="ＭＳ ゴシック" w:hAnsi="ＭＳ ゴシック" w:cs="ＭＳ ゴシック" w:hint="eastAsia"/>
                <w:sz w:val="22"/>
                <w:szCs w:val="24"/>
              </w:rPr>
              <w:t>．歴史学のスキルの活</w:t>
            </w:r>
            <w:r>
              <w:rPr>
                <w:rFonts w:asciiTheme="majorHAnsi" w:hAnsiTheme="majorHAnsi" w:cstheme="majorHAnsi" w:hint="eastAsia"/>
                <w:sz w:val="22"/>
                <w:szCs w:val="24"/>
              </w:rPr>
              <w:t>用</w:t>
            </w:r>
          </w:p>
        </w:tc>
        <w:tc>
          <w:tcPr>
            <w:tcW w:w="797"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4"/>
                <w:szCs w:val="24"/>
              </w:rPr>
            </w:pPr>
            <w:r>
              <w:rPr>
                <w:rFonts w:asciiTheme="majorHAnsi" w:hAnsiTheme="majorHAnsi" w:cstheme="majorHAnsi"/>
                <w:sz w:val="24"/>
                <w:szCs w:val="24"/>
              </w:rPr>
              <w:t>25%</w:t>
            </w:r>
          </w:p>
        </w:tc>
      </w:tr>
      <w:tr w:rsidR="00E376F4" w:rsidTr="00E376F4">
        <w:trPr>
          <w:trHeight w:val="2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6F4" w:rsidRDefault="00E376F4">
            <w:pPr>
              <w:widowControl/>
              <w:jc w:val="left"/>
              <w:rPr>
                <w:rFonts w:asciiTheme="majorHAnsi" w:hAnsiTheme="majorHAnsi" w:cstheme="majorHAnsi"/>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6F4" w:rsidRDefault="00E376F4">
            <w:pPr>
              <w:widowControl/>
              <w:jc w:val="left"/>
              <w:rPr>
                <w:rFonts w:asciiTheme="majorHAnsi" w:hAnsiTheme="majorHAnsi" w:cstheme="majorHAnsi"/>
                <w:sz w:val="24"/>
                <w:szCs w:val="24"/>
              </w:rPr>
            </w:pPr>
          </w:p>
        </w:tc>
        <w:tc>
          <w:tcPr>
            <w:tcW w:w="4263"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試験問題３（</w:t>
            </w:r>
            <w:r>
              <w:rPr>
                <w:rFonts w:asciiTheme="majorHAnsi" w:hAnsiTheme="majorHAnsi" w:cstheme="majorHAnsi"/>
                <w:sz w:val="22"/>
                <w:szCs w:val="24"/>
              </w:rPr>
              <w:t>2</w:t>
            </w:r>
            <w:r>
              <w:rPr>
                <w:rFonts w:ascii="ＭＳ ゴシック" w:eastAsia="ＭＳ ゴシック" w:hAnsi="ＭＳ ゴシック" w:cs="ＭＳ ゴシック" w:hint="eastAsia"/>
                <w:sz w:val="22"/>
                <w:szCs w:val="24"/>
              </w:rPr>
              <w:t>時間</w:t>
            </w:r>
            <w:r>
              <w:rPr>
                <w:rFonts w:asciiTheme="majorHAnsi" w:hAnsiTheme="majorHAnsi" w:cstheme="majorHAnsi"/>
                <w:sz w:val="22"/>
                <w:szCs w:val="24"/>
              </w:rPr>
              <w:t>30</w:t>
            </w:r>
            <w:r>
              <w:rPr>
                <w:rFonts w:ascii="ＭＳ ゴシック" w:eastAsia="ＭＳ ゴシック" w:hAnsi="ＭＳ ゴシック" w:cs="ＭＳ ゴシック" w:hint="eastAsia"/>
                <w:sz w:val="22"/>
                <w:szCs w:val="24"/>
              </w:rPr>
              <w:t xml:space="preserve">分）　</w:t>
            </w:r>
            <w:r w:rsidR="00B23965">
              <w:rPr>
                <w:rFonts w:asciiTheme="majorHAnsi" w:hAnsiTheme="majorHAnsi" w:cstheme="majorHAnsi" w:hint="eastAsia"/>
                <w:sz w:val="22"/>
                <w:szCs w:val="24"/>
              </w:rPr>
              <w:t>45</w:t>
            </w:r>
            <w:r>
              <w:rPr>
                <w:rFonts w:asciiTheme="majorHAnsi" w:hAnsiTheme="majorHAnsi" w:cstheme="majorHAnsi" w:hint="eastAsia"/>
                <w:sz w:val="22"/>
                <w:szCs w:val="24"/>
              </w:rPr>
              <w:t>点</w:t>
            </w:r>
          </w:p>
          <w:p w:rsidR="00E376F4" w:rsidRDefault="00E376F4">
            <w:pPr>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設問３つを小論文形式で解</w:t>
            </w:r>
            <w:r>
              <w:rPr>
                <w:rFonts w:asciiTheme="majorHAnsi" w:hAnsiTheme="majorHAnsi" w:cstheme="majorHAnsi" w:hint="eastAsia"/>
                <w:sz w:val="22"/>
                <w:szCs w:val="24"/>
              </w:rPr>
              <w:t>答</w:t>
            </w:r>
          </w:p>
          <w:p w:rsidR="00E376F4" w:rsidRDefault="00E376F4">
            <w:pPr>
              <w:jc w:val="left"/>
              <w:rPr>
                <w:rFonts w:asciiTheme="majorHAnsi" w:hAnsiTheme="majorHAnsi" w:cstheme="majorHAnsi"/>
                <w:sz w:val="22"/>
                <w:szCs w:val="24"/>
              </w:rPr>
            </w:pPr>
            <w:r>
              <w:rPr>
                <w:rFonts w:asciiTheme="majorHAnsi" w:hAnsiTheme="majorHAnsi" w:cstheme="majorHAnsi"/>
                <w:sz w:val="22"/>
                <w:szCs w:val="24"/>
              </w:rPr>
              <w:t>IBHISTORY</w:t>
            </w:r>
            <w:r>
              <w:rPr>
                <w:rFonts w:ascii="ＭＳ ゴシック" w:eastAsia="ＭＳ ゴシック" w:hAnsi="ＭＳ ゴシック" w:cs="ＭＳ ゴシック" w:hint="eastAsia"/>
                <w:sz w:val="22"/>
                <w:szCs w:val="24"/>
              </w:rPr>
              <w:t>の「評価目標」について正</w:t>
            </w:r>
            <w:r>
              <w:rPr>
                <w:rFonts w:asciiTheme="majorHAnsi" w:hAnsiTheme="majorHAnsi" w:cstheme="majorHAnsi" w:hint="eastAsia"/>
                <w:sz w:val="22"/>
                <w:szCs w:val="24"/>
              </w:rPr>
              <w:t>答</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1</w:t>
            </w:r>
            <w:r>
              <w:rPr>
                <w:rFonts w:ascii="ＭＳ ゴシック" w:eastAsia="ＭＳ ゴシック" w:hAnsi="ＭＳ ゴシック" w:cs="ＭＳ ゴシック" w:hint="eastAsia"/>
                <w:sz w:val="22"/>
                <w:szCs w:val="24"/>
              </w:rPr>
              <w:t>．知識と理</w:t>
            </w:r>
            <w:r>
              <w:rPr>
                <w:rFonts w:asciiTheme="majorHAnsi" w:hAnsiTheme="majorHAnsi" w:cstheme="majorHAnsi" w:hint="eastAsia"/>
                <w:sz w:val="22"/>
                <w:szCs w:val="24"/>
              </w:rPr>
              <w:t>解</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2</w:t>
            </w:r>
            <w:r>
              <w:rPr>
                <w:rFonts w:ascii="ＭＳ ゴシック" w:eastAsia="ＭＳ ゴシック" w:hAnsi="ＭＳ ゴシック" w:cs="ＭＳ ゴシック" w:hint="eastAsia"/>
                <w:sz w:val="22"/>
                <w:szCs w:val="24"/>
              </w:rPr>
              <w:t>．応用と解</w:t>
            </w:r>
            <w:r>
              <w:rPr>
                <w:rFonts w:asciiTheme="majorHAnsi" w:hAnsiTheme="majorHAnsi" w:cstheme="majorHAnsi" w:hint="eastAsia"/>
                <w:sz w:val="22"/>
                <w:szCs w:val="24"/>
              </w:rPr>
              <w:t>釈</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3</w:t>
            </w:r>
            <w:r>
              <w:rPr>
                <w:rFonts w:ascii="ＭＳ ゴシック" w:eastAsia="ＭＳ ゴシック" w:hAnsi="ＭＳ ゴシック" w:cs="ＭＳ ゴシック" w:hint="eastAsia"/>
                <w:sz w:val="22"/>
                <w:szCs w:val="24"/>
              </w:rPr>
              <w:t>．知識の統合と評</w:t>
            </w:r>
            <w:r>
              <w:rPr>
                <w:rFonts w:asciiTheme="majorHAnsi" w:hAnsiTheme="majorHAnsi" w:cstheme="majorHAnsi" w:hint="eastAsia"/>
                <w:sz w:val="22"/>
                <w:szCs w:val="24"/>
              </w:rPr>
              <w:t>価</w:t>
            </w:r>
          </w:p>
          <w:p w:rsidR="00E376F4" w:rsidRDefault="00E376F4">
            <w:pPr>
              <w:ind w:firstLineChars="100" w:firstLine="220"/>
              <w:jc w:val="left"/>
              <w:rPr>
                <w:rFonts w:asciiTheme="majorHAnsi" w:hAnsiTheme="majorHAnsi" w:cstheme="majorHAnsi"/>
                <w:sz w:val="22"/>
                <w:szCs w:val="24"/>
              </w:rPr>
            </w:pPr>
            <w:r>
              <w:rPr>
                <w:rFonts w:ascii="ＭＳ ゴシック" w:eastAsia="ＭＳ ゴシック" w:hAnsi="ＭＳ ゴシック" w:cs="ＭＳ ゴシック" w:hint="eastAsia"/>
                <w:sz w:val="22"/>
                <w:szCs w:val="24"/>
              </w:rPr>
              <w:t>評価目標</w:t>
            </w:r>
            <w:r>
              <w:rPr>
                <w:rFonts w:asciiTheme="majorHAnsi" w:hAnsiTheme="majorHAnsi" w:cstheme="majorHAnsi"/>
                <w:sz w:val="22"/>
                <w:szCs w:val="24"/>
              </w:rPr>
              <w:t>4</w:t>
            </w:r>
            <w:r>
              <w:rPr>
                <w:rFonts w:ascii="ＭＳ ゴシック" w:eastAsia="ＭＳ ゴシック" w:hAnsi="ＭＳ ゴシック" w:cs="ＭＳ ゴシック" w:hint="eastAsia"/>
                <w:sz w:val="22"/>
                <w:szCs w:val="24"/>
              </w:rPr>
              <w:t>．歴史学のスキルの活</w:t>
            </w:r>
            <w:r>
              <w:rPr>
                <w:rFonts w:asciiTheme="majorHAnsi" w:hAnsiTheme="majorHAnsi" w:cstheme="majorHAnsi" w:hint="eastAsia"/>
                <w:sz w:val="22"/>
                <w:szCs w:val="24"/>
              </w:rPr>
              <w:t>用</w:t>
            </w:r>
          </w:p>
        </w:tc>
        <w:tc>
          <w:tcPr>
            <w:tcW w:w="797" w:type="dxa"/>
            <w:tcBorders>
              <w:top w:val="single" w:sz="4" w:space="0" w:color="auto"/>
              <w:left w:val="single" w:sz="4" w:space="0" w:color="auto"/>
              <w:bottom w:val="single" w:sz="4" w:space="0" w:color="auto"/>
              <w:right w:val="single" w:sz="4" w:space="0" w:color="auto"/>
            </w:tcBorders>
            <w:hideMark/>
          </w:tcPr>
          <w:p w:rsidR="00E376F4" w:rsidRDefault="00E376F4">
            <w:pPr>
              <w:jc w:val="left"/>
              <w:rPr>
                <w:rFonts w:asciiTheme="majorHAnsi" w:hAnsiTheme="majorHAnsi" w:cstheme="majorHAnsi"/>
                <w:sz w:val="24"/>
                <w:szCs w:val="24"/>
              </w:rPr>
            </w:pPr>
            <w:r>
              <w:rPr>
                <w:rFonts w:asciiTheme="majorHAnsi" w:hAnsiTheme="majorHAnsi" w:cstheme="majorHAnsi"/>
                <w:sz w:val="24"/>
                <w:szCs w:val="24"/>
              </w:rPr>
              <w:t>35%</w:t>
            </w:r>
          </w:p>
        </w:tc>
      </w:tr>
    </w:tbl>
    <w:p w:rsidR="00E376F4" w:rsidRDefault="00E376F4" w:rsidP="00E376F4">
      <w:pPr>
        <w:rPr>
          <w:lang w:val="en-GB"/>
        </w:rPr>
      </w:pPr>
    </w:p>
    <w:p w:rsidR="001536D9" w:rsidRPr="00F30F51" w:rsidRDefault="001536D9" w:rsidP="001536D9">
      <w:pPr>
        <w:rPr>
          <w:rFonts w:asciiTheme="majorHAnsi" w:hAnsiTheme="majorHAnsi" w:cstheme="majorHAnsi"/>
          <w:b/>
          <w:sz w:val="36"/>
          <w:szCs w:val="36"/>
        </w:rPr>
      </w:pPr>
      <w:r w:rsidRPr="00F30F51">
        <w:rPr>
          <w:rFonts w:asciiTheme="majorHAnsi" w:hAnsiTheme="majorHAnsi" w:cstheme="majorHAnsi"/>
          <w:b/>
          <w:sz w:val="36"/>
          <w:szCs w:val="36"/>
        </w:rPr>
        <w:lastRenderedPageBreak/>
        <w:t>Group 4 :</w:t>
      </w:r>
      <w:r w:rsidRPr="00F30F51">
        <w:rPr>
          <w:rFonts w:asciiTheme="majorHAnsi" w:hAnsiTheme="majorHAnsi" w:cstheme="majorHAnsi"/>
          <w:b/>
          <w:sz w:val="36"/>
          <w:szCs w:val="36"/>
        </w:rPr>
        <w:t>自然科学</w:t>
      </w:r>
      <w:r w:rsidRPr="00F30F51">
        <w:rPr>
          <w:rFonts w:asciiTheme="majorHAnsi" w:hAnsiTheme="majorHAnsi" w:cstheme="majorHAnsi"/>
          <w:b/>
          <w:sz w:val="36"/>
          <w:szCs w:val="36"/>
        </w:rPr>
        <w:t xml:space="preserve">: </w:t>
      </w:r>
      <w:r w:rsidRPr="00F30F51">
        <w:rPr>
          <w:rFonts w:asciiTheme="majorHAnsi" w:hAnsiTheme="majorHAnsi" w:cstheme="majorHAnsi"/>
          <w:b/>
          <w:sz w:val="36"/>
          <w:szCs w:val="36"/>
        </w:rPr>
        <w:t>化学</w:t>
      </w:r>
      <w:r w:rsidRPr="00F30F51">
        <w:rPr>
          <w:rFonts w:asciiTheme="majorHAnsi" w:hAnsiTheme="majorHAnsi" w:cstheme="majorHAnsi"/>
          <w:b/>
          <w:sz w:val="36"/>
          <w:szCs w:val="36"/>
        </w:rPr>
        <w:t xml:space="preserve"> SL</w:t>
      </w:r>
    </w:p>
    <w:p w:rsidR="001536D9" w:rsidRPr="00EF2073" w:rsidRDefault="001536D9" w:rsidP="001536D9">
      <w:pPr>
        <w:ind w:left="120" w:hangingChars="50" w:hanging="120"/>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Ⅰ</w:t>
      </w:r>
      <w:r w:rsidRPr="00EF2073">
        <w:rPr>
          <w:rFonts w:asciiTheme="majorHAnsi" w:hAnsiTheme="majorHAnsi" w:cstheme="majorHAnsi"/>
          <w:sz w:val="24"/>
          <w:szCs w:val="24"/>
        </w:rPr>
        <w:t>.</w:t>
      </w:r>
      <w:r>
        <w:rPr>
          <w:rFonts w:asciiTheme="majorHAnsi" w:hAnsiTheme="majorHAnsi" w:cstheme="majorHAnsi" w:hint="eastAsia"/>
          <w:sz w:val="24"/>
          <w:szCs w:val="24"/>
        </w:rPr>
        <w:t>教科書、教材</w:t>
      </w:r>
      <w:r w:rsidRPr="00EF2073">
        <w:rPr>
          <w:rFonts w:asciiTheme="majorHAnsi" w:hAnsiTheme="majorHAnsi" w:cstheme="majorHAnsi"/>
          <w:sz w:val="24"/>
          <w:szCs w:val="24"/>
        </w:rPr>
        <w:t>:</w:t>
      </w:r>
      <w:r w:rsidRPr="00EF2073">
        <w:rPr>
          <w:rFonts w:asciiTheme="majorHAnsi" w:hAnsiTheme="majorHAnsi" w:cstheme="majorHAnsi"/>
          <w:sz w:val="24"/>
          <w:szCs w:val="24"/>
        </w:rPr>
        <w:t xml:space="preserve">　</w:t>
      </w:r>
    </w:p>
    <w:p w:rsidR="001536D9" w:rsidRPr="00EF2073" w:rsidRDefault="001536D9" w:rsidP="001536D9">
      <w:pPr>
        <w:ind w:leftChars="50" w:left="105" w:firstLineChars="500" w:firstLine="1200"/>
        <w:jc w:val="left"/>
        <w:rPr>
          <w:rFonts w:asciiTheme="majorHAnsi" w:hAnsiTheme="majorHAnsi" w:cstheme="majorHAnsi"/>
          <w:sz w:val="24"/>
          <w:szCs w:val="24"/>
        </w:rPr>
      </w:pPr>
      <w:r w:rsidRPr="00EF2073">
        <w:rPr>
          <w:rFonts w:asciiTheme="majorHAnsi" w:hAnsiTheme="majorHAnsi" w:cstheme="majorHAnsi"/>
          <w:sz w:val="24"/>
          <w:szCs w:val="24"/>
        </w:rPr>
        <w:t xml:space="preserve">(1)  </w:t>
      </w:r>
      <w:r>
        <w:rPr>
          <w:rFonts w:asciiTheme="majorHAnsi" w:hAnsiTheme="majorHAnsi" w:cstheme="majorHAnsi" w:hint="eastAsia"/>
          <w:sz w:val="24"/>
          <w:szCs w:val="24"/>
        </w:rPr>
        <w:t>日本の高校卒業資格をとるための教科書，副教材（</w:t>
      </w:r>
      <w:r w:rsidRPr="0003655B">
        <w:rPr>
          <w:rFonts w:asciiTheme="majorHAnsi" w:hAnsiTheme="majorHAnsi" w:cstheme="majorHAnsi" w:hint="eastAsia"/>
          <w:sz w:val="24"/>
          <w:szCs w:val="24"/>
          <w:u w:val="single"/>
        </w:rPr>
        <w:t>高校</w:t>
      </w:r>
      <w:r w:rsidRPr="0003655B">
        <w:rPr>
          <w:rFonts w:asciiTheme="majorHAnsi" w:hAnsiTheme="majorHAnsi" w:cstheme="majorHAnsi" w:hint="eastAsia"/>
          <w:sz w:val="24"/>
          <w:szCs w:val="24"/>
          <w:u w:val="single"/>
        </w:rPr>
        <w:t>1</w:t>
      </w:r>
      <w:r w:rsidRPr="0003655B">
        <w:rPr>
          <w:rFonts w:asciiTheme="majorHAnsi" w:hAnsiTheme="majorHAnsi" w:cstheme="majorHAnsi" w:hint="eastAsia"/>
          <w:sz w:val="24"/>
          <w:szCs w:val="24"/>
          <w:u w:val="single"/>
        </w:rPr>
        <w:t>年次で購入済</w:t>
      </w:r>
      <w:r>
        <w:rPr>
          <w:rFonts w:asciiTheme="majorHAnsi" w:hAnsiTheme="majorHAnsi" w:cstheme="majorHAnsi" w:hint="eastAsia"/>
          <w:sz w:val="24"/>
          <w:szCs w:val="24"/>
        </w:rPr>
        <w:t>）</w:t>
      </w:r>
    </w:p>
    <w:p w:rsidR="001536D9" w:rsidRDefault="001536D9" w:rsidP="001536D9">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教科書：「化学基礎」（数研出版）</w:t>
      </w:r>
    </w:p>
    <w:p w:rsidR="001536D9" w:rsidRDefault="001536D9" w:rsidP="001536D9">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副教材：「スクエア最新図説化学</w:t>
      </w:r>
      <w:r>
        <w:rPr>
          <w:rFonts w:asciiTheme="majorHAnsi" w:hAnsiTheme="majorHAnsi" w:cstheme="majorHAnsi" w:hint="eastAsia"/>
          <w:sz w:val="24"/>
          <w:szCs w:val="24"/>
        </w:rPr>
        <w:t xml:space="preserve"> </w:t>
      </w:r>
      <w:r w:rsidR="00D44486">
        <w:rPr>
          <w:rFonts w:asciiTheme="majorHAnsi" w:hAnsiTheme="majorHAnsi" w:cstheme="majorHAnsi" w:hint="eastAsia"/>
          <w:sz w:val="24"/>
          <w:szCs w:val="24"/>
        </w:rPr>
        <w:t>六</w:t>
      </w:r>
      <w:r>
        <w:rPr>
          <w:rFonts w:asciiTheme="majorHAnsi" w:hAnsiTheme="majorHAnsi" w:cstheme="majorHAnsi" w:hint="eastAsia"/>
          <w:sz w:val="24"/>
          <w:szCs w:val="24"/>
        </w:rPr>
        <w:t>訂版」（第一学習社）</w:t>
      </w:r>
    </w:p>
    <w:p w:rsidR="001536D9" w:rsidRPr="00B83122" w:rsidRDefault="001536D9" w:rsidP="001536D9">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w:t>
      </w:r>
    </w:p>
    <w:p w:rsidR="001536D9" w:rsidRPr="00EF2073" w:rsidRDefault="001536D9" w:rsidP="001536D9">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(2)  IBDP</w:t>
      </w:r>
      <w:r>
        <w:rPr>
          <w:rFonts w:asciiTheme="majorHAnsi" w:hAnsiTheme="majorHAnsi" w:cstheme="majorHAnsi" w:hint="eastAsia"/>
          <w:sz w:val="24"/>
          <w:szCs w:val="24"/>
        </w:rPr>
        <w:t>取得のための教材</w:t>
      </w:r>
    </w:p>
    <w:p w:rsidR="00515813" w:rsidRDefault="001536D9" w:rsidP="00515813">
      <w:pPr>
        <w:ind w:left="6840" w:hangingChars="2850" w:hanging="6840"/>
        <w:jc w:val="left"/>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hint="eastAsia"/>
          <w:sz w:val="24"/>
          <w:szCs w:val="24"/>
        </w:rPr>
        <w:t>教科書：</w:t>
      </w:r>
      <w:r>
        <w:rPr>
          <w:rFonts w:asciiTheme="majorHAnsi" w:hAnsiTheme="majorHAnsi" w:cstheme="majorHAnsi" w:hint="eastAsia"/>
          <w:sz w:val="24"/>
          <w:szCs w:val="24"/>
        </w:rPr>
        <w:t xml:space="preserve">S. </w:t>
      </w:r>
      <w:r w:rsidR="00515813">
        <w:rPr>
          <w:rFonts w:asciiTheme="majorHAnsi" w:hAnsiTheme="majorHAnsi" w:cstheme="majorHAnsi" w:hint="eastAsia"/>
          <w:sz w:val="24"/>
          <w:szCs w:val="24"/>
        </w:rPr>
        <w:t>Owen</w:t>
      </w:r>
      <w:r>
        <w:rPr>
          <w:rFonts w:asciiTheme="majorHAnsi" w:hAnsiTheme="majorHAnsi" w:cstheme="majorHAnsi" w:hint="eastAsia"/>
          <w:sz w:val="24"/>
          <w:szCs w:val="24"/>
        </w:rPr>
        <w:t xml:space="preserve"> </w:t>
      </w:r>
      <w:r>
        <w:rPr>
          <w:rFonts w:asciiTheme="majorHAnsi" w:hAnsiTheme="majorHAnsi" w:cstheme="majorHAnsi" w:hint="eastAsia"/>
          <w:sz w:val="24"/>
          <w:szCs w:val="24"/>
        </w:rPr>
        <w:t>「</w:t>
      </w:r>
      <w:r w:rsidR="00515813">
        <w:rPr>
          <w:rFonts w:asciiTheme="majorHAnsi" w:hAnsiTheme="majorHAnsi" w:cstheme="majorHAnsi" w:hint="eastAsia"/>
          <w:sz w:val="24"/>
          <w:szCs w:val="24"/>
        </w:rPr>
        <w:t>Chemistry for the IB Diploma SECOND EDITION</w:t>
      </w:r>
      <w:r w:rsidR="00515813">
        <w:rPr>
          <w:rFonts w:asciiTheme="majorHAnsi" w:hAnsiTheme="majorHAnsi" w:cstheme="majorHAnsi" w:hint="eastAsia"/>
          <w:sz w:val="24"/>
          <w:szCs w:val="24"/>
        </w:rPr>
        <w:t>」</w:t>
      </w:r>
    </w:p>
    <w:p w:rsidR="001536D9" w:rsidRDefault="001536D9" w:rsidP="00515813">
      <w:pPr>
        <w:ind w:leftChars="1250" w:left="6465" w:hangingChars="1600" w:hanging="3840"/>
        <w:jc w:val="left"/>
        <w:rPr>
          <w:rFonts w:asciiTheme="majorHAnsi" w:hAnsiTheme="majorHAnsi" w:cstheme="majorHAnsi"/>
          <w:sz w:val="24"/>
          <w:szCs w:val="24"/>
        </w:rPr>
      </w:pPr>
      <w:r>
        <w:rPr>
          <w:rFonts w:asciiTheme="majorHAnsi" w:hAnsiTheme="majorHAnsi" w:cstheme="majorHAnsi" w:hint="eastAsia"/>
          <w:sz w:val="24"/>
          <w:szCs w:val="24"/>
        </w:rPr>
        <w:t>（</w:t>
      </w:r>
      <w:r w:rsidR="00515813">
        <w:rPr>
          <w:rFonts w:asciiTheme="majorHAnsi" w:hAnsiTheme="majorHAnsi" w:cstheme="majorHAnsi" w:hint="eastAsia"/>
          <w:sz w:val="24"/>
          <w:szCs w:val="24"/>
        </w:rPr>
        <w:t>CAMBRIDGE</w:t>
      </w:r>
      <w:r>
        <w:rPr>
          <w:rFonts w:asciiTheme="majorHAnsi" w:hAnsiTheme="majorHAnsi" w:cstheme="majorHAnsi" w:hint="eastAsia"/>
          <w:sz w:val="24"/>
          <w:szCs w:val="24"/>
        </w:rPr>
        <w:t xml:space="preserve"> Univ. Press</w:t>
      </w:r>
      <w:r>
        <w:rPr>
          <w:rFonts w:asciiTheme="majorHAnsi" w:hAnsiTheme="majorHAnsi" w:cstheme="majorHAnsi" w:hint="eastAsia"/>
          <w:sz w:val="24"/>
          <w:szCs w:val="24"/>
        </w:rPr>
        <w:t>）</w:t>
      </w:r>
    </w:p>
    <w:p w:rsidR="001536D9" w:rsidRDefault="001536D9" w:rsidP="001536D9">
      <w:pPr>
        <w:ind w:left="3840" w:hangingChars="1600" w:hanging="3840"/>
        <w:jc w:val="left"/>
        <w:rPr>
          <w:rFonts w:asciiTheme="majorHAnsi" w:hAnsiTheme="majorHAnsi" w:cstheme="majorHAnsi"/>
          <w:sz w:val="24"/>
          <w:szCs w:val="24"/>
        </w:rPr>
      </w:pPr>
      <w:r>
        <w:rPr>
          <w:rFonts w:asciiTheme="majorHAnsi" w:hAnsiTheme="majorHAnsi" w:cstheme="majorHAnsi" w:hint="eastAsia"/>
          <w:sz w:val="24"/>
          <w:szCs w:val="24"/>
        </w:rPr>
        <w:t xml:space="preserve">　　　　　　　　副教材：「化学基礎」（数研出版）</w:t>
      </w:r>
    </w:p>
    <w:p w:rsidR="001536D9" w:rsidRDefault="001536D9" w:rsidP="001536D9">
      <w:pPr>
        <w:ind w:leftChars="1350" w:left="3435" w:hangingChars="250" w:hanging="600"/>
        <w:jc w:val="left"/>
        <w:rPr>
          <w:rFonts w:asciiTheme="majorHAnsi" w:hAnsiTheme="majorHAnsi" w:cstheme="majorHAnsi"/>
          <w:sz w:val="24"/>
          <w:szCs w:val="24"/>
        </w:rPr>
      </w:pPr>
      <w:r>
        <w:rPr>
          <w:rFonts w:asciiTheme="majorHAnsi" w:hAnsiTheme="majorHAnsi" w:cstheme="majorHAnsi" w:hint="eastAsia"/>
          <w:sz w:val="24"/>
          <w:szCs w:val="24"/>
        </w:rPr>
        <w:t>「化学」（数研出版）</w:t>
      </w:r>
    </w:p>
    <w:p w:rsidR="001536D9" w:rsidRDefault="001536D9" w:rsidP="001536D9">
      <w:pPr>
        <w:ind w:leftChars="1350" w:left="3435" w:hangingChars="250" w:hanging="600"/>
        <w:jc w:val="left"/>
        <w:rPr>
          <w:rFonts w:asciiTheme="majorHAnsi" w:hAnsiTheme="majorHAnsi" w:cstheme="majorHAnsi"/>
          <w:sz w:val="24"/>
          <w:szCs w:val="24"/>
        </w:rPr>
      </w:pPr>
      <w:r>
        <w:rPr>
          <w:rFonts w:asciiTheme="majorHAnsi" w:hAnsiTheme="majorHAnsi" w:cstheme="majorHAnsi" w:hint="eastAsia"/>
          <w:sz w:val="24"/>
          <w:szCs w:val="24"/>
        </w:rPr>
        <w:t>「スクエア最新図説化学</w:t>
      </w:r>
      <w:r>
        <w:rPr>
          <w:rFonts w:asciiTheme="majorHAnsi" w:hAnsiTheme="majorHAnsi" w:cstheme="majorHAnsi" w:hint="eastAsia"/>
          <w:sz w:val="24"/>
          <w:szCs w:val="24"/>
        </w:rPr>
        <w:t xml:space="preserve"> </w:t>
      </w:r>
      <w:r w:rsidR="00D44486">
        <w:rPr>
          <w:rFonts w:asciiTheme="majorHAnsi" w:hAnsiTheme="majorHAnsi" w:cstheme="majorHAnsi" w:hint="eastAsia"/>
          <w:sz w:val="24"/>
          <w:szCs w:val="24"/>
        </w:rPr>
        <w:t>六</w:t>
      </w:r>
      <w:r>
        <w:rPr>
          <w:rFonts w:asciiTheme="majorHAnsi" w:hAnsiTheme="majorHAnsi" w:cstheme="majorHAnsi" w:hint="eastAsia"/>
          <w:sz w:val="24"/>
          <w:szCs w:val="24"/>
        </w:rPr>
        <w:t>訂版」（第一学習社）</w:t>
      </w:r>
    </w:p>
    <w:p w:rsidR="00EE587B" w:rsidRPr="004B5FDB" w:rsidRDefault="00A22169" w:rsidP="00515813">
      <w:pPr>
        <w:ind w:firstLineChars="800" w:firstLine="1920"/>
        <w:jc w:val="left"/>
        <w:rPr>
          <w:rFonts w:asciiTheme="minorEastAsia" w:hAnsiTheme="minorEastAsia" w:cstheme="majorHAnsi"/>
          <w:szCs w:val="21"/>
        </w:rPr>
      </w:pPr>
      <w:r>
        <w:rPr>
          <w:rFonts w:asciiTheme="majorHAnsi" w:hAnsiTheme="majorHAnsi" w:cstheme="majorHAnsi" w:hint="eastAsia"/>
          <w:sz w:val="24"/>
          <w:szCs w:val="24"/>
        </w:rPr>
        <w:t>参考書：</w:t>
      </w:r>
      <w:r w:rsidR="00EE587B" w:rsidRPr="004B5FDB">
        <w:rPr>
          <w:rFonts w:asciiTheme="minorEastAsia" w:hAnsiTheme="minorEastAsia" w:cstheme="majorHAnsi" w:hint="eastAsia"/>
          <w:szCs w:val="21"/>
        </w:rPr>
        <w:t>マクマリー「一般化学　上・下」（東京化学同人）</w:t>
      </w:r>
    </w:p>
    <w:p w:rsidR="00A22169" w:rsidRDefault="00A22169" w:rsidP="00EE587B">
      <w:pPr>
        <w:ind w:firstLineChars="1200" w:firstLine="2880"/>
        <w:jc w:val="left"/>
        <w:rPr>
          <w:rFonts w:asciiTheme="majorHAnsi" w:hAnsiTheme="majorHAnsi" w:cstheme="majorHAnsi"/>
          <w:sz w:val="24"/>
          <w:szCs w:val="24"/>
        </w:rPr>
      </w:pPr>
      <w:r>
        <w:rPr>
          <w:rFonts w:asciiTheme="majorHAnsi" w:hAnsiTheme="majorHAnsi" w:cstheme="majorHAnsi" w:hint="eastAsia"/>
          <w:sz w:val="24"/>
          <w:szCs w:val="24"/>
        </w:rPr>
        <w:t>「化学　基本の考え方を学ぶ　上・下」（東京化学同人）</w:t>
      </w:r>
    </w:p>
    <w:p w:rsidR="001536D9" w:rsidRPr="00A22169" w:rsidRDefault="001536D9" w:rsidP="00A22169">
      <w:pPr>
        <w:ind w:firstLineChars="800" w:firstLine="1920"/>
        <w:jc w:val="left"/>
        <w:rPr>
          <w:rFonts w:asciiTheme="majorHAnsi" w:hAnsiTheme="majorHAnsi" w:cstheme="majorHAnsi"/>
          <w:sz w:val="24"/>
          <w:szCs w:val="24"/>
        </w:rPr>
      </w:pPr>
    </w:p>
    <w:p w:rsidR="001536D9" w:rsidRPr="00EF2073" w:rsidRDefault="001536D9" w:rsidP="001536D9">
      <w:pPr>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Ⅱ</w:t>
      </w:r>
      <w:r w:rsidRPr="00EF2073">
        <w:rPr>
          <w:rFonts w:asciiTheme="majorHAnsi" w:hAnsiTheme="majorHAnsi" w:cstheme="majorHAnsi"/>
          <w:sz w:val="24"/>
          <w:szCs w:val="24"/>
        </w:rPr>
        <w:t>．</w:t>
      </w:r>
      <w:r>
        <w:rPr>
          <w:rFonts w:asciiTheme="majorHAnsi" w:hAnsiTheme="majorHAnsi" w:cstheme="majorHAnsi" w:hint="eastAsia"/>
          <w:sz w:val="24"/>
          <w:szCs w:val="24"/>
        </w:rPr>
        <w:t>IB</w:t>
      </w:r>
      <w:r>
        <w:rPr>
          <w:rFonts w:asciiTheme="majorHAnsi" w:hAnsiTheme="majorHAnsi" w:cstheme="majorHAnsi" w:hint="eastAsia"/>
          <w:sz w:val="24"/>
          <w:szCs w:val="24"/>
        </w:rPr>
        <w:t>評価</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sz w:val="24"/>
          <w:szCs w:val="24"/>
        </w:rPr>
        <w:t>201</w:t>
      </w:r>
      <w:r>
        <w:rPr>
          <w:rFonts w:asciiTheme="majorHAnsi" w:hAnsiTheme="majorHAnsi" w:cstheme="majorHAnsi" w:hint="eastAsia"/>
          <w:sz w:val="24"/>
          <w:szCs w:val="24"/>
        </w:rPr>
        <w:t>6</w:t>
      </w:r>
      <w:r>
        <w:rPr>
          <w:rFonts w:asciiTheme="majorHAnsi" w:hAnsiTheme="majorHAnsi" w:cstheme="majorHAnsi" w:hint="eastAsia"/>
          <w:sz w:val="24"/>
          <w:szCs w:val="24"/>
        </w:rPr>
        <w:t>年度試験より適用</w:t>
      </w:r>
      <w:r w:rsidRPr="00EF2073">
        <w:rPr>
          <w:rFonts w:asciiTheme="majorHAnsi" w:hAnsiTheme="majorHAnsi" w:cstheme="majorHAnsi"/>
          <w:sz w:val="24"/>
          <w:szCs w:val="24"/>
        </w:rPr>
        <w:t xml:space="preserve">  </w:t>
      </w:r>
      <w:r w:rsidRPr="00EF2073">
        <w:rPr>
          <w:rFonts w:asciiTheme="majorHAnsi" w:hAnsiTheme="majorHAnsi" w:cstheme="majorHAnsi"/>
          <w:color w:val="4F81BD" w:themeColor="accent1"/>
          <w:sz w:val="24"/>
          <w:szCs w:val="24"/>
        </w:rPr>
        <w:t>Standard Level</w:t>
      </w:r>
    </w:p>
    <w:tbl>
      <w:tblPr>
        <w:tblStyle w:val="a6"/>
        <w:tblW w:w="0" w:type="auto"/>
        <w:tblLook w:val="04A0" w:firstRow="1" w:lastRow="0" w:firstColumn="1" w:lastColumn="0" w:noHBand="0" w:noVBand="1"/>
      </w:tblPr>
      <w:tblGrid>
        <w:gridCol w:w="4219"/>
        <w:gridCol w:w="840"/>
        <w:gridCol w:w="4263"/>
        <w:gridCol w:w="797"/>
      </w:tblGrid>
      <w:tr w:rsidR="001536D9" w:rsidRPr="00EF2073" w:rsidTr="0075237D">
        <w:tc>
          <w:tcPr>
            <w:tcW w:w="4219" w:type="dxa"/>
          </w:tcPr>
          <w:p w:rsidR="001536D9" w:rsidRPr="00EF2073" w:rsidRDefault="001536D9" w:rsidP="0075237D">
            <w:pPr>
              <w:jc w:val="center"/>
              <w:rPr>
                <w:rFonts w:asciiTheme="majorHAnsi" w:hAnsiTheme="majorHAnsi" w:cstheme="majorHAnsi"/>
                <w:sz w:val="24"/>
                <w:szCs w:val="24"/>
              </w:rPr>
            </w:pPr>
            <w:r>
              <w:rPr>
                <w:rFonts w:asciiTheme="majorHAnsi" w:hAnsiTheme="majorHAnsi" w:cstheme="majorHAnsi" w:hint="eastAsia"/>
                <w:sz w:val="24"/>
                <w:szCs w:val="24"/>
              </w:rPr>
              <w:t>内部評価</w:t>
            </w:r>
          </w:p>
        </w:tc>
        <w:tc>
          <w:tcPr>
            <w:tcW w:w="840" w:type="dxa"/>
          </w:tcPr>
          <w:p w:rsidR="001536D9" w:rsidRPr="00EF2073" w:rsidRDefault="001536D9" w:rsidP="0075237D">
            <w:pPr>
              <w:jc w:val="center"/>
              <w:rPr>
                <w:rFonts w:asciiTheme="majorHAnsi" w:hAnsiTheme="majorHAnsi" w:cstheme="majorHAnsi"/>
                <w:sz w:val="24"/>
                <w:szCs w:val="24"/>
              </w:rPr>
            </w:pPr>
            <w:r>
              <w:rPr>
                <w:rFonts w:asciiTheme="majorHAnsi" w:hAnsiTheme="majorHAnsi" w:cstheme="majorHAnsi" w:hint="eastAsia"/>
                <w:sz w:val="24"/>
                <w:szCs w:val="24"/>
              </w:rPr>
              <w:t>2</w:t>
            </w:r>
            <w:r w:rsidRPr="00EF2073">
              <w:rPr>
                <w:rFonts w:asciiTheme="majorHAnsi" w:hAnsiTheme="majorHAnsi" w:cstheme="majorHAnsi"/>
                <w:sz w:val="24"/>
                <w:szCs w:val="24"/>
              </w:rPr>
              <w:t>0%</w:t>
            </w:r>
          </w:p>
        </w:tc>
        <w:tc>
          <w:tcPr>
            <w:tcW w:w="4263" w:type="dxa"/>
          </w:tcPr>
          <w:p w:rsidR="001536D9" w:rsidRPr="00EF2073" w:rsidRDefault="001536D9" w:rsidP="0075237D">
            <w:pPr>
              <w:jc w:val="center"/>
              <w:rPr>
                <w:rFonts w:asciiTheme="majorHAnsi" w:hAnsiTheme="majorHAnsi" w:cstheme="majorHAnsi"/>
                <w:sz w:val="24"/>
                <w:szCs w:val="24"/>
              </w:rPr>
            </w:pPr>
            <w:r>
              <w:rPr>
                <w:rFonts w:asciiTheme="majorHAnsi" w:hAnsiTheme="majorHAnsi" w:cstheme="majorHAnsi" w:hint="eastAsia"/>
                <w:sz w:val="24"/>
                <w:szCs w:val="24"/>
              </w:rPr>
              <w:t>外部評価</w:t>
            </w:r>
            <w:r w:rsidRPr="00EF2073">
              <w:rPr>
                <w:rFonts w:asciiTheme="majorHAnsi" w:hAnsiTheme="majorHAnsi" w:cstheme="majorHAnsi"/>
                <w:sz w:val="24"/>
                <w:szCs w:val="24"/>
              </w:rPr>
              <w:t>(3</w:t>
            </w:r>
            <w:r>
              <w:rPr>
                <w:rFonts w:asciiTheme="majorHAnsi" w:hAnsiTheme="majorHAnsi" w:cstheme="majorHAnsi" w:hint="eastAsia"/>
                <w:sz w:val="24"/>
                <w:szCs w:val="24"/>
              </w:rPr>
              <w:t>時間</w:t>
            </w:r>
            <w:r w:rsidRPr="00EF2073">
              <w:rPr>
                <w:rFonts w:asciiTheme="majorHAnsi" w:hAnsiTheme="majorHAnsi" w:cstheme="majorHAnsi"/>
                <w:sz w:val="24"/>
                <w:szCs w:val="24"/>
              </w:rPr>
              <w:t>)</w:t>
            </w:r>
          </w:p>
        </w:tc>
        <w:tc>
          <w:tcPr>
            <w:tcW w:w="797" w:type="dxa"/>
          </w:tcPr>
          <w:p w:rsidR="001536D9" w:rsidRPr="00EF2073" w:rsidRDefault="001536D9" w:rsidP="0075237D">
            <w:pPr>
              <w:jc w:val="center"/>
              <w:rPr>
                <w:rFonts w:asciiTheme="majorHAnsi" w:hAnsiTheme="majorHAnsi" w:cstheme="majorHAnsi"/>
                <w:sz w:val="24"/>
                <w:szCs w:val="24"/>
              </w:rPr>
            </w:pPr>
            <w:r>
              <w:rPr>
                <w:rFonts w:asciiTheme="majorHAnsi" w:hAnsiTheme="majorHAnsi" w:cstheme="majorHAnsi" w:hint="eastAsia"/>
                <w:sz w:val="24"/>
                <w:szCs w:val="24"/>
              </w:rPr>
              <w:t>8</w:t>
            </w:r>
            <w:r w:rsidRPr="00EF2073">
              <w:rPr>
                <w:rFonts w:asciiTheme="majorHAnsi" w:hAnsiTheme="majorHAnsi" w:cstheme="majorHAnsi"/>
                <w:sz w:val="24"/>
                <w:szCs w:val="24"/>
              </w:rPr>
              <w:t>0%</w:t>
            </w:r>
          </w:p>
        </w:tc>
      </w:tr>
      <w:tr w:rsidR="001536D9" w:rsidRPr="00EF2073" w:rsidTr="0075237D">
        <w:tc>
          <w:tcPr>
            <w:tcW w:w="4219" w:type="dxa"/>
          </w:tcPr>
          <w:p w:rsidR="001536D9" w:rsidRDefault="001536D9" w:rsidP="0075237D">
            <w:pPr>
              <w:jc w:val="left"/>
              <w:rPr>
                <w:rFonts w:asciiTheme="majorHAnsi" w:hAnsiTheme="majorHAnsi" w:cstheme="majorHAnsi"/>
                <w:b/>
                <w:color w:val="4F81BD" w:themeColor="accent1"/>
                <w:sz w:val="24"/>
                <w:szCs w:val="24"/>
              </w:rPr>
            </w:pPr>
            <w:r w:rsidRPr="00483190">
              <w:rPr>
                <w:rFonts w:asciiTheme="majorHAnsi" w:hAnsiTheme="majorHAnsi" w:cstheme="majorHAnsi" w:hint="eastAsia"/>
                <w:b/>
                <w:color w:val="4F81BD" w:themeColor="accent1"/>
                <w:sz w:val="24"/>
                <w:szCs w:val="24"/>
              </w:rPr>
              <w:t>個人研究</w:t>
            </w:r>
            <w:r w:rsidRPr="00483190">
              <w:rPr>
                <w:rFonts w:asciiTheme="majorHAnsi" w:hAnsiTheme="majorHAnsi" w:cstheme="majorHAnsi" w:hint="eastAsia"/>
                <w:b/>
                <w:color w:val="4F81BD" w:themeColor="accent1"/>
                <w:sz w:val="24"/>
                <w:szCs w:val="24"/>
              </w:rPr>
              <w:t xml:space="preserve"> (10</w:t>
            </w:r>
            <w:r w:rsidRPr="00483190">
              <w:rPr>
                <w:rFonts w:asciiTheme="majorHAnsi" w:hAnsiTheme="majorHAnsi" w:cstheme="majorHAnsi" w:hint="eastAsia"/>
                <w:b/>
                <w:color w:val="4F81BD" w:themeColor="accent1"/>
                <w:sz w:val="24"/>
                <w:szCs w:val="24"/>
              </w:rPr>
              <w:t>時間</w:t>
            </w:r>
            <w:r w:rsidRPr="00483190">
              <w:rPr>
                <w:rFonts w:asciiTheme="majorHAnsi" w:hAnsiTheme="majorHAnsi" w:cstheme="majorHAnsi" w:hint="eastAsia"/>
                <w:b/>
                <w:color w:val="4F81BD" w:themeColor="accent1"/>
                <w:sz w:val="24"/>
                <w:szCs w:val="24"/>
              </w:rPr>
              <w:t>)</w:t>
            </w:r>
          </w:p>
          <w:p w:rsidR="001536D9" w:rsidRPr="00207C6B"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評価目標</w:t>
            </w:r>
            <w:r>
              <w:rPr>
                <w:rFonts w:asciiTheme="majorHAnsi" w:hAnsiTheme="majorHAnsi" w:cstheme="majorHAnsi" w:hint="eastAsia"/>
                <w:sz w:val="24"/>
                <w:szCs w:val="24"/>
              </w:rPr>
              <w:t>1,2,3,4</w:t>
            </w:r>
            <w:r>
              <w:rPr>
                <w:rFonts w:asciiTheme="majorHAnsi" w:hAnsiTheme="majorHAnsi" w:cstheme="majorHAnsi" w:hint="eastAsia"/>
                <w:sz w:val="24"/>
                <w:szCs w:val="24"/>
              </w:rPr>
              <w:t>に対応する。</w:t>
            </w:r>
          </w:p>
          <w:p w:rsidR="001536D9" w:rsidRPr="006C0034" w:rsidRDefault="001536D9" w:rsidP="0075237D">
            <w:pPr>
              <w:ind w:firstLineChars="100" w:firstLine="240"/>
              <w:jc w:val="left"/>
              <w:rPr>
                <w:rFonts w:asciiTheme="majorHAnsi" w:hAnsiTheme="majorHAnsi" w:cstheme="majorHAnsi"/>
                <w:sz w:val="24"/>
                <w:szCs w:val="24"/>
              </w:rPr>
            </w:pPr>
            <w:r w:rsidRPr="006C0034">
              <w:rPr>
                <w:rFonts w:asciiTheme="majorHAnsi" w:hAnsiTheme="majorHAnsi" w:cstheme="majorHAnsi" w:hint="eastAsia"/>
                <w:sz w:val="24"/>
                <w:szCs w:val="24"/>
              </w:rPr>
              <w:t>生徒は，１つの科学的研究に約</w:t>
            </w:r>
            <w:r w:rsidRPr="006C0034">
              <w:rPr>
                <w:rFonts w:asciiTheme="majorHAnsi" w:hAnsiTheme="majorHAnsi" w:cstheme="majorHAnsi" w:hint="eastAsia"/>
                <w:sz w:val="24"/>
                <w:szCs w:val="24"/>
              </w:rPr>
              <w:t>10</w:t>
            </w:r>
            <w:r w:rsidRPr="006C0034">
              <w:rPr>
                <w:rFonts w:asciiTheme="majorHAnsi" w:hAnsiTheme="majorHAnsi" w:cstheme="majorHAnsi" w:hint="eastAsia"/>
                <w:sz w:val="24"/>
                <w:szCs w:val="24"/>
              </w:rPr>
              <w:t>時間をかけて取り組み，およそ</w:t>
            </w:r>
            <w:r w:rsidRPr="006C0034">
              <w:rPr>
                <w:rFonts w:asciiTheme="majorHAnsi" w:hAnsiTheme="majorHAnsi" w:cstheme="majorHAnsi" w:hint="eastAsia"/>
                <w:sz w:val="24"/>
                <w:szCs w:val="24"/>
              </w:rPr>
              <w:t>6</w:t>
            </w:r>
            <w:r w:rsidRPr="006C0034">
              <w:rPr>
                <w:rFonts w:asciiTheme="majorHAnsi" w:hAnsiTheme="majorHAnsi" w:cstheme="majorHAnsi" w:hint="eastAsia"/>
                <w:sz w:val="24"/>
                <w:szCs w:val="24"/>
              </w:rPr>
              <w:t>～</w:t>
            </w:r>
            <w:r w:rsidRPr="006C0034">
              <w:rPr>
                <w:rFonts w:asciiTheme="majorHAnsi" w:hAnsiTheme="majorHAnsi" w:cstheme="majorHAnsi" w:hint="eastAsia"/>
                <w:sz w:val="24"/>
                <w:szCs w:val="24"/>
              </w:rPr>
              <w:t>12</w:t>
            </w:r>
            <w:r w:rsidRPr="006C0034">
              <w:rPr>
                <w:rFonts w:asciiTheme="majorHAnsi" w:hAnsiTheme="majorHAnsi" w:cstheme="majorHAnsi" w:hint="eastAsia"/>
                <w:sz w:val="24"/>
                <w:szCs w:val="24"/>
              </w:rPr>
              <w:t>ページのレポートにまとめ</w:t>
            </w:r>
            <w:r>
              <w:rPr>
                <w:rFonts w:asciiTheme="majorHAnsi" w:hAnsiTheme="majorHAnsi" w:cstheme="majorHAnsi" w:hint="eastAsia"/>
                <w:sz w:val="24"/>
                <w:szCs w:val="24"/>
              </w:rPr>
              <w:t>，</w:t>
            </w:r>
            <w:r w:rsidRPr="006C0034">
              <w:rPr>
                <w:rFonts w:asciiTheme="majorHAnsi" w:hAnsiTheme="majorHAnsi" w:cstheme="majorHAnsi" w:hint="eastAsia"/>
                <w:sz w:val="24"/>
                <w:szCs w:val="24"/>
              </w:rPr>
              <w:t>「主体的な取り組み」</w:t>
            </w:r>
            <w:r w:rsidRPr="006C0034">
              <w:rPr>
                <w:rFonts w:asciiTheme="majorHAnsi" w:hAnsiTheme="majorHAnsi" w:cstheme="majorHAnsi" w:hint="eastAsia"/>
                <w:sz w:val="24"/>
                <w:szCs w:val="24"/>
              </w:rPr>
              <w:t>(8%)</w:t>
            </w:r>
            <w:r w:rsidRPr="006C0034">
              <w:rPr>
                <w:rFonts w:asciiTheme="majorHAnsi" w:hAnsiTheme="majorHAnsi" w:cstheme="majorHAnsi" w:hint="eastAsia"/>
                <w:sz w:val="24"/>
                <w:szCs w:val="24"/>
              </w:rPr>
              <w:t>，「探究」</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，「分析」</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，「評価」</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，「コミュニケーション」</w:t>
            </w:r>
            <w:r w:rsidRPr="006C0034">
              <w:rPr>
                <w:rFonts w:asciiTheme="majorHAnsi" w:hAnsiTheme="majorHAnsi" w:cstheme="majorHAnsi" w:hint="eastAsia"/>
                <w:sz w:val="24"/>
                <w:szCs w:val="24"/>
              </w:rPr>
              <w:t>(17%)</w:t>
            </w:r>
            <w:r w:rsidRPr="006C0034">
              <w:rPr>
                <w:rFonts w:asciiTheme="majorHAnsi" w:hAnsiTheme="majorHAnsi" w:cstheme="majorHAnsi" w:hint="eastAsia"/>
                <w:sz w:val="24"/>
                <w:szCs w:val="24"/>
              </w:rPr>
              <w:t>の</w:t>
            </w:r>
            <w:r>
              <w:rPr>
                <w:rFonts w:asciiTheme="majorHAnsi" w:hAnsiTheme="majorHAnsi" w:cstheme="majorHAnsi" w:hint="eastAsia"/>
                <w:sz w:val="24"/>
                <w:szCs w:val="24"/>
              </w:rPr>
              <w:t>5</w:t>
            </w:r>
            <w:r w:rsidRPr="006C0034">
              <w:rPr>
                <w:rFonts w:asciiTheme="majorHAnsi" w:hAnsiTheme="majorHAnsi" w:cstheme="majorHAnsi" w:hint="eastAsia"/>
                <w:sz w:val="24"/>
                <w:szCs w:val="24"/>
              </w:rPr>
              <w:t>つ</w:t>
            </w:r>
            <w:r>
              <w:rPr>
                <w:rFonts w:asciiTheme="majorHAnsi" w:hAnsiTheme="majorHAnsi" w:cstheme="majorHAnsi" w:hint="eastAsia"/>
                <w:sz w:val="24"/>
                <w:szCs w:val="24"/>
              </w:rPr>
              <w:t>の評価基準を用いて個人研究の最終レポートの評価を行う。</w:t>
            </w:r>
          </w:p>
        </w:tc>
        <w:tc>
          <w:tcPr>
            <w:tcW w:w="840" w:type="dxa"/>
          </w:tcPr>
          <w:p w:rsidR="001536D9" w:rsidRPr="00EF2073" w:rsidRDefault="001536D9" w:rsidP="0075237D">
            <w:pPr>
              <w:jc w:val="left"/>
              <w:rPr>
                <w:rFonts w:asciiTheme="majorHAnsi" w:hAnsiTheme="majorHAnsi" w:cstheme="majorHAnsi"/>
                <w:sz w:val="24"/>
                <w:szCs w:val="24"/>
              </w:rPr>
            </w:pPr>
          </w:p>
          <w:p w:rsidR="001536D9" w:rsidRPr="00EF2073" w:rsidRDefault="001536D9" w:rsidP="0075237D">
            <w:pPr>
              <w:jc w:val="center"/>
              <w:rPr>
                <w:rFonts w:asciiTheme="majorHAnsi" w:hAnsiTheme="majorHAnsi" w:cstheme="majorHAnsi"/>
                <w:sz w:val="24"/>
                <w:szCs w:val="24"/>
              </w:rPr>
            </w:pPr>
            <w:r>
              <w:rPr>
                <w:rFonts w:asciiTheme="majorHAnsi" w:hAnsiTheme="majorHAnsi" w:cstheme="majorHAnsi" w:hint="eastAsia"/>
                <w:sz w:val="24"/>
                <w:szCs w:val="24"/>
              </w:rPr>
              <w:t>20</w:t>
            </w:r>
            <w:r w:rsidRPr="00EF2073">
              <w:rPr>
                <w:rFonts w:asciiTheme="majorHAnsi" w:hAnsiTheme="majorHAnsi" w:cstheme="majorHAnsi"/>
                <w:sz w:val="24"/>
                <w:szCs w:val="24"/>
              </w:rPr>
              <w:t>%</w:t>
            </w:r>
          </w:p>
        </w:tc>
        <w:tc>
          <w:tcPr>
            <w:tcW w:w="4263" w:type="dxa"/>
          </w:tcPr>
          <w:p w:rsidR="001536D9" w:rsidRPr="0003655B" w:rsidRDefault="001536D9" w:rsidP="0075237D">
            <w:pPr>
              <w:jc w:val="left"/>
              <w:rPr>
                <w:rFonts w:asciiTheme="majorHAnsi" w:hAnsiTheme="majorHAnsi" w:cstheme="majorHAnsi"/>
                <w:color w:val="0070C0"/>
                <w:sz w:val="24"/>
                <w:szCs w:val="24"/>
              </w:rPr>
            </w:pPr>
            <w:r>
              <w:rPr>
                <w:rFonts w:asciiTheme="majorHAnsi" w:hAnsiTheme="majorHAnsi" w:cstheme="majorHAnsi" w:hint="eastAsia"/>
                <w:b/>
                <w:color w:val="4F81BD" w:themeColor="accent1"/>
                <w:sz w:val="24"/>
                <w:szCs w:val="24"/>
              </w:rPr>
              <w:t>試験問題</w:t>
            </w:r>
            <w:r>
              <w:rPr>
                <w:rFonts w:asciiTheme="majorHAnsi" w:hAnsiTheme="majorHAnsi" w:cstheme="majorHAnsi"/>
                <w:b/>
                <w:color w:val="4F81BD" w:themeColor="accent1"/>
                <w:sz w:val="24"/>
                <w:szCs w:val="24"/>
              </w:rPr>
              <w:t xml:space="preserve"> 1 </w:t>
            </w:r>
            <w:r w:rsidRPr="00EF2073">
              <w:rPr>
                <w:rFonts w:asciiTheme="majorHAnsi" w:hAnsiTheme="majorHAnsi" w:cstheme="majorHAnsi"/>
                <w:b/>
                <w:color w:val="4F81BD" w:themeColor="accent1"/>
                <w:sz w:val="24"/>
                <w:szCs w:val="24"/>
              </w:rPr>
              <w:t xml:space="preserve"> </w:t>
            </w:r>
            <w:r w:rsidRPr="0003655B">
              <w:rPr>
                <w:rFonts w:asciiTheme="majorHAnsi" w:hAnsiTheme="majorHAnsi" w:cstheme="majorHAnsi"/>
                <w:b/>
                <w:color w:val="0070C0"/>
                <w:sz w:val="24"/>
                <w:szCs w:val="24"/>
              </w:rPr>
              <w:t>(</w:t>
            </w:r>
            <w:r w:rsidRPr="0003655B">
              <w:rPr>
                <w:rFonts w:asciiTheme="majorHAnsi" w:hAnsiTheme="majorHAnsi" w:cstheme="majorHAnsi" w:hint="eastAsia"/>
                <w:b/>
                <w:color w:val="0070C0"/>
                <w:sz w:val="24"/>
                <w:szCs w:val="24"/>
              </w:rPr>
              <w:t>45</w:t>
            </w:r>
            <w:r>
              <w:rPr>
                <w:rFonts w:asciiTheme="majorHAnsi" w:hAnsiTheme="majorHAnsi" w:cstheme="majorHAnsi" w:hint="eastAsia"/>
                <w:b/>
                <w:color w:val="0070C0"/>
                <w:sz w:val="24"/>
                <w:szCs w:val="24"/>
              </w:rPr>
              <w:t>分</w:t>
            </w:r>
            <w:r w:rsidRPr="0003655B">
              <w:rPr>
                <w:rFonts w:asciiTheme="majorHAnsi" w:hAnsiTheme="majorHAnsi" w:cstheme="majorHAnsi"/>
                <w:b/>
                <w:color w:val="0070C0"/>
                <w:sz w:val="24"/>
                <w:szCs w:val="24"/>
              </w:rPr>
              <w:t>)</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w:t>
            </w:r>
            <w:r>
              <w:rPr>
                <w:rFonts w:asciiTheme="majorHAnsi" w:hAnsiTheme="majorHAnsi" w:cstheme="majorHAnsi" w:hint="eastAsia"/>
                <w:sz w:val="24"/>
                <w:szCs w:val="24"/>
              </w:rPr>
              <w:t>SL</w:t>
            </w:r>
            <w:r>
              <w:rPr>
                <w:rFonts w:asciiTheme="majorHAnsi" w:hAnsiTheme="majorHAnsi" w:cstheme="majorHAnsi" w:hint="eastAsia"/>
                <w:sz w:val="24"/>
                <w:szCs w:val="24"/>
              </w:rPr>
              <w:t>・</w:t>
            </w:r>
            <w:r>
              <w:rPr>
                <w:rFonts w:asciiTheme="majorHAnsi" w:hAnsiTheme="majorHAnsi" w:cstheme="majorHAnsi" w:hint="eastAsia"/>
                <w:sz w:val="24"/>
                <w:szCs w:val="24"/>
              </w:rPr>
              <w:t>HL</w:t>
            </w:r>
            <w:r>
              <w:rPr>
                <w:rFonts w:asciiTheme="majorHAnsi" w:hAnsiTheme="majorHAnsi" w:cstheme="majorHAnsi" w:hint="eastAsia"/>
                <w:sz w:val="24"/>
                <w:szCs w:val="24"/>
              </w:rPr>
              <w:t>共通項目」に関する</w:t>
            </w:r>
            <w:r>
              <w:rPr>
                <w:rFonts w:asciiTheme="majorHAnsi" w:hAnsiTheme="majorHAnsi" w:cstheme="majorHAnsi" w:hint="eastAsia"/>
                <w:sz w:val="24"/>
                <w:szCs w:val="24"/>
              </w:rPr>
              <w:t>30</w:t>
            </w:r>
            <w:r>
              <w:rPr>
                <w:rFonts w:asciiTheme="majorHAnsi" w:hAnsiTheme="majorHAnsi" w:cstheme="majorHAnsi" w:hint="eastAsia"/>
                <w:sz w:val="24"/>
                <w:szCs w:val="24"/>
              </w:rPr>
              <w:t>問の多肢選択問題。そのうち約</w:t>
            </w:r>
            <w:r>
              <w:rPr>
                <w:rFonts w:asciiTheme="majorHAnsi" w:hAnsiTheme="majorHAnsi" w:cstheme="majorHAnsi" w:hint="eastAsia"/>
                <w:sz w:val="24"/>
                <w:szCs w:val="24"/>
              </w:rPr>
              <w:t>15</w:t>
            </w:r>
            <w:r>
              <w:rPr>
                <w:rFonts w:asciiTheme="majorHAnsi" w:hAnsiTheme="majorHAnsi" w:cstheme="majorHAnsi" w:hint="eastAsia"/>
                <w:sz w:val="24"/>
                <w:szCs w:val="24"/>
              </w:rPr>
              <w:t>問は</w:t>
            </w:r>
            <w:r>
              <w:rPr>
                <w:rFonts w:asciiTheme="majorHAnsi" w:hAnsiTheme="majorHAnsi" w:cstheme="majorHAnsi" w:hint="eastAsia"/>
                <w:sz w:val="24"/>
                <w:szCs w:val="24"/>
              </w:rPr>
              <w:t>HL</w:t>
            </w:r>
            <w:r>
              <w:rPr>
                <w:rFonts w:asciiTheme="majorHAnsi" w:hAnsiTheme="majorHAnsi" w:cstheme="majorHAnsi" w:hint="eastAsia"/>
                <w:sz w:val="24"/>
                <w:szCs w:val="24"/>
              </w:rPr>
              <w:t>と共通問題。</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評価目標</w:t>
            </w:r>
            <w:r>
              <w:rPr>
                <w:rFonts w:asciiTheme="majorHAnsi" w:hAnsiTheme="majorHAnsi" w:cstheme="majorHAnsi" w:hint="eastAsia"/>
                <w:sz w:val="24"/>
                <w:szCs w:val="24"/>
              </w:rPr>
              <w:t>1</w:t>
            </w:r>
            <w:r>
              <w:rPr>
                <w:rFonts w:asciiTheme="majorHAnsi" w:hAnsiTheme="majorHAnsi" w:cstheme="majorHAnsi" w:hint="eastAsia"/>
                <w:sz w:val="24"/>
                <w:szCs w:val="24"/>
              </w:rPr>
              <w:t>，</w:t>
            </w:r>
            <w:r>
              <w:rPr>
                <w:rFonts w:asciiTheme="majorHAnsi" w:hAnsiTheme="majorHAnsi" w:cstheme="majorHAnsi" w:hint="eastAsia"/>
                <w:sz w:val="24"/>
                <w:szCs w:val="24"/>
              </w:rPr>
              <w:t>2</w:t>
            </w:r>
            <w:r>
              <w:rPr>
                <w:rFonts w:asciiTheme="majorHAnsi" w:hAnsiTheme="majorHAnsi" w:cstheme="majorHAnsi" w:hint="eastAsia"/>
                <w:sz w:val="24"/>
                <w:szCs w:val="24"/>
              </w:rPr>
              <w:t>，</w:t>
            </w:r>
            <w:r>
              <w:rPr>
                <w:rFonts w:asciiTheme="majorHAnsi" w:hAnsiTheme="majorHAnsi" w:cstheme="majorHAnsi" w:hint="eastAsia"/>
                <w:sz w:val="24"/>
                <w:szCs w:val="24"/>
              </w:rPr>
              <w:t>3</w:t>
            </w:r>
            <w:r>
              <w:rPr>
                <w:rFonts w:asciiTheme="majorHAnsi" w:hAnsiTheme="majorHAnsi" w:cstheme="majorHAnsi" w:hint="eastAsia"/>
                <w:sz w:val="24"/>
                <w:szCs w:val="24"/>
              </w:rPr>
              <w:t>についての到達度が測られる。</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電卓の使用は認められない。</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周期表が配布される。</w:t>
            </w:r>
          </w:p>
          <w:p w:rsidR="001536D9" w:rsidRPr="00BD730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不正解の解答は減点されない。</w:t>
            </w:r>
          </w:p>
          <w:p w:rsidR="001536D9" w:rsidRPr="00EF207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満点は</w:t>
            </w:r>
            <w:r>
              <w:rPr>
                <w:rFonts w:asciiTheme="majorHAnsi" w:hAnsiTheme="majorHAnsi" w:cstheme="majorHAnsi" w:hint="eastAsia"/>
                <w:sz w:val="24"/>
                <w:szCs w:val="24"/>
              </w:rPr>
              <w:t>30</w:t>
            </w:r>
            <w:r>
              <w:rPr>
                <w:rFonts w:asciiTheme="majorHAnsi" w:hAnsiTheme="majorHAnsi" w:cstheme="majorHAnsi" w:hint="eastAsia"/>
                <w:sz w:val="24"/>
                <w:szCs w:val="24"/>
              </w:rPr>
              <w:t>点。</w:t>
            </w:r>
          </w:p>
        </w:tc>
        <w:tc>
          <w:tcPr>
            <w:tcW w:w="797" w:type="dxa"/>
          </w:tcPr>
          <w:p w:rsidR="001536D9" w:rsidRPr="00EF2073" w:rsidRDefault="001536D9" w:rsidP="0075237D">
            <w:pPr>
              <w:jc w:val="center"/>
              <w:rPr>
                <w:rFonts w:asciiTheme="majorHAnsi" w:hAnsiTheme="majorHAnsi" w:cstheme="majorHAnsi"/>
                <w:sz w:val="24"/>
                <w:szCs w:val="24"/>
              </w:rPr>
            </w:pPr>
          </w:p>
          <w:p w:rsidR="001536D9" w:rsidRPr="00EF2073" w:rsidRDefault="001536D9" w:rsidP="0075237D">
            <w:pPr>
              <w:jc w:val="center"/>
              <w:rPr>
                <w:rFonts w:asciiTheme="majorHAnsi" w:hAnsiTheme="majorHAnsi" w:cstheme="majorHAnsi"/>
                <w:sz w:val="24"/>
                <w:szCs w:val="24"/>
              </w:rPr>
            </w:pPr>
            <w:r w:rsidRPr="00EF2073">
              <w:rPr>
                <w:rFonts w:asciiTheme="majorHAnsi" w:hAnsiTheme="majorHAnsi" w:cstheme="majorHAnsi"/>
                <w:sz w:val="24"/>
                <w:szCs w:val="24"/>
              </w:rPr>
              <w:t>20%</w:t>
            </w:r>
          </w:p>
        </w:tc>
      </w:tr>
      <w:tr w:rsidR="001536D9" w:rsidRPr="00EF2073" w:rsidTr="0075237D">
        <w:trPr>
          <w:trHeight w:val="2190"/>
        </w:trPr>
        <w:tc>
          <w:tcPr>
            <w:tcW w:w="4219" w:type="dxa"/>
          </w:tcPr>
          <w:p w:rsidR="001536D9" w:rsidRPr="006C0034" w:rsidRDefault="001536D9" w:rsidP="0075237D">
            <w:pPr>
              <w:jc w:val="left"/>
              <w:rPr>
                <w:rFonts w:asciiTheme="majorHAnsi" w:hAnsiTheme="majorHAnsi" w:cstheme="majorHAnsi"/>
                <w:b/>
                <w:color w:val="0070C0"/>
                <w:sz w:val="24"/>
                <w:szCs w:val="24"/>
              </w:rPr>
            </w:pPr>
            <w:r>
              <w:rPr>
                <w:rFonts w:asciiTheme="majorHAnsi" w:hAnsiTheme="majorHAnsi" w:cstheme="majorHAnsi" w:hint="eastAsia"/>
                <w:b/>
                <w:color w:val="0070C0"/>
                <w:sz w:val="24"/>
                <w:szCs w:val="24"/>
              </w:rPr>
              <w:t>グループ</w:t>
            </w:r>
            <w:r>
              <w:rPr>
                <w:rFonts w:asciiTheme="majorHAnsi" w:hAnsiTheme="majorHAnsi" w:cstheme="majorHAnsi" w:hint="eastAsia"/>
                <w:b/>
                <w:color w:val="0070C0"/>
                <w:sz w:val="24"/>
                <w:szCs w:val="24"/>
              </w:rPr>
              <w:t xml:space="preserve">4 </w:t>
            </w:r>
            <w:r>
              <w:rPr>
                <w:rFonts w:asciiTheme="majorHAnsi" w:hAnsiTheme="majorHAnsi" w:cstheme="majorHAnsi" w:hint="eastAsia"/>
                <w:b/>
                <w:color w:val="0070C0"/>
                <w:sz w:val="24"/>
                <w:szCs w:val="24"/>
              </w:rPr>
              <w:t>プロジェクト</w:t>
            </w:r>
            <w:r w:rsidRPr="006C0034">
              <w:rPr>
                <w:rFonts w:asciiTheme="majorHAnsi" w:hAnsiTheme="majorHAnsi" w:cstheme="majorHAnsi" w:hint="eastAsia"/>
                <w:b/>
                <w:color w:val="0070C0"/>
                <w:sz w:val="24"/>
                <w:szCs w:val="24"/>
              </w:rPr>
              <w:t>(10</w:t>
            </w:r>
            <w:r w:rsidRPr="006C0034">
              <w:rPr>
                <w:rFonts w:asciiTheme="majorHAnsi" w:hAnsiTheme="majorHAnsi" w:cstheme="majorHAnsi" w:hint="eastAsia"/>
                <w:b/>
                <w:color w:val="0070C0"/>
                <w:sz w:val="24"/>
                <w:szCs w:val="24"/>
              </w:rPr>
              <w:t>時間</w:t>
            </w:r>
            <w:r w:rsidRPr="006C0034">
              <w:rPr>
                <w:rFonts w:asciiTheme="majorHAnsi" w:hAnsiTheme="majorHAnsi" w:cstheme="majorHAnsi" w:hint="eastAsia"/>
                <w:b/>
                <w:color w:val="0070C0"/>
                <w:sz w:val="24"/>
                <w:szCs w:val="24"/>
              </w:rPr>
              <w:t>)</w:t>
            </w:r>
          </w:p>
          <w:p w:rsidR="001536D9" w:rsidRDefault="001536D9" w:rsidP="0075237D">
            <w:pPr>
              <w:jc w:val="left"/>
              <w:rPr>
                <w:rFonts w:asciiTheme="majorHAnsi" w:hAnsiTheme="majorHAnsi" w:cstheme="majorHAnsi"/>
                <w:sz w:val="24"/>
                <w:szCs w:val="24"/>
              </w:rPr>
            </w:pPr>
            <w:r>
              <w:rPr>
                <w:rFonts w:asciiTheme="majorHAnsi" w:hAnsiTheme="majorHAnsi" w:cstheme="majorHAnsi" w:hint="eastAsia"/>
                <w:sz w:val="24"/>
                <w:szCs w:val="24"/>
              </w:rPr>
              <w:t xml:space="preserve">　</w:t>
            </w:r>
            <w:r w:rsidRPr="006C0034">
              <w:rPr>
                <w:rFonts w:asciiTheme="majorHAnsi" w:hAnsiTheme="majorHAnsi" w:cstheme="majorHAnsi" w:hint="eastAsia"/>
                <w:sz w:val="24"/>
                <w:szCs w:val="24"/>
              </w:rPr>
              <w:t>生徒は，共同研究を通じて，</w:t>
            </w:r>
            <w:r>
              <w:rPr>
                <w:rFonts w:asciiTheme="majorHAnsi" w:hAnsiTheme="majorHAnsi" w:cstheme="majorHAnsi" w:hint="eastAsia"/>
                <w:sz w:val="24"/>
                <w:szCs w:val="24"/>
              </w:rPr>
              <w:t>共通のトピックまたは問題の分析に取り組む。</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「計画」</w:t>
            </w:r>
            <w:r>
              <w:rPr>
                <w:rFonts w:asciiTheme="majorHAnsi" w:hAnsiTheme="majorHAnsi" w:cstheme="majorHAnsi" w:hint="eastAsia"/>
                <w:sz w:val="24"/>
                <w:szCs w:val="24"/>
              </w:rPr>
              <w:t>2</w:t>
            </w:r>
            <w:r>
              <w:rPr>
                <w:rFonts w:asciiTheme="majorHAnsi" w:hAnsiTheme="majorHAnsi" w:cstheme="majorHAnsi" w:hint="eastAsia"/>
                <w:sz w:val="24"/>
                <w:szCs w:val="24"/>
              </w:rPr>
              <w:t>時間、「行動」</w:t>
            </w:r>
            <w:r>
              <w:rPr>
                <w:rFonts w:asciiTheme="majorHAnsi" w:hAnsiTheme="majorHAnsi" w:cstheme="majorHAnsi" w:hint="eastAsia"/>
                <w:sz w:val="24"/>
                <w:szCs w:val="24"/>
              </w:rPr>
              <w:t>6</w:t>
            </w:r>
            <w:r>
              <w:rPr>
                <w:rFonts w:asciiTheme="majorHAnsi" w:hAnsiTheme="majorHAnsi" w:cstheme="majorHAnsi" w:hint="eastAsia"/>
                <w:sz w:val="24"/>
                <w:szCs w:val="24"/>
              </w:rPr>
              <w:t>時間、「評価」</w:t>
            </w:r>
            <w:r>
              <w:rPr>
                <w:rFonts w:asciiTheme="majorHAnsi" w:hAnsiTheme="majorHAnsi" w:cstheme="majorHAnsi" w:hint="eastAsia"/>
                <w:sz w:val="24"/>
                <w:szCs w:val="24"/>
              </w:rPr>
              <w:t>2</w:t>
            </w:r>
            <w:r>
              <w:rPr>
                <w:rFonts w:asciiTheme="majorHAnsi" w:hAnsiTheme="majorHAnsi" w:cstheme="majorHAnsi" w:hint="eastAsia"/>
                <w:sz w:val="24"/>
                <w:szCs w:val="24"/>
              </w:rPr>
              <w:t>時間の</w:t>
            </w:r>
            <w:r>
              <w:rPr>
                <w:rFonts w:asciiTheme="majorHAnsi" w:hAnsiTheme="majorHAnsi" w:cstheme="majorHAnsi" w:hint="eastAsia"/>
                <w:sz w:val="24"/>
                <w:szCs w:val="24"/>
              </w:rPr>
              <w:t>3</w:t>
            </w:r>
            <w:r>
              <w:rPr>
                <w:rFonts w:asciiTheme="majorHAnsi" w:hAnsiTheme="majorHAnsi" w:cstheme="majorHAnsi" w:hint="eastAsia"/>
                <w:sz w:val="24"/>
                <w:szCs w:val="24"/>
              </w:rPr>
              <w:t>段階分けて、実際の検察実験を伴うものでも、純粋に理論的な要素を取り上げたものでも構わない。</w:t>
            </w:r>
          </w:p>
          <w:p w:rsidR="001536D9" w:rsidRDefault="001536D9" w:rsidP="0075237D">
            <w:pPr>
              <w:jc w:val="left"/>
              <w:rPr>
                <w:rFonts w:asciiTheme="majorHAnsi" w:hAnsiTheme="majorHAnsi" w:cstheme="majorHAnsi"/>
                <w:sz w:val="24"/>
                <w:szCs w:val="24"/>
              </w:rPr>
            </w:pPr>
            <w:r>
              <w:rPr>
                <w:rFonts w:asciiTheme="majorHAnsi" w:hAnsiTheme="majorHAnsi" w:cstheme="majorHAnsi" w:hint="eastAsia"/>
                <w:sz w:val="24"/>
                <w:szCs w:val="24"/>
              </w:rPr>
              <w:t>例）</w:t>
            </w:r>
          </w:p>
          <w:p w:rsidR="001536D9" w:rsidRPr="00CC686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実験室での研究・フィールドワーク。別の学校と協働して比較研究。化学学術雑誌、環境保護団体、科学技術関連企業や政府の報告書などの他のソースからデータを収集、操作、分析</w:t>
            </w:r>
            <w:r>
              <w:rPr>
                <w:rFonts w:asciiTheme="majorHAnsi" w:hAnsiTheme="majorHAnsi" w:cstheme="majorHAnsi" w:hint="eastAsia"/>
                <w:sz w:val="24"/>
                <w:szCs w:val="24"/>
              </w:rPr>
              <w:lastRenderedPageBreak/>
              <w:t>する。学校が組織する長期プロジエクトに貢献する</w:t>
            </w:r>
          </w:p>
        </w:tc>
        <w:tc>
          <w:tcPr>
            <w:tcW w:w="840" w:type="dxa"/>
          </w:tcPr>
          <w:p w:rsidR="001536D9" w:rsidRDefault="001536D9" w:rsidP="0075237D">
            <w:pPr>
              <w:ind w:firstLineChars="50" w:firstLine="120"/>
              <w:jc w:val="left"/>
              <w:rPr>
                <w:rFonts w:asciiTheme="majorHAnsi" w:hAnsiTheme="majorHAnsi" w:cstheme="majorHAnsi"/>
                <w:sz w:val="24"/>
                <w:szCs w:val="24"/>
              </w:rPr>
            </w:pPr>
          </w:p>
          <w:p w:rsidR="001536D9" w:rsidRPr="00EF2073" w:rsidRDefault="001536D9" w:rsidP="0075237D">
            <w:pPr>
              <w:ind w:firstLineChars="50" w:firstLine="120"/>
              <w:jc w:val="left"/>
              <w:rPr>
                <w:rFonts w:asciiTheme="majorHAnsi" w:hAnsiTheme="majorHAnsi" w:cstheme="majorHAnsi"/>
                <w:sz w:val="24"/>
                <w:szCs w:val="24"/>
              </w:rPr>
            </w:pPr>
            <w:r>
              <w:rPr>
                <w:rFonts w:asciiTheme="majorHAnsi" w:hAnsiTheme="majorHAnsi" w:cstheme="majorHAnsi" w:hint="eastAsia"/>
                <w:sz w:val="24"/>
                <w:szCs w:val="24"/>
              </w:rPr>
              <w:t>―</w:t>
            </w:r>
          </w:p>
          <w:p w:rsidR="001536D9" w:rsidRPr="00EF2073" w:rsidRDefault="001536D9" w:rsidP="0075237D">
            <w:pPr>
              <w:jc w:val="left"/>
              <w:rPr>
                <w:rFonts w:asciiTheme="majorHAnsi" w:hAnsiTheme="majorHAnsi" w:cstheme="majorHAnsi"/>
                <w:sz w:val="24"/>
                <w:szCs w:val="24"/>
              </w:rPr>
            </w:pPr>
          </w:p>
          <w:p w:rsidR="001536D9" w:rsidRPr="00EF2073" w:rsidRDefault="001536D9" w:rsidP="0075237D">
            <w:pPr>
              <w:jc w:val="left"/>
              <w:rPr>
                <w:rFonts w:asciiTheme="majorHAnsi" w:hAnsiTheme="majorHAnsi" w:cstheme="majorHAnsi"/>
                <w:sz w:val="24"/>
                <w:szCs w:val="24"/>
              </w:rPr>
            </w:pPr>
          </w:p>
        </w:tc>
        <w:tc>
          <w:tcPr>
            <w:tcW w:w="4263" w:type="dxa"/>
          </w:tcPr>
          <w:p w:rsidR="001536D9" w:rsidRPr="00EF2073" w:rsidRDefault="001536D9" w:rsidP="0075237D">
            <w:pPr>
              <w:jc w:val="left"/>
              <w:rPr>
                <w:rFonts w:asciiTheme="majorHAnsi" w:hAnsiTheme="majorHAnsi" w:cstheme="majorHAnsi"/>
                <w:b/>
                <w:color w:val="4F81BD" w:themeColor="accent1"/>
                <w:sz w:val="24"/>
                <w:szCs w:val="24"/>
              </w:rPr>
            </w:pPr>
            <w:r>
              <w:rPr>
                <w:rFonts w:asciiTheme="majorHAnsi" w:hAnsiTheme="majorHAnsi" w:cstheme="majorHAnsi" w:hint="eastAsia"/>
                <w:b/>
                <w:color w:val="4F81BD" w:themeColor="accent1"/>
                <w:sz w:val="24"/>
                <w:szCs w:val="24"/>
              </w:rPr>
              <w:t>試験問題</w:t>
            </w:r>
            <w:r>
              <w:rPr>
                <w:rFonts w:asciiTheme="majorHAnsi" w:hAnsiTheme="majorHAnsi" w:cstheme="majorHAnsi"/>
                <w:b/>
                <w:color w:val="4F81BD" w:themeColor="accent1"/>
                <w:sz w:val="24"/>
                <w:szCs w:val="24"/>
              </w:rPr>
              <w:t xml:space="preserve"> 2 </w:t>
            </w:r>
            <w:r>
              <w:rPr>
                <w:rFonts w:asciiTheme="majorHAnsi" w:hAnsiTheme="majorHAnsi" w:cstheme="majorHAnsi" w:hint="eastAsia"/>
                <w:b/>
                <w:color w:val="4F81BD" w:themeColor="accent1"/>
                <w:sz w:val="24"/>
                <w:szCs w:val="24"/>
              </w:rPr>
              <w:t xml:space="preserve"> </w:t>
            </w:r>
            <w:r>
              <w:rPr>
                <w:rFonts w:asciiTheme="majorHAnsi" w:hAnsiTheme="majorHAnsi" w:cstheme="majorHAnsi"/>
                <w:b/>
                <w:color w:val="4F81BD" w:themeColor="accent1"/>
                <w:sz w:val="24"/>
                <w:szCs w:val="24"/>
              </w:rPr>
              <w:t>(1</w:t>
            </w:r>
            <w:r>
              <w:rPr>
                <w:rFonts w:asciiTheme="majorHAnsi" w:hAnsiTheme="majorHAnsi" w:cstheme="majorHAnsi" w:hint="eastAsia"/>
                <w:b/>
                <w:color w:val="4F81BD" w:themeColor="accent1"/>
                <w:sz w:val="24"/>
                <w:szCs w:val="24"/>
              </w:rPr>
              <w:t>時間</w:t>
            </w:r>
            <w:r>
              <w:rPr>
                <w:rFonts w:asciiTheme="majorHAnsi" w:hAnsiTheme="majorHAnsi" w:cstheme="majorHAnsi" w:hint="eastAsia"/>
                <w:b/>
                <w:color w:val="4F81BD" w:themeColor="accent1"/>
                <w:sz w:val="24"/>
                <w:szCs w:val="24"/>
              </w:rPr>
              <w:t>15</w:t>
            </w:r>
            <w:r>
              <w:rPr>
                <w:rFonts w:asciiTheme="majorHAnsi" w:hAnsiTheme="majorHAnsi" w:cstheme="majorHAnsi" w:hint="eastAsia"/>
                <w:b/>
                <w:color w:val="4F81BD" w:themeColor="accent1"/>
                <w:sz w:val="24"/>
                <w:szCs w:val="24"/>
              </w:rPr>
              <w:t>分</w:t>
            </w:r>
            <w:r w:rsidRPr="00EF2073">
              <w:rPr>
                <w:rFonts w:asciiTheme="majorHAnsi" w:hAnsiTheme="majorHAnsi" w:cstheme="majorHAnsi"/>
                <w:b/>
                <w:color w:val="4F81BD" w:themeColor="accent1"/>
                <w:sz w:val="24"/>
                <w:szCs w:val="24"/>
              </w:rPr>
              <w:t>)</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w:t>
            </w:r>
            <w:r>
              <w:rPr>
                <w:rFonts w:asciiTheme="majorHAnsi" w:hAnsiTheme="majorHAnsi" w:cstheme="majorHAnsi" w:hint="eastAsia"/>
                <w:sz w:val="24"/>
                <w:szCs w:val="24"/>
              </w:rPr>
              <w:t>SL</w:t>
            </w:r>
            <w:r>
              <w:rPr>
                <w:rFonts w:asciiTheme="majorHAnsi" w:hAnsiTheme="majorHAnsi" w:cstheme="majorHAnsi" w:hint="eastAsia"/>
                <w:sz w:val="24"/>
                <w:szCs w:val="24"/>
              </w:rPr>
              <w:t>・</w:t>
            </w:r>
            <w:r>
              <w:rPr>
                <w:rFonts w:asciiTheme="majorHAnsi" w:hAnsiTheme="majorHAnsi" w:cstheme="majorHAnsi" w:hint="eastAsia"/>
                <w:sz w:val="24"/>
                <w:szCs w:val="24"/>
              </w:rPr>
              <w:t>HL</w:t>
            </w:r>
            <w:r>
              <w:rPr>
                <w:rFonts w:asciiTheme="majorHAnsi" w:hAnsiTheme="majorHAnsi" w:cstheme="majorHAnsi" w:hint="eastAsia"/>
                <w:sz w:val="24"/>
                <w:szCs w:val="24"/>
              </w:rPr>
              <w:t>共通項目」に関する短答式問題と論述式問題。</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評価目標</w:t>
            </w:r>
            <w:r>
              <w:rPr>
                <w:rFonts w:asciiTheme="majorHAnsi" w:hAnsiTheme="majorHAnsi" w:cstheme="majorHAnsi" w:hint="eastAsia"/>
                <w:sz w:val="24"/>
                <w:szCs w:val="24"/>
              </w:rPr>
              <w:t>1</w:t>
            </w:r>
            <w:r>
              <w:rPr>
                <w:rFonts w:asciiTheme="majorHAnsi" w:hAnsiTheme="majorHAnsi" w:cstheme="majorHAnsi" w:hint="eastAsia"/>
                <w:sz w:val="24"/>
                <w:szCs w:val="24"/>
              </w:rPr>
              <w:t>，</w:t>
            </w:r>
            <w:r>
              <w:rPr>
                <w:rFonts w:asciiTheme="majorHAnsi" w:hAnsiTheme="majorHAnsi" w:cstheme="majorHAnsi" w:hint="eastAsia"/>
                <w:sz w:val="24"/>
                <w:szCs w:val="24"/>
              </w:rPr>
              <w:t>2</w:t>
            </w:r>
            <w:r>
              <w:rPr>
                <w:rFonts w:asciiTheme="majorHAnsi" w:hAnsiTheme="majorHAnsi" w:cstheme="majorHAnsi" w:hint="eastAsia"/>
                <w:sz w:val="24"/>
                <w:szCs w:val="24"/>
              </w:rPr>
              <w:t>，</w:t>
            </w:r>
            <w:r>
              <w:rPr>
                <w:rFonts w:asciiTheme="majorHAnsi" w:hAnsiTheme="majorHAnsi" w:cstheme="majorHAnsi" w:hint="eastAsia"/>
                <w:sz w:val="24"/>
                <w:szCs w:val="24"/>
              </w:rPr>
              <w:t>3</w:t>
            </w:r>
            <w:r>
              <w:rPr>
                <w:rFonts w:asciiTheme="majorHAnsi" w:hAnsiTheme="majorHAnsi" w:cstheme="majorHAnsi" w:hint="eastAsia"/>
                <w:sz w:val="24"/>
                <w:szCs w:val="24"/>
              </w:rPr>
              <w:t>についての到達度が測られる。</w:t>
            </w:r>
          </w:p>
          <w:p w:rsidR="001536D9" w:rsidRPr="00BD730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電卓の使用は認められる。</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IB</w:t>
            </w:r>
            <w:r>
              <w:rPr>
                <w:rFonts w:asciiTheme="majorHAnsi" w:hAnsiTheme="majorHAnsi" w:cstheme="majorHAnsi" w:hint="eastAsia"/>
                <w:sz w:val="24"/>
                <w:szCs w:val="24"/>
              </w:rPr>
              <w:t>資料「化学資料集」が配布される。</w:t>
            </w:r>
          </w:p>
          <w:p w:rsidR="001536D9" w:rsidRPr="00EF207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満点は</w:t>
            </w:r>
            <w:r>
              <w:rPr>
                <w:rFonts w:asciiTheme="majorHAnsi" w:hAnsiTheme="majorHAnsi" w:cstheme="majorHAnsi" w:hint="eastAsia"/>
                <w:sz w:val="24"/>
                <w:szCs w:val="24"/>
              </w:rPr>
              <w:t>50</w:t>
            </w:r>
            <w:r>
              <w:rPr>
                <w:rFonts w:asciiTheme="majorHAnsi" w:hAnsiTheme="majorHAnsi" w:cstheme="majorHAnsi" w:hint="eastAsia"/>
                <w:sz w:val="24"/>
                <w:szCs w:val="24"/>
              </w:rPr>
              <w:t>点。</w:t>
            </w:r>
          </w:p>
        </w:tc>
        <w:tc>
          <w:tcPr>
            <w:tcW w:w="797" w:type="dxa"/>
          </w:tcPr>
          <w:p w:rsidR="001536D9" w:rsidRPr="00EF2073" w:rsidRDefault="001536D9" w:rsidP="0075237D">
            <w:pPr>
              <w:jc w:val="center"/>
              <w:rPr>
                <w:rFonts w:asciiTheme="majorHAnsi" w:hAnsiTheme="majorHAnsi" w:cstheme="majorHAnsi"/>
                <w:sz w:val="24"/>
                <w:szCs w:val="24"/>
              </w:rPr>
            </w:pPr>
          </w:p>
          <w:p w:rsidR="001536D9" w:rsidRPr="00EF2073" w:rsidRDefault="001536D9" w:rsidP="0075237D">
            <w:pPr>
              <w:jc w:val="center"/>
              <w:rPr>
                <w:rFonts w:asciiTheme="majorHAnsi" w:hAnsiTheme="majorHAnsi" w:cstheme="majorHAnsi"/>
                <w:sz w:val="24"/>
                <w:szCs w:val="24"/>
              </w:rPr>
            </w:pPr>
            <w:r>
              <w:rPr>
                <w:rFonts w:asciiTheme="majorHAnsi" w:hAnsiTheme="majorHAnsi" w:cstheme="majorHAnsi"/>
                <w:sz w:val="24"/>
                <w:szCs w:val="24"/>
              </w:rPr>
              <w:t>40</w:t>
            </w:r>
            <w:r w:rsidRPr="00EF2073">
              <w:rPr>
                <w:rFonts w:asciiTheme="majorHAnsi" w:hAnsiTheme="majorHAnsi" w:cstheme="majorHAnsi"/>
                <w:sz w:val="24"/>
                <w:szCs w:val="24"/>
              </w:rPr>
              <w:t>%</w:t>
            </w:r>
          </w:p>
          <w:p w:rsidR="001536D9" w:rsidRPr="00EF2073" w:rsidRDefault="001536D9" w:rsidP="0075237D">
            <w:pPr>
              <w:jc w:val="center"/>
              <w:rPr>
                <w:rFonts w:asciiTheme="majorHAnsi" w:hAnsiTheme="majorHAnsi" w:cstheme="majorHAnsi"/>
                <w:sz w:val="24"/>
                <w:szCs w:val="24"/>
              </w:rPr>
            </w:pPr>
          </w:p>
        </w:tc>
      </w:tr>
      <w:tr w:rsidR="001536D9" w:rsidRPr="00EF2073" w:rsidTr="0075237D">
        <w:trPr>
          <w:trHeight w:val="843"/>
        </w:trPr>
        <w:tc>
          <w:tcPr>
            <w:tcW w:w="4219" w:type="dxa"/>
          </w:tcPr>
          <w:p w:rsidR="001536D9" w:rsidRPr="00EF2073" w:rsidRDefault="001536D9" w:rsidP="0075237D">
            <w:pPr>
              <w:jc w:val="left"/>
              <w:rPr>
                <w:rFonts w:asciiTheme="majorHAnsi" w:hAnsiTheme="majorHAnsi" w:cstheme="majorHAnsi"/>
                <w:color w:val="4F81BD" w:themeColor="accent1"/>
                <w:sz w:val="24"/>
                <w:szCs w:val="24"/>
              </w:rPr>
            </w:pPr>
          </w:p>
        </w:tc>
        <w:tc>
          <w:tcPr>
            <w:tcW w:w="840" w:type="dxa"/>
          </w:tcPr>
          <w:p w:rsidR="001536D9" w:rsidRPr="00EF2073" w:rsidRDefault="001536D9" w:rsidP="0075237D">
            <w:pPr>
              <w:jc w:val="left"/>
              <w:rPr>
                <w:rFonts w:asciiTheme="majorHAnsi" w:hAnsiTheme="majorHAnsi" w:cstheme="majorHAnsi"/>
                <w:sz w:val="24"/>
                <w:szCs w:val="24"/>
              </w:rPr>
            </w:pPr>
          </w:p>
        </w:tc>
        <w:tc>
          <w:tcPr>
            <w:tcW w:w="4263" w:type="dxa"/>
          </w:tcPr>
          <w:p w:rsidR="001536D9" w:rsidRDefault="001536D9" w:rsidP="0075237D">
            <w:pPr>
              <w:jc w:val="left"/>
              <w:rPr>
                <w:rFonts w:asciiTheme="majorHAnsi" w:hAnsiTheme="majorHAnsi" w:cstheme="majorHAnsi"/>
                <w:b/>
                <w:color w:val="4F81BD" w:themeColor="accent1"/>
                <w:sz w:val="24"/>
                <w:szCs w:val="24"/>
              </w:rPr>
            </w:pPr>
            <w:r>
              <w:rPr>
                <w:rFonts w:asciiTheme="majorHAnsi" w:hAnsiTheme="majorHAnsi" w:cstheme="majorHAnsi" w:hint="eastAsia"/>
                <w:b/>
                <w:color w:val="4F81BD" w:themeColor="accent1"/>
                <w:sz w:val="24"/>
                <w:szCs w:val="24"/>
              </w:rPr>
              <w:t>試験問題</w:t>
            </w:r>
            <w:r>
              <w:rPr>
                <w:rFonts w:asciiTheme="majorHAnsi" w:hAnsiTheme="majorHAnsi" w:cstheme="majorHAnsi" w:hint="eastAsia"/>
                <w:b/>
                <w:color w:val="4F81BD" w:themeColor="accent1"/>
                <w:sz w:val="24"/>
                <w:szCs w:val="24"/>
              </w:rPr>
              <w:t xml:space="preserve"> 3 </w:t>
            </w:r>
            <w:r>
              <w:rPr>
                <w:rFonts w:asciiTheme="majorHAnsi" w:hAnsiTheme="majorHAnsi" w:cstheme="majorHAnsi" w:hint="eastAsia"/>
                <w:b/>
                <w:color w:val="4F81BD" w:themeColor="accent1"/>
                <w:sz w:val="24"/>
                <w:szCs w:val="24"/>
              </w:rPr>
              <w:t xml:space="preserve">　</w:t>
            </w:r>
            <w:r>
              <w:rPr>
                <w:rFonts w:asciiTheme="majorHAnsi" w:hAnsiTheme="majorHAnsi" w:cstheme="majorHAnsi" w:hint="eastAsia"/>
                <w:b/>
                <w:color w:val="4F81BD" w:themeColor="accent1"/>
                <w:sz w:val="24"/>
                <w:szCs w:val="24"/>
              </w:rPr>
              <w:t xml:space="preserve">(1 </w:t>
            </w:r>
            <w:r>
              <w:rPr>
                <w:rFonts w:asciiTheme="majorHAnsi" w:hAnsiTheme="majorHAnsi" w:cstheme="majorHAnsi" w:hint="eastAsia"/>
                <w:b/>
                <w:color w:val="4F81BD" w:themeColor="accent1"/>
                <w:sz w:val="24"/>
                <w:szCs w:val="24"/>
              </w:rPr>
              <w:t>時間</w:t>
            </w:r>
            <w:r>
              <w:rPr>
                <w:rFonts w:asciiTheme="majorHAnsi" w:hAnsiTheme="majorHAnsi" w:cstheme="majorHAnsi" w:hint="eastAsia"/>
                <w:b/>
                <w:color w:val="4F81BD" w:themeColor="accent1"/>
                <w:sz w:val="24"/>
                <w:szCs w:val="24"/>
              </w:rPr>
              <w:t>)</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w:t>
            </w:r>
            <w:r>
              <w:rPr>
                <w:rFonts w:asciiTheme="majorHAnsi" w:hAnsiTheme="majorHAnsi" w:cstheme="majorHAnsi" w:hint="eastAsia"/>
                <w:sz w:val="24"/>
                <w:szCs w:val="24"/>
              </w:rPr>
              <w:t>SL</w:t>
            </w:r>
            <w:r>
              <w:rPr>
                <w:rFonts w:asciiTheme="majorHAnsi" w:hAnsiTheme="majorHAnsi" w:cstheme="majorHAnsi" w:hint="eastAsia"/>
                <w:sz w:val="24"/>
                <w:szCs w:val="24"/>
              </w:rPr>
              <w:t>・</w:t>
            </w:r>
            <w:r>
              <w:rPr>
                <w:rFonts w:asciiTheme="majorHAnsi" w:hAnsiTheme="majorHAnsi" w:cstheme="majorHAnsi" w:hint="eastAsia"/>
                <w:sz w:val="24"/>
                <w:szCs w:val="24"/>
              </w:rPr>
              <w:t>HL</w:t>
            </w:r>
            <w:r>
              <w:rPr>
                <w:rFonts w:asciiTheme="majorHAnsi" w:hAnsiTheme="majorHAnsi" w:cstheme="majorHAnsi" w:hint="eastAsia"/>
                <w:sz w:val="24"/>
                <w:szCs w:val="24"/>
              </w:rPr>
              <w:t>共通項目」及び「</w:t>
            </w:r>
            <w:r>
              <w:rPr>
                <w:rFonts w:asciiTheme="majorHAnsi" w:hAnsiTheme="majorHAnsi" w:cstheme="majorHAnsi" w:hint="eastAsia"/>
                <w:sz w:val="24"/>
                <w:szCs w:val="24"/>
              </w:rPr>
              <w:t>SL</w:t>
            </w:r>
            <w:r>
              <w:rPr>
                <w:rFonts w:asciiTheme="majorHAnsi" w:hAnsiTheme="majorHAnsi" w:cstheme="majorHAnsi" w:hint="eastAsia"/>
                <w:sz w:val="24"/>
                <w:szCs w:val="24"/>
              </w:rPr>
              <w:t>選択項目」に関する問題。</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セクション</w:t>
            </w:r>
            <w:r>
              <w:rPr>
                <w:rFonts w:asciiTheme="majorHAnsi" w:hAnsiTheme="majorHAnsi" w:cstheme="majorHAnsi" w:hint="eastAsia"/>
                <w:sz w:val="24"/>
                <w:szCs w:val="24"/>
              </w:rPr>
              <w:t>A</w:t>
            </w:r>
            <w:r>
              <w:rPr>
                <w:rFonts w:asciiTheme="majorHAnsi" w:hAnsiTheme="majorHAnsi" w:cstheme="majorHAnsi" w:hint="eastAsia"/>
                <w:sz w:val="24"/>
                <w:szCs w:val="24"/>
              </w:rPr>
              <w:t>：データに基づく問題</w:t>
            </w:r>
            <w:r>
              <w:rPr>
                <w:rFonts w:asciiTheme="majorHAnsi" w:hAnsiTheme="majorHAnsi" w:cstheme="majorHAnsi" w:hint="eastAsia"/>
                <w:sz w:val="24"/>
                <w:szCs w:val="24"/>
              </w:rPr>
              <w:t>1</w:t>
            </w:r>
            <w:r>
              <w:rPr>
                <w:rFonts w:asciiTheme="majorHAnsi" w:hAnsiTheme="majorHAnsi" w:cstheme="majorHAnsi" w:hint="eastAsia"/>
                <w:sz w:val="24"/>
                <w:szCs w:val="24"/>
              </w:rPr>
              <w:t>問と実験スキルに関する複数の短答式問題。</w:t>
            </w:r>
          </w:p>
          <w:p w:rsidR="001536D9"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セクション</w:t>
            </w:r>
            <w:r>
              <w:rPr>
                <w:rFonts w:asciiTheme="majorHAnsi" w:hAnsiTheme="majorHAnsi" w:cstheme="majorHAnsi" w:hint="eastAsia"/>
                <w:sz w:val="24"/>
                <w:szCs w:val="24"/>
              </w:rPr>
              <w:t>B</w:t>
            </w:r>
            <w:r>
              <w:rPr>
                <w:rFonts w:asciiTheme="majorHAnsi" w:hAnsiTheme="majorHAnsi" w:cstheme="majorHAnsi" w:hint="eastAsia"/>
                <w:sz w:val="24"/>
                <w:szCs w:val="24"/>
              </w:rPr>
              <w:t>：</w:t>
            </w:r>
            <w:r>
              <w:rPr>
                <w:rFonts w:asciiTheme="majorHAnsi" w:hAnsiTheme="majorHAnsi" w:cstheme="majorHAnsi" w:hint="eastAsia"/>
                <w:sz w:val="24"/>
                <w:szCs w:val="24"/>
              </w:rPr>
              <w:t>1</w:t>
            </w:r>
            <w:r>
              <w:rPr>
                <w:rFonts w:asciiTheme="majorHAnsi" w:hAnsiTheme="majorHAnsi" w:cstheme="majorHAnsi" w:hint="eastAsia"/>
                <w:sz w:val="24"/>
                <w:szCs w:val="24"/>
              </w:rPr>
              <w:t>つの選択項目からの短答式問題と論述式問題（沖尚高校では選択項目</w:t>
            </w:r>
            <w:r>
              <w:rPr>
                <w:rFonts w:asciiTheme="majorHAnsi" w:hAnsiTheme="majorHAnsi" w:cstheme="majorHAnsi" w:hint="eastAsia"/>
                <w:sz w:val="24"/>
                <w:szCs w:val="24"/>
              </w:rPr>
              <w:t>D</w:t>
            </w:r>
            <w:r>
              <w:rPr>
                <w:rFonts w:asciiTheme="majorHAnsi" w:hAnsiTheme="majorHAnsi" w:cstheme="majorHAnsi" w:hint="eastAsia"/>
                <w:sz w:val="24"/>
                <w:szCs w:val="24"/>
              </w:rPr>
              <w:t>の</w:t>
            </w:r>
            <w:r w:rsidRPr="00BD7303">
              <w:rPr>
                <w:rFonts w:asciiTheme="majorHAnsi" w:hAnsiTheme="majorHAnsi" w:cstheme="majorHAnsi" w:hint="eastAsia"/>
                <w:b/>
                <w:sz w:val="24"/>
                <w:szCs w:val="24"/>
              </w:rPr>
              <w:t>医薬品化学</w:t>
            </w:r>
            <w:r>
              <w:rPr>
                <w:rFonts w:asciiTheme="majorHAnsi" w:hAnsiTheme="majorHAnsi" w:cstheme="majorHAnsi" w:hint="eastAsia"/>
                <w:sz w:val="24"/>
                <w:szCs w:val="24"/>
              </w:rPr>
              <w:t>を選択する）。</w:t>
            </w:r>
          </w:p>
          <w:p w:rsidR="001536D9" w:rsidRPr="00BD730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評価目標</w:t>
            </w:r>
            <w:r>
              <w:rPr>
                <w:rFonts w:asciiTheme="majorHAnsi" w:hAnsiTheme="majorHAnsi" w:cstheme="majorHAnsi" w:hint="eastAsia"/>
                <w:sz w:val="24"/>
                <w:szCs w:val="24"/>
              </w:rPr>
              <w:t>1</w:t>
            </w:r>
            <w:r>
              <w:rPr>
                <w:rFonts w:asciiTheme="majorHAnsi" w:hAnsiTheme="majorHAnsi" w:cstheme="majorHAnsi" w:hint="eastAsia"/>
                <w:sz w:val="24"/>
                <w:szCs w:val="24"/>
              </w:rPr>
              <w:t>，</w:t>
            </w:r>
            <w:r>
              <w:rPr>
                <w:rFonts w:asciiTheme="majorHAnsi" w:hAnsiTheme="majorHAnsi" w:cstheme="majorHAnsi" w:hint="eastAsia"/>
                <w:sz w:val="24"/>
                <w:szCs w:val="24"/>
              </w:rPr>
              <w:t>2</w:t>
            </w:r>
            <w:r>
              <w:rPr>
                <w:rFonts w:asciiTheme="majorHAnsi" w:hAnsiTheme="majorHAnsi" w:cstheme="majorHAnsi" w:hint="eastAsia"/>
                <w:sz w:val="24"/>
                <w:szCs w:val="24"/>
              </w:rPr>
              <w:t>，</w:t>
            </w:r>
            <w:r>
              <w:rPr>
                <w:rFonts w:asciiTheme="majorHAnsi" w:hAnsiTheme="majorHAnsi" w:cstheme="majorHAnsi" w:hint="eastAsia"/>
                <w:sz w:val="24"/>
                <w:szCs w:val="24"/>
              </w:rPr>
              <w:t>3</w:t>
            </w:r>
            <w:r>
              <w:rPr>
                <w:rFonts w:asciiTheme="majorHAnsi" w:hAnsiTheme="majorHAnsi" w:cstheme="majorHAnsi" w:hint="eastAsia"/>
                <w:sz w:val="24"/>
                <w:szCs w:val="24"/>
              </w:rPr>
              <w:t>についての到達度が測られる。</w:t>
            </w:r>
          </w:p>
          <w:p w:rsidR="001536D9" w:rsidRPr="00BD730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電卓の使用は認められる。</w:t>
            </w:r>
          </w:p>
          <w:p w:rsidR="001536D9" w:rsidRPr="00BD7303"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IB</w:t>
            </w:r>
            <w:r>
              <w:rPr>
                <w:rFonts w:asciiTheme="majorHAnsi" w:hAnsiTheme="majorHAnsi" w:cstheme="majorHAnsi" w:hint="eastAsia"/>
                <w:sz w:val="24"/>
                <w:szCs w:val="24"/>
              </w:rPr>
              <w:t>資料「化学資料集」が配布される。</w:t>
            </w:r>
          </w:p>
          <w:p w:rsidR="001536D9" w:rsidRPr="00B3501E" w:rsidRDefault="001536D9"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満点は</w:t>
            </w:r>
            <w:r>
              <w:rPr>
                <w:rFonts w:asciiTheme="majorHAnsi" w:hAnsiTheme="majorHAnsi" w:cstheme="majorHAnsi" w:hint="eastAsia"/>
                <w:sz w:val="24"/>
                <w:szCs w:val="24"/>
              </w:rPr>
              <w:t>35</w:t>
            </w:r>
            <w:r>
              <w:rPr>
                <w:rFonts w:asciiTheme="majorHAnsi" w:hAnsiTheme="majorHAnsi" w:cstheme="majorHAnsi" w:hint="eastAsia"/>
                <w:sz w:val="24"/>
                <w:szCs w:val="24"/>
              </w:rPr>
              <w:t>点。</w:t>
            </w:r>
          </w:p>
        </w:tc>
        <w:tc>
          <w:tcPr>
            <w:tcW w:w="797" w:type="dxa"/>
          </w:tcPr>
          <w:p w:rsidR="001536D9" w:rsidRPr="00EF2073" w:rsidRDefault="001536D9" w:rsidP="0075237D">
            <w:pPr>
              <w:jc w:val="center"/>
              <w:rPr>
                <w:rFonts w:asciiTheme="majorHAnsi" w:hAnsiTheme="majorHAnsi" w:cstheme="majorHAnsi"/>
                <w:sz w:val="24"/>
                <w:szCs w:val="24"/>
              </w:rPr>
            </w:pPr>
          </w:p>
          <w:p w:rsidR="001536D9" w:rsidRPr="00EF2073" w:rsidRDefault="001536D9" w:rsidP="0075237D">
            <w:pPr>
              <w:jc w:val="center"/>
              <w:rPr>
                <w:rFonts w:asciiTheme="majorHAnsi" w:hAnsiTheme="majorHAnsi" w:cstheme="majorHAnsi"/>
                <w:sz w:val="24"/>
                <w:szCs w:val="24"/>
              </w:rPr>
            </w:pPr>
            <w:r>
              <w:rPr>
                <w:rFonts w:asciiTheme="majorHAnsi" w:hAnsiTheme="majorHAnsi" w:cstheme="majorHAnsi"/>
                <w:sz w:val="24"/>
                <w:szCs w:val="24"/>
              </w:rPr>
              <w:t>2</w:t>
            </w:r>
            <w:r>
              <w:rPr>
                <w:rFonts w:asciiTheme="majorHAnsi" w:hAnsiTheme="majorHAnsi" w:cstheme="majorHAnsi" w:hint="eastAsia"/>
                <w:sz w:val="24"/>
                <w:szCs w:val="24"/>
              </w:rPr>
              <w:t>0</w:t>
            </w:r>
            <w:r w:rsidRPr="00EF2073">
              <w:rPr>
                <w:rFonts w:asciiTheme="majorHAnsi" w:hAnsiTheme="majorHAnsi" w:cstheme="majorHAnsi"/>
                <w:sz w:val="24"/>
                <w:szCs w:val="24"/>
              </w:rPr>
              <w:t>%</w:t>
            </w:r>
          </w:p>
        </w:tc>
      </w:tr>
    </w:tbl>
    <w:p w:rsidR="001536D9" w:rsidRPr="003D6B6C" w:rsidRDefault="001536D9" w:rsidP="001536D9">
      <w:pPr>
        <w:rPr>
          <w:b/>
          <w:sz w:val="20"/>
        </w:rPr>
      </w:pPr>
      <w:r w:rsidRPr="003D6B6C">
        <w:rPr>
          <w:rFonts w:hint="eastAsia"/>
          <w:b/>
          <w:sz w:val="20"/>
        </w:rPr>
        <w:t>評価目標</w:t>
      </w:r>
    </w:p>
    <w:p w:rsidR="001536D9" w:rsidRPr="003D6B6C" w:rsidRDefault="001536D9" w:rsidP="001536D9">
      <w:pPr>
        <w:pStyle w:val="a7"/>
        <w:numPr>
          <w:ilvl w:val="0"/>
          <w:numId w:val="4"/>
        </w:numPr>
        <w:ind w:leftChars="0"/>
        <w:rPr>
          <w:b/>
          <w:sz w:val="20"/>
        </w:rPr>
      </w:pPr>
      <w:r w:rsidRPr="003D6B6C">
        <w:rPr>
          <w:rFonts w:hint="eastAsia"/>
          <w:b/>
          <w:sz w:val="20"/>
        </w:rPr>
        <w:t>以下の知識と理解を示すことができる</w:t>
      </w:r>
    </w:p>
    <w:p w:rsidR="001536D9" w:rsidRPr="003D6B6C" w:rsidRDefault="001536D9" w:rsidP="001536D9">
      <w:pPr>
        <w:pStyle w:val="a7"/>
        <w:ind w:leftChars="0" w:left="360"/>
        <w:rPr>
          <w:b/>
          <w:sz w:val="20"/>
        </w:rPr>
      </w:pPr>
      <w:r w:rsidRPr="003D6B6C">
        <w:rPr>
          <w:rFonts w:hint="eastAsia"/>
          <w:b/>
          <w:sz w:val="20"/>
        </w:rPr>
        <w:t>事実、概念、用語。方法論と手法。科学情報の伝達</w:t>
      </w:r>
      <w:r>
        <w:rPr>
          <w:rFonts w:hint="eastAsia"/>
          <w:b/>
          <w:sz w:val="20"/>
        </w:rPr>
        <w:t>。</w:t>
      </w:r>
    </w:p>
    <w:p w:rsidR="001536D9" w:rsidRPr="003D6B6C" w:rsidRDefault="001536D9" w:rsidP="001536D9">
      <w:pPr>
        <w:pStyle w:val="a7"/>
        <w:numPr>
          <w:ilvl w:val="0"/>
          <w:numId w:val="4"/>
        </w:numPr>
        <w:ind w:leftChars="0"/>
        <w:rPr>
          <w:b/>
          <w:sz w:val="20"/>
        </w:rPr>
      </w:pPr>
      <w:r w:rsidRPr="003D6B6C">
        <w:rPr>
          <w:rFonts w:hint="eastAsia"/>
          <w:b/>
          <w:sz w:val="20"/>
        </w:rPr>
        <w:t>以下を応用することができる</w:t>
      </w:r>
    </w:p>
    <w:p w:rsidR="001536D9" w:rsidRPr="003D6B6C" w:rsidRDefault="001536D9" w:rsidP="001536D9">
      <w:pPr>
        <w:pStyle w:val="a7"/>
        <w:ind w:leftChars="0" w:left="360"/>
        <w:rPr>
          <w:b/>
          <w:sz w:val="20"/>
        </w:rPr>
      </w:pPr>
      <w:r w:rsidRPr="003D6B6C">
        <w:rPr>
          <w:rFonts w:hint="eastAsia"/>
          <w:b/>
          <w:sz w:val="20"/>
        </w:rPr>
        <w:t>事実、概念、用語。方法論と手法。科学情報の伝達の方法</w:t>
      </w:r>
      <w:r>
        <w:rPr>
          <w:rFonts w:hint="eastAsia"/>
          <w:b/>
          <w:sz w:val="20"/>
        </w:rPr>
        <w:t>。</w:t>
      </w:r>
    </w:p>
    <w:p w:rsidR="001536D9" w:rsidRPr="003D6B6C" w:rsidRDefault="001536D9" w:rsidP="001536D9">
      <w:pPr>
        <w:pStyle w:val="a7"/>
        <w:numPr>
          <w:ilvl w:val="0"/>
          <w:numId w:val="4"/>
        </w:numPr>
        <w:ind w:leftChars="0"/>
        <w:rPr>
          <w:b/>
          <w:sz w:val="20"/>
        </w:rPr>
      </w:pPr>
      <w:r w:rsidRPr="003D6B6C">
        <w:rPr>
          <w:rFonts w:hint="eastAsia"/>
          <w:b/>
          <w:sz w:val="20"/>
        </w:rPr>
        <w:t>以下を公式化、分析、評価することができる</w:t>
      </w:r>
    </w:p>
    <w:p w:rsidR="001536D9" w:rsidRPr="003D6B6C" w:rsidRDefault="001536D9" w:rsidP="001536D9">
      <w:pPr>
        <w:pStyle w:val="a7"/>
        <w:ind w:leftChars="0" w:left="360"/>
        <w:rPr>
          <w:b/>
          <w:sz w:val="20"/>
        </w:rPr>
      </w:pPr>
      <w:r w:rsidRPr="003D6B6C">
        <w:rPr>
          <w:rFonts w:hint="eastAsia"/>
          <w:b/>
          <w:sz w:val="20"/>
        </w:rPr>
        <w:t>仮説、研究課題と予測。方法論と技法。一次データと二次データ。科学的説明</w:t>
      </w:r>
      <w:r>
        <w:rPr>
          <w:rFonts w:hint="eastAsia"/>
          <w:b/>
          <w:sz w:val="20"/>
        </w:rPr>
        <w:t>。</w:t>
      </w:r>
    </w:p>
    <w:p w:rsidR="001536D9" w:rsidRPr="003D6B6C" w:rsidRDefault="001536D9" w:rsidP="001536D9">
      <w:pPr>
        <w:pStyle w:val="a7"/>
        <w:numPr>
          <w:ilvl w:val="0"/>
          <w:numId w:val="4"/>
        </w:numPr>
        <w:ind w:leftChars="0"/>
        <w:rPr>
          <w:b/>
          <w:sz w:val="20"/>
        </w:rPr>
      </w:pPr>
      <w:r w:rsidRPr="003D6B6C">
        <w:rPr>
          <w:rFonts w:hint="eastAsia"/>
          <w:b/>
          <w:sz w:val="20"/>
        </w:rPr>
        <w:t>洞察力があり倫理に適った研究を行うのに必要とされる適切な研究スキル、実験スキル、人間性の側面に関連したパーソナルスキルを示すことができる。</w:t>
      </w:r>
    </w:p>
    <w:p w:rsidR="001536D9" w:rsidRDefault="001536D9" w:rsidP="001536D9"/>
    <w:p w:rsidR="002A1AD5" w:rsidRDefault="00073464" w:rsidP="00073464">
      <w:pPr>
        <w:ind w:firstLineChars="900" w:firstLine="1890"/>
      </w:pPr>
      <w:r>
        <w:rPr>
          <w:rFonts w:hint="eastAsia"/>
          <w:noProof/>
        </w:rPr>
        <w:drawing>
          <wp:inline distT="0" distB="0" distL="0" distR="0">
            <wp:extent cx="4106172" cy="2303252"/>
            <wp:effectExtent l="0" t="0" r="8890" b="1905"/>
            <wp:docPr id="33" name="図 33" descr="C:\Users\okisho\AppData\Local\Microsoft\Windows\Temporary Internet Files\Content.IE5\0RR8L0H1\lgi01a20140121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kisho\AppData\Local\Microsoft\Windows\Temporary Internet Files\Content.IE5\0RR8L0H1\lgi01a2014012116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4765" cy="2302463"/>
                    </a:xfrm>
                    <a:prstGeom prst="rect">
                      <a:avLst/>
                    </a:prstGeom>
                    <a:noFill/>
                    <a:ln>
                      <a:noFill/>
                    </a:ln>
                  </pic:spPr>
                </pic:pic>
              </a:graphicData>
            </a:graphic>
          </wp:inline>
        </w:drawing>
      </w:r>
    </w:p>
    <w:p w:rsidR="002A1AD5" w:rsidRPr="00E253B5" w:rsidRDefault="002A1AD5" w:rsidP="002A1AD5">
      <w:pPr>
        <w:tabs>
          <w:tab w:val="left" w:pos="2835"/>
        </w:tabs>
        <w:ind w:left="180" w:hangingChars="50" w:hanging="180"/>
        <w:jc w:val="left"/>
        <w:rPr>
          <w:rFonts w:asciiTheme="majorHAnsi" w:hAnsiTheme="majorHAnsi" w:cstheme="majorHAnsi"/>
          <w:sz w:val="36"/>
          <w:szCs w:val="36"/>
        </w:rPr>
      </w:pPr>
      <w:r w:rsidRPr="00E253B5">
        <w:rPr>
          <w:rFonts w:asciiTheme="majorHAnsi" w:hAnsiTheme="majorHAnsi" w:cstheme="majorHAnsi"/>
          <w:sz w:val="36"/>
          <w:szCs w:val="36"/>
        </w:rPr>
        <w:lastRenderedPageBreak/>
        <w:t>Group 4 :</w:t>
      </w:r>
      <w:r w:rsidRPr="00E253B5">
        <w:rPr>
          <w:rFonts w:asciiTheme="majorHAnsi" w:hAnsiTheme="majorHAnsi" w:cstheme="majorHAnsi"/>
          <w:b/>
          <w:sz w:val="36"/>
          <w:szCs w:val="36"/>
        </w:rPr>
        <w:t>自然科学</w:t>
      </w:r>
      <w:r w:rsidRPr="00E253B5">
        <w:rPr>
          <w:rFonts w:asciiTheme="majorHAnsi" w:hAnsiTheme="majorHAnsi" w:cstheme="majorHAnsi"/>
          <w:b/>
          <w:sz w:val="36"/>
          <w:szCs w:val="36"/>
        </w:rPr>
        <w:t xml:space="preserve">: </w:t>
      </w:r>
      <w:r w:rsidRPr="00E253B5">
        <w:rPr>
          <w:rFonts w:asciiTheme="majorHAnsi" w:hAnsiTheme="majorHAnsi" w:cstheme="majorHAnsi"/>
          <w:b/>
          <w:sz w:val="36"/>
          <w:szCs w:val="36"/>
        </w:rPr>
        <w:t>化学</w:t>
      </w:r>
      <w:r w:rsidRPr="00E253B5">
        <w:rPr>
          <w:rFonts w:asciiTheme="majorHAnsi" w:hAnsiTheme="majorHAnsi" w:cstheme="majorHAnsi"/>
          <w:b/>
          <w:sz w:val="36"/>
          <w:szCs w:val="36"/>
        </w:rPr>
        <w:t xml:space="preserve"> </w:t>
      </w:r>
      <w:r w:rsidRPr="00E253B5">
        <w:rPr>
          <w:rFonts w:asciiTheme="majorHAnsi" w:hAnsiTheme="majorHAnsi" w:cstheme="majorHAnsi"/>
          <w:b/>
          <w:color w:val="FF0000"/>
          <w:sz w:val="36"/>
          <w:szCs w:val="36"/>
        </w:rPr>
        <w:t>HL</w:t>
      </w:r>
    </w:p>
    <w:p w:rsidR="002A1AD5" w:rsidRPr="004B5FDB" w:rsidRDefault="002A1AD5" w:rsidP="002A1AD5">
      <w:pPr>
        <w:ind w:left="105" w:hangingChars="50" w:hanging="105"/>
        <w:jc w:val="left"/>
        <w:rPr>
          <w:rFonts w:asciiTheme="minorEastAsia" w:hAnsiTheme="minorEastAsia" w:cstheme="majorHAnsi"/>
          <w:szCs w:val="21"/>
        </w:rPr>
      </w:pPr>
      <w:r w:rsidRPr="004B5FDB">
        <w:rPr>
          <w:rFonts w:asciiTheme="minorEastAsia" w:hAnsiTheme="minorEastAsia" w:cs="ＭＳ ゴシック" w:hint="eastAsia"/>
          <w:szCs w:val="21"/>
        </w:rPr>
        <w:t>Ⅰ</w:t>
      </w:r>
      <w:r w:rsidRPr="004B5FDB">
        <w:rPr>
          <w:rFonts w:asciiTheme="minorEastAsia" w:hAnsiTheme="minorEastAsia" w:cstheme="majorHAnsi"/>
          <w:szCs w:val="21"/>
        </w:rPr>
        <w:t>.</w:t>
      </w:r>
      <w:r w:rsidRPr="004B5FDB">
        <w:rPr>
          <w:rFonts w:asciiTheme="minorEastAsia" w:hAnsiTheme="minorEastAsia" w:cstheme="majorHAnsi" w:hint="eastAsia"/>
          <w:szCs w:val="21"/>
        </w:rPr>
        <w:t>教科書、教材</w:t>
      </w:r>
      <w:r w:rsidRPr="004B5FDB">
        <w:rPr>
          <w:rFonts w:asciiTheme="minorEastAsia" w:hAnsiTheme="minorEastAsia" w:cstheme="majorHAnsi"/>
          <w:szCs w:val="21"/>
        </w:rPr>
        <w:t xml:space="preserve">:　</w:t>
      </w:r>
    </w:p>
    <w:p w:rsidR="00515813" w:rsidRPr="00EF2073" w:rsidRDefault="00515813" w:rsidP="00515813">
      <w:pPr>
        <w:ind w:leftChars="50" w:left="105" w:firstLineChars="500" w:firstLine="1200"/>
        <w:jc w:val="left"/>
        <w:rPr>
          <w:rFonts w:asciiTheme="majorHAnsi" w:hAnsiTheme="majorHAnsi" w:cstheme="majorHAnsi"/>
          <w:sz w:val="24"/>
          <w:szCs w:val="24"/>
        </w:rPr>
      </w:pPr>
      <w:r w:rsidRPr="00EF2073">
        <w:rPr>
          <w:rFonts w:asciiTheme="majorHAnsi" w:hAnsiTheme="majorHAnsi" w:cstheme="majorHAnsi"/>
          <w:sz w:val="24"/>
          <w:szCs w:val="24"/>
        </w:rPr>
        <w:t xml:space="preserve">(1)  </w:t>
      </w:r>
      <w:r>
        <w:rPr>
          <w:rFonts w:asciiTheme="majorHAnsi" w:hAnsiTheme="majorHAnsi" w:cstheme="majorHAnsi" w:hint="eastAsia"/>
          <w:sz w:val="24"/>
          <w:szCs w:val="24"/>
        </w:rPr>
        <w:t>日本の高校卒業資格をとるための教科書，副教材（</w:t>
      </w:r>
      <w:r w:rsidRPr="0003655B">
        <w:rPr>
          <w:rFonts w:asciiTheme="majorHAnsi" w:hAnsiTheme="majorHAnsi" w:cstheme="majorHAnsi" w:hint="eastAsia"/>
          <w:sz w:val="24"/>
          <w:szCs w:val="24"/>
          <w:u w:val="single"/>
        </w:rPr>
        <w:t>高校</w:t>
      </w:r>
      <w:r w:rsidRPr="0003655B">
        <w:rPr>
          <w:rFonts w:asciiTheme="majorHAnsi" w:hAnsiTheme="majorHAnsi" w:cstheme="majorHAnsi" w:hint="eastAsia"/>
          <w:sz w:val="24"/>
          <w:szCs w:val="24"/>
          <w:u w:val="single"/>
        </w:rPr>
        <w:t>1</w:t>
      </w:r>
      <w:r w:rsidRPr="0003655B">
        <w:rPr>
          <w:rFonts w:asciiTheme="majorHAnsi" w:hAnsiTheme="majorHAnsi" w:cstheme="majorHAnsi" w:hint="eastAsia"/>
          <w:sz w:val="24"/>
          <w:szCs w:val="24"/>
          <w:u w:val="single"/>
        </w:rPr>
        <w:t>年次で購入済</w:t>
      </w:r>
      <w:r>
        <w:rPr>
          <w:rFonts w:asciiTheme="majorHAnsi" w:hAnsiTheme="majorHAnsi" w:cstheme="majorHAnsi" w:hint="eastAsia"/>
          <w:sz w:val="24"/>
          <w:szCs w:val="24"/>
        </w:rPr>
        <w:t>）</w:t>
      </w:r>
    </w:p>
    <w:p w:rsidR="00515813" w:rsidRDefault="00515813" w:rsidP="00515813">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教科書：「化学基礎」（数研出版）</w:t>
      </w:r>
    </w:p>
    <w:p w:rsidR="00515813" w:rsidRDefault="00515813" w:rsidP="00515813">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副教材：「スクエア最新図説化学</w:t>
      </w:r>
      <w:r>
        <w:rPr>
          <w:rFonts w:asciiTheme="majorHAnsi" w:hAnsiTheme="majorHAnsi" w:cstheme="majorHAnsi" w:hint="eastAsia"/>
          <w:sz w:val="24"/>
          <w:szCs w:val="24"/>
        </w:rPr>
        <w:t xml:space="preserve"> </w:t>
      </w:r>
      <w:r w:rsidR="00D44486">
        <w:rPr>
          <w:rFonts w:asciiTheme="majorHAnsi" w:hAnsiTheme="majorHAnsi" w:cstheme="majorHAnsi" w:hint="eastAsia"/>
          <w:sz w:val="24"/>
          <w:szCs w:val="24"/>
        </w:rPr>
        <w:t>六</w:t>
      </w:r>
      <w:r>
        <w:rPr>
          <w:rFonts w:asciiTheme="majorHAnsi" w:hAnsiTheme="majorHAnsi" w:cstheme="majorHAnsi" w:hint="eastAsia"/>
          <w:sz w:val="24"/>
          <w:szCs w:val="24"/>
        </w:rPr>
        <w:t>訂版」（第一学習社）</w:t>
      </w:r>
    </w:p>
    <w:p w:rsidR="00515813" w:rsidRPr="00B83122" w:rsidRDefault="00515813" w:rsidP="00515813">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w:t>
      </w:r>
    </w:p>
    <w:p w:rsidR="00515813" w:rsidRPr="00EF2073" w:rsidRDefault="00515813" w:rsidP="00515813">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(2)  IBDP</w:t>
      </w:r>
      <w:r>
        <w:rPr>
          <w:rFonts w:asciiTheme="majorHAnsi" w:hAnsiTheme="majorHAnsi" w:cstheme="majorHAnsi" w:hint="eastAsia"/>
          <w:sz w:val="24"/>
          <w:szCs w:val="24"/>
        </w:rPr>
        <w:t>取得のための教材</w:t>
      </w:r>
    </w:p>
    <w:p w:rsidR="00515813" w:rsidRDefault="00515813" w:rsidP="00515813">
      <w:pPr>
        <w:ind w:left="6840" w:hangingChars="2850" w:hanging="6840"/>
        <w:jc w:val="left"/>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hint="eastAsia"/>
          <w:sz w:val="24"/>
          <w:szCs w:val="24"/>
        </w:rPr>
        <w:t>教科書：</w:t>
      </w:r>
      <w:r>
        <w:rPr>
          <w:rFonts w:asciiTheme="majorHAnsi" w:hAnsiTheme="majorHAnsi" w:cstheme="majorHAnsi" w:hint="eastAsia"/>
          <w:sz w:val="24"/>
          <w:szCs w:val="24"/>
        </w:rPr>
        <w:t xml:space="preserve">S. Owen </w:t>
      </w:r>
      <w:r>
        <w:rPr>
          <w:rFonts w:asciiTheme="majorHAnsi" w:hAnsiTheme="majorHAnsi" w:cstheme="majorHAnsi" w:hint="eastAsia"/>
          <w:sz w:val="24"/>
          <w:szCs w:val="24"/>
        </w:rPr>
        <w:t>「</w:t>
      </w:r>
      <w:r>
        <w:rPr>
          <w:rFonts w:asciiTheme="majorHAnsi" w:hAnsiTheme="majorHAnsi" w:cstheme="majorHAnsi" w:hint="eastAsia"/>
          <w:sz w:val="24"/>
          <w:szCs w:val="24"/>
        </w:rPr>
        <w:t>Chemistry for the IB Diploma SECOND EDITION</w:t>
      </w:r>
      <w:r>
        <w:rPr>
          <w:rFonts w:asciiTheme="majorHAnsi" w:hAnsiTheme="majorHAnsi" w:cstheme="majorHAnsi" w:hint="eastAsia"/>
          <w:sz w:val="24"/>
          <w:szCs w:val="24"/>
        </w:rPr>
        <w:t>」</w:t>
      </w:r>
    </w:p>
    <w:p w:rsidR="00515813" w:rsidRDefault="00515813" w:rsidP="00515813">
      <w:pPr>
        <w:ind w:leftChars="1250" w:left="6465" w:hangingChars="1600" w:hanging="3840"/>
        <w:jc w:val="left"/>
        <w:rPr>
          <w:rFonts w:asciiTheme="majorHAnsi" w:hAnsiTheme="majorHAnsi" w:cstheme="majorHAnsi"/>
          <w:sz w:val="24"/>
          <w:szCs w:val="24"/>
        </w:rPr>
      </w:pPr>
      <w:r>
        <w:rPr>
          <w:rFonts w:asciiTheme="majorHAnsi" w:hAnsiTheme="majorHAnsi" w:cstheme="majorHAnsi" w:hint="eastAsia"/>
          <w:sz w:val="24"/>
          <w:szCs w:val="24"/>
        </w:rPr>
        <w:t>（</w:t>
      </w:r>
      <w:r>
        <w:rPr>
          <w:rFonts w:asciiTheme="majorHAnsi" w:hAnsiTheme="majorHAnsi" w:cstheme="majorHAnsi" w:hint="eastAsia"/>
          <w:sz w:val="24"/>
          <w:szCs w:val="24"/>
        </w:rPr>
        <w:t>CAMBRIDGE Univ. Press</w:t>
      </w:r>
      <w:r>
        <w:rPr>
          <w:rFonts w:asciiTheme="majorHAnsi" w:hAnsiTheme="majorHAnsi" w:cstheme="majorHAnsi" w:hint="eastAsia"/>
          <w:sz w:val="24"/>
          <w:szCs w:val="24"/>
        </w:rPr>
        <w:t>）</w:t>
      </w:r>
    </w:p>
    <w:p w:rsidR="00515813" w:rsidRDefault="00515813" w:rsidP="00515813">
      <w:pPr>
        <w:ind w:left="3840" w:hangingChars="1600" w:hanging="3840"/>
        <w:jc w:val="left"/>
        <w:rPr>
          <w:rFonts w:asciiTheme="majorHAnsi" w:hAnsiTheme="majorHAnsi" w:cstheme="majorHAnsi"/>
          <w:sz w:val="24"/>
          <w:szCs w:val="24"/>
        </w:rPr>
      </w:pPr>
      <w:r>
        <w:rPr>
          <w:rFonts w:asciiTheme="majorHAnsi" w:hAnsiTheme="majorHAnsi" w:cstheme="majorHAnsi" w:hint="eastAsia"/>
          <w:sz w:val="24"/>
          <w:szCs w:val="24"/>
        </w:rPr>
        <w:t xml:space="preserve">　　　　　　　　副教材：「化学基礎」（数研出版）</w:t>
      </w:r>
    </w:p>
    <w:p w:rsidR="00515813" w:rsidRDefault="00515813" w:rsidP="00515813">
      <w:pPr>
        <w:ind w:leftChars="1350" w:left="3435" w:hangingChars="250" w:hanging="600"/>
        <w:jc w:val="left"/>
        <w:rPr>
          <w:rFonts w:asciiTheme="majorHAnsi" w:hAnsiTheme="majorHAnsi" w:cstheme="majorHAnsi"/>
          <w:sz w:val="24"/>
          <w:szCs w:val="24"/>
        </w:rPr>
      </w:pPr>
      <w:r>
        <w:rPr>
          <w:rFonts w:asciiTheme="majorHAnsi" w:hAnsiTheme="majorHAnsi" w:cstheme="majorHAnsi" w:hint="eastAsia"/>
          <w:sz w:val="24"/>
          <w:szCs w:val="24"/>
        </w:rPr>
        <w:t>「化学」（数研出版）</w:t>
      </w:r>
    </w:p>
    <w:p w:rsidR="00515813" w:rsidRDefault="00515813" w:rsidP="00515813">
      <w:pPr>
        <w:ind w:leftChars="1350" w:left="3435" w:hangingChars="250" w:hanging="600"/>
        <w:jc w:val="left"/>
        <w:rPr>
          <w:rFonts w:asciiTheme="majorHAnsi" w:hAnsiTheme="majorHAnsi" w:cstheme="majorHAnsi"/>
          <w:sz w:val="24"/>
          <w:szCs w:val="24"/>
        </w:rPr>
      </w:pPr>
      <w:r>
        <w:rPr>
          <w:rFonts w:asciiTheme="majorHAnsi" w:hAnsiTheme="majorHAnsi" w:cstheme="majorHAnsi" w:hint="eastAsia"/>
          <w:sz w:val="24"/>
          <w:szCs w:val="24"/>
        </w:rPr>
        <w:t>「スクエア最新図説化学</w:t>
      </w:r>
      <w:r>
        <w:rPr>
          <w:rFonts w:asciiTheme="majorHAnsi" w:hAnsiTheme="majorHAnsi" w:cstheme="majorHAnsi" w:hint="eastAsia"/>
          <w:sz w:val="24"/>
          <w:szCs w:val="24"/>
        </w:rPr>
        <w:t xml:space="preserve"> </w:t>
      </w:r>
      <w:r w:rsidR="00D44486">
        <w:rPr>
          <w:rFonts w:asciiTheme="majorHAnsi" w:hAnsiTheme="majorHAnsi" w:cstheme="majorHAnsi" w:hint="eastAsia"/>
          <w:sz w:val="24"/>
          <w:szCs w:val="24"/>
        </w:rPr>
        <w:t>六</w:t>
      </w:r>
      <w:r>
        <w:rPr>
          <w:rFonts w:asciiTheme="majorHAnsi" w:hAnsiTheme="majorHAnsi" w:cstheme="majorHAnsi" w:hint="eastAsia"/>
          <w:sz w:val="24"/>
          <w:szCs w:val="24"/>
        </w:rPr>
        <w:t>訂版」（第一学習社）</w:t>
      </w:r>
    </w:p>
    <w:p w:rsidR="00515813" w:rsidRPr="004B5FDB" w:rsidRDefault="00515813" w:rsidP="00515813">
      <w:pPr>
        <w:ind w:firstLineChars="800" w:firstLine="1920"/>
        <w:jc w:val="left"/>
        <w:rPr>
          <w:rFonts w:asciiTheme="minorEastAsia" w:hAnsiTheme="minorEastAsia" w:cstheme="majorHAnsi"/>
          <w:szCs w:val="21"/>
        </w:rPr>
      </w:pPr>
      <w:r>
        <w:rPr>
          <w:rFonts w:asciiTheme="majorHAnsi" w:hAnsiTheme="majorHAnsi" w:cstheme="majorHAnsi" w:hint="eastAsia"/>
          <w:sz w:val="24"/>
          <w:szCs w:val="24"/>
        </w:rPr>
        <w:t>参考書：</w:t>
      </w:r>
      <w:r w:rsidRPr="004B5FDB">
        <w:rPr>
          <w:rFonts w:asciiTheme="minorEastAsia" w:hAnsiTheme="minorEastAsia" w:cstheme="majorHAnsi" w:hint="eastAsia"/>
          <w:szCs w:val="21"/>
        </w:rPr>
        <w:t>マクマリー「一般化学　上・下」（東京化学同人）</w:t>
      </w:r>
    </w:p>
    <w:p w:rsidR="00515813" w:rsidRDefault="00515813" w:rsidP="00515813">
      <w:pPr>
        <w:ind w:firstLineChars="1200" w:firstLine="2880"/>
        <w:jc w:val="left"/>
        <w:rPr>
          <w:rFonts w:asciiTheme="majorHAnsi" w:hAnsiTheme="majorHAnsi" w:cstheme="majorHAnsi"/>
          <w:sz w:val="24"/>
          <w:szCs w:val="24"/>
        </w:rPr>
      </w:pPr>
      <w:r>
        <w:rPr>
          <w:rFonts w:asciiTheme="majorHAnsi" w:hAnsiTheme="majorHAnsi" w:cstheme="majorHAnsi" w:hint="eastAsia"/>
          <w:sz w:val="24"/>
          <w:szCs w:val="24"/>
        </w:rPr>
        <w:t>「化学　基本の考え方を学ぶ　上・下」（東京化学同人）</w:t>
      </w:r>
    </w:p>
    <w:p w:rsidR="002A1AD5" w:rsidRPr="00515813" w:rsidRDefault="002A1AD5" w:rsidP="002A1AD5">
      <w:pPr>
        <w:ind w:leftChars="1350" w:left="3360" w:hangingChars="250" w:hanging="525"/>
        <w:jc w:val="left"/>
        <w:rPr>
          <w:rFonts w:asciiTheme="minorEastAsia" w:hAnsiTheme="minorEastAsia" w:cstheme="majorHAnsi"/>
          <w:szCs w:val="21"/>
        </w:rPr>
      </w:pPr>
    </w:p>
    <w:p w:rsidR="002A1AD5" w:rsidRPr="004B5FDB" w:rsidRDefault="002A1AD5" w:rsidP="002A1AD5">
      <w:pPr>
        <w:jc w:val="left"/>
        <w:rPr>
          <w:rFonts w:asciiTheme="minorEastAsia" w:hAnsiTheme="minorEastAsia" w:cstheme="majorHAnsi"/>
          <w:szCs w:val="21"/>
        </w:rPr>
      </w:pPr>
      <w:r w:rsidRPr="004B5FDB">
        <w:rPr>
          <w:rFonts w:asciiTheme="minorEastAsia" w:hAnsiTheme="minorEastAsia" w:cs="ＭＳ ゴシック" w:hint="eastAsia"/>
          <w:szCs w:val="21"/>
        </w:rPr>
        <w:t>Ⅱ</w:t>
      </w:r>
      <w:r w:rsidRPr="004B5FDB">
        <w:rPr>
          <w:rFonts w:asciiTheme="minorEastAsia" w:hAnsiTheme="minorEastAsia" w:cstheme="majorHAnsi"/>
          <w:szCs w:val="21"/>
        </w:rPr>
        <w:t>．</w:t>
      </w:r>
      <w:r w:rsidRPr="004B5FDB">
        <w:rPr>
          <w:rFonts w:asciiTheme="minorEastAsia" w:hAnsiTheme="minorEastAsia" w:cstheme="majorHAnsi" w:hint="eastAsia"/>
          <w:szCs w:val="21"/>
        </w:rPr>
        <w:t>IB評価</w:t>
      </w:r>
      <w:r w:rsidRPr="004B5FDB">
        <w:rPr>
          <w:rFonts w:asciiTheme="minorEastAsia" w:hAnsiTheme="minorEastAsia" w:cstheme="majorHAnsi"/>
          <w:szCs w:val="21"/>
        </w:rPr>
        <w:t xml:space="preserve">: </w:t>
      </w:r>
      <w:r w:rsidRPr="004B5FDB">
        <w:rPr>
          <w:rFonts w:asciiTheme="minorEastAsia" w:hAnsiTheme="minorEastAsia" w:cstheme="majorHAnsi" w:hint="eastAsia"/>
          <w:szCs w:val="21"/>
        </w:rPr>
        <w:t xml:space="preserve"> </w:t>
      </w:r>
      <w:r w:rsidRPr="004B5FDB">
        <w:rPr>
          <w:rFonts w:asciiTheme="minorEastAsia" w:hAnsiTheme="minorEastAsia" w:cstheme="majorHAnsi"/>
          <w:szCs w:val="21"/>
        </w:rPr>
        <w:t>201</w:t>
      </w:r>
      <w:r w:rsidRPr="004B5FDB">
        <w:rPr>
          <w:rFonts w:asciiTheme="minorEastAsia" w:hAnsiTheme="minorEastAsia" w:cstheme="majorHAnsi" w:hint="eastAsia"/>
          <w:szCs w:val="21"/>
        </w:rPr>
        <w:t>6年度試験より適用</w:t>
      </w:r>
      <w:r w:rsidRPr="004B5FDB">
        <w:rPr>
          <w:rFonts w:asciiTheme="minorEastAsia" w:hAnsiTheme="minorEastAsia" w:cstheme="majorHAnsi"/>
          <w:szCs w:val="21"/>
        </w:rPr>
        <w:t xml:space="preserve"> </w:t>
      </w:r>
      <w:r w:rsidRPr="005C4B0F">
        <w:rPr>
          <w:rFonts w:asciiTheme="minorEastAsia" w:hAnsiTheme="minorEastAsia" w:cstheme="majorHAnsi"/>
          <w:color w:val="FF0000"/>
          <w:szCs w:val="21"/>
        </w:rPr>
        <w:t xml:space="preserve"> </w:t>
      </w:r>
      <w:r w:rsidRPr="005C4B0F">
        <w:rPr>
          <w:rFonts w:asciiTheme="minorEastAsia" w:hAnsiTheme="minorEastAsia" w:cstheme="majorHAnsi" w:hint="eastAsia"/>
          <w:color w:val="FF0000"/>
          <w:szCs w:val="21"/>
        </w:rPr>
        <w:t>Higher</w:t>
      </w:r>
      <w:r w:rsidRPr="005C4B0F">
        <w:rPr>
          <w:rFonts w:asciiTheme="minorEastAsia" w:hAnsiTheme="minorEastAsia" w:cstheme="majorHAnsi"/>
          <w:color w:val="FF0000"/>
          <w:szCs w:val="21"/>
        </w:rPr>
        <w:t xml:space="preserve"> Level</w:t>
      </w:r>
    </w:p>
    <w:tbl>
      <w:tblPr>
        <w:tblStyle w:val="a6"/>
        <w:tblW w:w="0" w:type="auto"/>
        <w:tblLook w:val="04A0" w:firstRow="1" w:lastRow="0" w:firstColumn="1" w:lastColumn="0" w:noHBand="0" w:noVBand="1"/>
      </w:tblPr>
      <w:tblGrid>
        <w:gridCol w:w="4219"/>
        <w:gridCol w:w="840"/>
        <w:gridCol w:w="4263"/>
        <w:gridCol w:w="797"/>
      </w:tblGrid>
      <w:tr w:rsidR="002A1AD5" w:rsidRPr="004B5FDB" w:rsidTr="0075237D">
        <w:tc>
          <w:tcPr>
            <w:tcW w:w="4219" w:type="dxa"/>
          </w:tcPr>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hint="eastAsia"/>
                <w:szCs w:val="21"/>
              </w:rPr>
              <w:t>内部評価</w:t>
            </w:r>
          </w:p>
        </w:tc>
        <w:tc>
          <w:tcPr>
            <w:tcW w:w="840" w:type="dxa"/>
          </w:tcPr>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hint="eastAsia"/>
                <w:szCs w:val="21"/>
              </w:rPr>
              <w:t>2</w:t>
            </w:r>
            <w:r w:rsidRPr="004B5FDB">
              <w:rPr>
                <w:rFonts w:asciiTheme="minorEastAsia" w:hAnsiTheme="minorEastAsia" w:cstheme="majorHAnsi"/>
                <w:szCs w:val="21"/>
              </w:rPr>
              <w:t>0%</w:t>
            </w:r>
          </w:p>
        </w:tc>
        <w:tc>
          <w:tcPr>
            <w:tcW w:w="4263" w:type="dxa"/>
          </w:tcPr>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hint="eastAsia"/>
                <w:szCs w:val="21"/>
              </w:rPr>
              <w:t>外部評価</w:t>
            </w:r>
            <w:r w:rsidRPr="004B5FDB">
              <w:rPr>
                <w:rFonts w:asciiTheme="minorEastAsia" w:hAnsiTheme="minorEastAsia" w:cstheme="majorHAnsi"/>
                <w:szCs w:val="21"/>
              </w:rPr>
              <w:t>(</w:t>
            </w:r>
            <w:r>
              <w:rPr>
                <w:rFonts w:asciiTheme="minorEastAsia" w:hAnsiTheme="minorEastAsia" w:cstheme="majorHAnsi" w:hint="eastAsia"/>
                <w:szCs w:val="21"/>
              </w:rPr>
              <w:t>4</w:t>
            </w:r>
            <w:r w:rsidRPr="004B5FDB">
              <w:rPr>
                <w:rFonts w:asciiTheme="minorEastAsia" w:hAnsiTheme="minorEastAsia" w:cstheme="majorHAnsi" w:hint="eastAsia"/>
                <w:szCs w:val="21"/>
              </w:rPr>
              <w:t>時間</w:t>
            </w:r>
            <w:r>
              <w:rPr>
                <w:rFonts w:asciiTheme="minorEastAsia" w:hAnsiTheme="minorEastAsia" w:cstheme="majorHAnsi" w:hint="eastAsia"/>
                <w:szCs w:val="21"/>
              </w:rPr>
              <w:t>30分</w:t>
            </w:r>
            <w:r w:rsidRPr="004B5FDB">
              <w:rPr>
                <w:rFonts w:asciiTheme="minorEastAsia" w:hAnsiTheme="minorEastAsia" w:cstheme="majorHAnsi"/>
                <w:szCs w:val="21"/>
              </w:rPr>
              <w:t>)</w:t>
            </w:r>
          </w:p>
        </w:tc>
        <w:tc>
          <w:tcPr>
            <w:tcW w:w="797" w:type="dxa"/>
          </w:tcPr>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hint="eastAsia"/>
                <w:szCs w:val="21"/>
              </w:rPr>
              <w:t>8</w:t>
            </w:r>
            <w:r w:rsidRPr="004B5FDB">
              <w:rPr>
                <w:rFonts w:asciiTheme="minorEastAsia" w:hAnsiTheme="minorEastAsia" w:cstheme="majorHAnsi"/>
                <w:szCs w:val="21"/>
              </w:rPr>
              <w:t>0%</w:t>
            </w:r>
          </w:p>
        </w:tc>
      </w:tr>
      <w:tr w:rsidR="002A1AD5" w:rsidRPr="004B5FDB" w:rsidTr="0075237D">
        <w:tc>
          <w:tcPr>
            <w:tcW w:w="4219" w:type="dxa"/>
          </w:tcPr>
          <w:p w:rsidR="002A1AD5" w:rsidRPr="005C4B0F" w:rsidRDefault="002A1AD5" w:rsidP="0075237D">
            <w:pPr>
              <w:jc w:val="left"/>
              <w:rPr>
                <w:rFonts w:asciiTheme="minorEastAsia" w:hAnsiTheme="minorEastAsia" w:cstheme="majorHAnsi"/>
                <w:b/>
                <w:color w:val="FF0000"/>
                <w:szCs w:val="21"/>
              </w:rPr>
            </w:pPr>
            <w:r w:rsidRPr="005C4B0F">
              <w:rPr>
                <w:rFonts w:asciiTheme="minorEastAsia" w:hAnsiTheme="minorEastAsia" w:cstheme="majorHAnsi" w:hint="eastAsia"/>
                <w:b/>
                <w:color w:val="FF0000"/>
                <w:szCs w:val="21"/>
              </w:rPr>
              <w:t>個人研究 (10時間)</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評価目標1,2,3,4に対応する。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生徒は，１つの科学的研究に約10時間をかけて取り組み，およそ6～12ページのレポートにまとめ，「主体的な取り組み」(8%)，「探究」(25%)，「分析」(25%)，「評価」(25%)，「コミュニケーション」(17%)の5つの評価基準を用いて個人研究の最終レポートの評価を行う。</w:t>
            </w:r>
          </w:p>
        </w:tc>
        <w:tc>
          <w:tcPr>
            <w:tcW w:w="840" w:type="dxa"/>
          </w:tcPr>
          <w:p w:rsidR="002A1AD5" w:rsidRPr="004B5FDB" w:rsidRDefault="002A1AD5" w:rsidP="0075237D">
            <w:pPr>
              <w:jc w:val="left"/>
              <w:rPr>
                <w:rFonts w:asciiTheme="minorEastAsia" w:hAnsiTheme="minorEastAsia" w:cstheme="majorHAnsi"/>
                <w:szCs w:val="21"/>
              </w:rPr>
            </w:pPr>
          </w:p>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hint="eastAsia"/>
                <w:szCs w:val="21"/>
              </w:rPr>
              <w:t>20</w:t>
            </w:r>
            <w:r w:rsidRPr="004B5FDB">
              <w:rPr>
                <w:rFonts w:asciiTheme="minorEastAsia" w:hAnsiTheme="minorEastAsia" w:cstheme="majorHAnsi"/>
                <w:szCs w:val="21"/>
              </w:rPr>
              <w:t>%</w:t>
            </w:r>
          </w:p>
        </w:tc>
        <w:tc>
          <w:tcPr>
            <w:tcW w:w="4263" w:type="dxa"/>
          </w:tcPr>
          <w:p w:rsidR="002A1AD5" w:rsidRPr="005C4B0F" w:rsidRDefault="002A1AD5" w:rsidP="0075237D">
            <w:pPr>
              <w:jc w:val="left"/>
              <w:rPr>
                <w:rFonts w:asciiTheme="minorEastAsia" w:hAnsiTheme="minorEastAsia" w:cstheme="majorHAnsi"/>
                <w:color w:val="FF0000"/>
                <w:szCs w:val="21"/>
              </w:rPr>
            </w:pPr>
            <w:r w:rsidRPr="005C4B0F">
              <w:rPr>
                <w:rFonts w:asciiTheme="minorEastAsia" w:hAnsiTheme="minorEastAsia" w:cstheme="majorHAnsi" w:hint="eastAsia"/>
                <w:b/>
                <w:color w:val="FF0000"/>
                <w:szCs w:val="21"/>
              </w:rPr>
              <w:t>試験問題</w:t>
            </w:r>
            <w:r w:rsidRPr="005C4B0F">
              <w:rPr>
                <w:rFonts w:asciiTheme="minorEastAsia" w:hAnsiTheme="minorEastAsia" w:cstheme="majorHAnsi"/>
                <w:b/>
                <w:color w:val="FF0000"/>
                <w:szCs w:val="21"/>
              </w:rPr>
              <w:t xml:space="preserve"> 1  (</w:t>
            </w:r>
            <w:r w:rsidRPr="005C4B0F">
              <w:rPr>
                <w:rFonts w:asciiTheme="minorEastAsia" w:hAnsiTheme="minorEastAsia" w:cstheme="majorHAnsi" w:hint="eastAsia"/>
                <w:b/>
                <w:color w:val="FF0000"/>
                <w:szCs w:val="21"/>
              </w:rPr>
              <w:t>1時間</w:t>
            </w:r>
            <w:r w:rsidRPr="005C4B0F">
              <w:rPr>
                <w:rFonts w:asciiTheme="minorEastAsia" w:hAnsiTheme="minorEastAsia" w:cstheme="majorHAnsi"/>
                <w:b/>
                <w:color w:val="FF0000"/>
                <w:szCs w:val="21"/>
              </w:rPr>
              <w:t>)</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「SL・HL共通項目」および「HL発展項目」に関する40問の多肢選択問題。そのうち約15問はSLと共通問題。</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評価目標1，2，3についての到達度が測られる。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電卓の使用は認められない。</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周期表が配布される。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不正解の解答は減点されない。</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満点は40点。</w:t>
            </w:r>
          </w:p>
        </w:tc>
        <w:tc>
          <w:tcPr>
            <w:tcW w:w="797" w:type="dxa"/>
          </w:tcPr>
          <w:p w:rsidR="002A1AD5" w:rsidRPr="004B5FDB" w:rsidRDefault="002A1AD5" w:rsidP="0075237D">
            <w:pPr>
              <w:jc w:val="center"/>
              <w:rPr>
                <w:rFonts w:asciiTheme="minorEastAsia" w:hAnsiTheme="minorEastAsia" w:cstheme="majorHAnsi"/>
                <w:szCs w:val="21"/>
              </w:rPr>
            </w:pPr>
          </w:p>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szCs w:val="21"/>
              </w:rPr>
              <w:t>20%</w:t>
            </w:r>
          </w:p>
        </w:tc>
      </w:tr>
      <w:tr w:rsidR="002A1AD5" w:rsidRPr="004B5FDB" w:rsidTr="0075237D">
        <w:trPr>
          <w:trHeight w:val="1691"/>
        </w:trPr>
        <w:tc>
          <w:tcPr>
            <w:tcW w:w="4219" w:type="dxa"/>
          </w:tcPr>
          <w:p w:rsidR="002A1AD5" w:rsidRPr="005C4B0F" w:rsidRDefault="002A1AD5" w:rsidP="0075237D">
            <w:pPr>
              <w:jc w:val="left"/>
              <w:rPr>
                <w:rFonts w:asciiTheme="minorEastAsia" w:hAnsiTheme="minorEastAsia" w:cstheme="majorHAnsi"/>
                <w:b/>
                <w:color w:val="FF0000"/>
                <w:szCs w:val="21"/>
              </w:rPr>
            </w:pPr>
            <w:r w:rsidRPr="005C4B0F">
              <w:rPr>
                <w:rFonts w:asciiTheme="majorHAnsi" w:hAnsiTheme="majorHAnsi" w:cstheme="majorHAnsi" w:hint="eastAsia"/>
                <w:b/>
                <w:color w:val="FF0000"/>
                <w:sz w:val="24"/>
                <w:szCs w:val="24"/>
              </w:rPr>
              <w:t>グループ</w:t>
            </w:r>
            <w:r w:rsidRPr="005C4B0F">
              <w:rPr>
                <w:rFonts w:asciiTheme="majorHAnsi" w:hAnsiTheme="majorHAnsi" w:cstheme="majorHAnsi" w:hint="eastAsia"/>
                <w:b/>
                <w:color w:val="FF0000"/>
                <w:sz w:val="24"/>
                <w:szCs w:val="24"/>
              </w:rPr>
              <w:t xml:space="preserve">4 </w:t>
            </w:r>
            <w:r w:rsidRPr="005C4B0F">
              <w:rPr>
                <w:rFonts w:asciiTheme="majorHAnsi" w:hAnsiTheme="majorHAnsi" w:cstheme="majorHAnsi" w:hint="eastAsia"/>
                <w:b/>
                <w:color w:val="FF0000"/>
                <w:sz w:val="24"/>
                <w:szCs w:val="24"/>
              </w:rPr>
              <w:t>プロジェクト</w:t>
            </w:r>
            <w:r w:rsidRPr="005C4B0F">
              <w:rPr>
                <w:rFonts w:asciiTheme="minorEastAsia" w:hAnsiTheme="minorEastAsia" w:cstheme="majorHAnsi" w:hint="eastAsia"/>
                <w:b/>
                <w:color w:val="FF0000"/>
                <w:szCs w:val="21"/>
              </w:rPr>
              <w:t>(10時間)</w:t>
            </w:r>
          </w:p>
          <w:p w:rsidR="002A1AD5" w:rsidRPr="00AA6E0E" w:rsidRDefault="002A1AD5" w:rsidP="0075237D">
            <w:pPr>
              <w:jc w:val="left"/>
              <w:rPr>
                <w:rFonts w:asciiTheme="majorHAnsi" w:hAnsiTheme="majorHAnsi" w:cstheme="majorHAnsi"/>
                <w:szCs w:val="24"/>
              </w:rPr>
            </w:pPr>
            <w:r w:rsidRPr="004B5FDB">
              <w:rPr>
                <w:rFonts w:asciiTheme="minorEastAsia" w:hAnsiTheme="minorEastAsia" w:cstheme="majorHAnsi" w:hint="eastAsia"/>
                <w:szCs w:val="21"/>
              </w:rPr>
              <w:t xml:space="preserve">　</w:t>
            </w:r>
            <w:r w:rsidRPr="00AA6E0E">
              <w:rPr>
                <w:rFonts w:asciiTheme="majorHAnsi" w:hAnsiTheme="majorHAnsi" w:cstheme="majorHAnsi" w:hint="eastAsia"/>
                <w:szCs w:val="24"/>
              </w:rPr>
              <w:t>生徒は，共同研究を通じて，共通のトピックまたは問題の分析に取り組む。</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「計画」2時間、「行動」6時間、「評価」2時間の3段階分けて、</w:t>
            </w:r>
            <w:r>
              <w:rPr>
                <w:rFonts w:asciiTheme="minorEastAsia" w:hAnsiTheme="minorEastAsia" w:cstheme="majorHAnsi" w:hint="eastAsia"/>
                <w:szCs w:val="21"/>
              </w:rPr>
              <w:t>実際の検察実験を伴</w:t>
            </w:r>
            <w:r w:rsidRPr="004B5FDB">
              <w:rPr>
                <w:rFonts w:asciiTheme="minorEastAsia" w:hAnsiTheme="minorEastAsia" w:cstheme="majorHAnsi" w:hint="eastAsia"/>
                <w:szCs w:val="21"/>
              </w:rPr>
              <w:t>うものでも、純粋に理論的な要素を取り上げたものでも構わない。</w:t>
            </w:r>
          </w:p>
          <w:p w:rsidR="002A1AD5" w:rsidRPr="004B5FDB" w:rsidRDefault="002A1AD5" w:rsidP="0075237D">
            <w:pPr>
              <w:jc w:val="left"/>
              <w:rPr>
                <w:rFonts w:asciiTheme="minorEastAsia" w:hAnsiTheme="minorEastAsia" w:cstheme="majorHAnsi"/>
                <w:szCs w:val="21"/>
              </w:rPr>
            </w:pPr>
            <w:r w:rsidRPr="004B5FDB">
              <w:rPr>
                <w:rFonts w:asciiTheme="minorEastAsia" w:hAnsiTheme="minorEastAsia" w:cstheme="majorHAnsi" w:hint="eastAsia"/>
                <w:szCs w:val="21"/>
              </w:rPr>
              <w:t>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実験室での研究・フィールドワーク。別の学校と協働して比較研究。化学学術雑誌、環境保護団体、科学技術関連企業や政府の報告書などの他のソースからデータを収集、操作、分析する。学校が組織する長期プロジエクトに貢献する</w:t>
            </w:r>
          </w:p>
        </w:tc>
        <w:tc>
          <w:tcPr>
            <w:tcW w:w="840" w:type="dxa"/>
          </w:tcPr>
          <w:p w:rsidR="002A1AD5" w:rsidRPr="004B5FDB" w:rsidRDefault="002A1AD5" w:rsidP="002A1AD5">
            <w:pPr>
              <w:ind w:firstLineChars="50" w:firstLine="105"/>
              <w:jc w:val="left"/>
              <w:rPr>
                <w:rFonts w:asciiTheme="minorEastAsia" w:hAnsiTheme="minorEastAsia" w:cstheme="majorHAnsi"/>
                <w:szCs w:val="21"/>
              </w:rPr>
            </w:pPr>
          </w:p>
          <w:p w:rsidR="002A1AD5" w:rsidRPr="004B5FDB" w:rsidRDefault="002A1AD5" w:rsidP="002A1AD5">
            <w:pPr>
              <w:ind w:firstLineChars="50" w:firstLine="105"/>
              <w:jc w:val="left"/>
              <w:rPr>
                <w:rFonts w:asciiTheme="minorEastAsia" w:hAnsiTheme="minorEastAsia" w:cstheme="majorHAnsi"/>
                <w:szCs w:val="21"/>
              </w:rPr>
            </w:pPr>
            <w:r w:rsidRPr="004B5FDB">
              <w:rPr>
                <w:rFonts w:asciiTheme="minorEastAsia" w:hAnsiTheme="minorEastAsia" w:cstheme="majorHAnsi" w:hint="eastAsia"/>
                <w:szCs w:val="21"/>
              </w:rPr>
              <w:t>―</w:t>
            </w:r>
          </w:p>
          <w:p w:rsidR="002A1AD5" w:rsidRPr="004B5FDB" w:rsidRDefault="002A1AD5" w:rsidP="0075237D">
            <w:pPr>
              <w:jc w:val="left"/>
              <w:rPr>
                <w:rFonts w:asciiTheme="minorEastAsia" w:hAnsiTheme="minorEastAsia" w:cstheme="majorHAnsi"/>
                <w:szCs w:val="21"/>
              </w:rPr>
            </w:pPr>
          </w:p>
          <w:p w:rsidR="002A1AD5" w:rsidRPr="004B5FDB" w:rsidRDefault="002A1AD5" w:rsidP="0075237D">
            <w:pPr>
              <w:jc w:val="left"/>
              <w:rPr>
                <w:rFonts w:asciiTheme="minorEastAsia" w:hAnsiTheme="minorEastAsia" w:cstheme="majorHAnsi"/>
                <w:szCs w:val="21"/>
              </w:rPr>
            </w:pPr>
          </w:p>
        </w:tc>
        <w:tc>
          <w:tcPr>
            <w:tcW w:w="4263" w:type="dxa"/>
          </w:tcPr>
          <w:p w:rsidR="002A1AD5" w:rsidRPr="005C4B0F" w:rsidRDefault="002A1AD5" w:rsidP="0075237D">
            <w:pPr>
              <w:jc w:val="left"/>
              <w:rPr>
                <w:rFonts w:asciiTheme="minorEastAsia" w:hAnsiTheme="minorEastAsia" w:cstheme="majorHAnsi"/>
                <w:b/>
                <w:color w:val="FF0000"/>
                <w:szCs w:val="21"/>
              </w:rPr>
            </w:pPr>
            <w:r w:rsidRPr="005C4B0F">
              <w:rPr>
                <w:rFonts w:asciiTheme="minorEastAsia" w:hAnsiTheme="minorEastAsia" w:cstheme="majorHAnsi" w:hint="eastAsia"/>
                <w:b/>
                <w:color w:val="FF0000"/>
                <w:szCs w:val="21"/>
              </w:rPr>
              <w:t>試験問題</w:t>
            </w:r>
            <w:r w:rsidRPr="005C4B0F">
              <w:rPr>
                <w:rFonts w:asciiTheme="minorEastAsia" w:hAnsiTheme="minorEastAsia" w:cstheme="majorHAnsi"/>
                <w:b/>
                <w:color w:val="FF0000"/>
                <w:szCs w:val="21"/>
              </w:rPr>
              <w:t xml:space="preserve"> 2 </w:t>
            </w:r>
            <w:r w:rsidRPr="005C4B0F">
              <w:rPr>
                <w:rFonts w:asciiTheme="minorEastAsia" w:hAnsiTheme="minorEastAsia" w:cstheme="majorHAnsi" w:hint="eastAsia"/>
                <w:b/>
                <w:color w:val="FF0000"/>
                <w:szCs w:val="21"/>
              </w:rPr>
              <w:t xml:space="preserve"> </w:t>
            </w:r>
            <w:r w:rsidRPr="005C4B0F">
              <w:rPr>
                <w:rFonts w:asciiTheme="minorEastAsia" w:hAnsiTheme="minorEastAsia" w:cstheme="majorHAnsi"/>
                <w:b/>
                <w:color w:val="FF0000"/>
                <w:szCs w:val="21"/>
              </w:rPr>
              <w:t>(</w:t>
            </w:r>
            <w:r w:rsidRPr="005C4B0F">
              <w:rPr>
                <w:rFonts w:asciiTheme="minorEastAsia" w:hAnsiTheme="minorEastAsia" w:cstheme="majorHAnsi" w:hint="eastAsia"/>
                <w:b/>
                <w:color w:val="FF0000"/>
                <w:szCs w:val="21"/>
              </w:rPr>
              <w:t>2時間15分</w:t>
            </w:r>
            <w:r w:rsidRPr="005C4B0F">
              <w:rPr>
                <w:rFonts w:asciiTheme="minorEastAsia" w:hAnsiTheme="minorEastAsia" w:cstheme="majorHAnsi"/>
                <w:b/>
                <w:color w:val="FF0000"/>
                <w:szCs w:val="21"/>
              </w:rPr>
              <w:t>)</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「「SL・HL共通項目」および「HL発展項目」についての短答式問題と論述式問題。</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評価目標1，2，3についての到達度が測られる。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電卓の使用は認められる。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IB資料「化学資料集」が配布される。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満点は95点。</w:t>
            </w:r>
          </w:p>
        </w:tc>
        <w:tc>
          <w:tcPr>
            <w:tcW w:w="797" w:type="dxa"/>
          </w:tcPr>
          <w:p w:rsidR="002A1AD5" w:rsidRPr="004B5FDB" w:rsidRDefault="002A1AD5" w:rsidP="0075237D">
            <w:pPr>
              <w:jc w:val="center"/>
              <w:rPr>
                <w:rFonts w:asciiTheme="minorEastAsia" w:hAnsiTheme="minorEastAsia" w:cstheme="majorHAnsi"/>
                <w:szCs w:val="21"/>
              </w:rPr>
            </w:pPr>
          </w:p>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hint="eastAsia"/>
                <w:szCs w:val="21"/>
              </w:rPr>
              <w:t>36</w:t>
            </w:r>
            <w:r w:rsidRPr="004B5FDB">
              <w:rPr>
                <w:rFonts w:asciiTheme="minorEastAsia" w:hAnsiTheme="minorEastAsia" w:cstheme="majorHAnsi"/>
                <w:szCs w:val="21"/>
              </w:rPr>
              <w:t>%</w:t>
            </w:r>
          </w:p>
          <w:p w:rsidR="002A1AD5" w:rsidRPr="004B5FDB" w:rsidRDefault="002A1AD5" w:rsidP="0075237D">
            <w:pPr>
              <w:jc w:val="center"/>
              <w:rPr>
                <w:rFonts w:asciiTheme="minorEastAsia" w:hAnsiTheme="minorEastAsia" w:cstheme="majorHAnsi"/>
                <w:szCs w:val="21"/>
              </w:rPr>
            </w:pPr>
          </w:p>
        </w:tc>
      </w:tr>
      <w:tr w:rsidR="002A1AD5" w:rsidRPr="004B5FDB" w:rsidTr="0075237D">
        <w:trPr>
          <w:trHeight w:val="843"/>
        </w:trPr>
        <w:tc>
          <w:tcPr>
            <w:tcW w:w="4219" w:type="dxa"/>
          </w:tcPr>
          <w:p w:rsidR="002A1AD5" w:rsidRPr="004B5FDB" w:rsidRDefault="002A1AD5" w:rsidP="0075237D">
            <w:pPr>
              <w:jc w:val="left"/>
              <w:rPr>
                <w:rFonts w:asciiTheme="minorEastAsia" w:hAnsiTheme="minorEastAsia" w:cstheme="majorHAnsi"/>
                <w:color w:val="4F81BD" w:themeColor="accent1"/>
                <w:szCs w:val="21"/>
              </w:rPr>
            </w:pPr>
          </w:p>
        </w:tc>
        <w:tc>
          <w:tcPr>
            <w:tcW w:w="840" w:type="dxa"/>
          </w:tcPr>
          <w:p w:rsidR="002A1AD5" w:rsidRPr="004B5FDB" w:rsidRDefault="002A1AD5" w:rsidP="0075237D">
            <w:pPr>
              <w:jc w:val="left"/>
              <w:rPr>
                <w:rFonts w:asciiTheme="minorEastAsia" w:hAnsiTheme="minorEastAsia" w:cstheme="majorHAnsi"/>
                <w:szCs w:val="21"/>
              </w:rPr>
            </w:pPr>
          </w:p>
        </w:tc>
        <w:tc>
          <w:tcPr>
            <w:tcW w:w="4263" w:type="dxa"/>
          </w:tcPr>
          <w:p w:rsidR="002A1AD5" w:rsidRPr="005C4B0F" w:rsidRDefault="002A1AD5" w:rsidP="0075237D">
            <w:pPr>
              <w:jc w:val="left"/>
              <w:rPr>
                <w:rFonts w:asciiTheme="minorEastAsia" w:hAnsiTheme="minorEastAsia" w:cstheme="majorHAnsi"/>
                <w:b/>
                <w:color w:val="FF0000"/>
                <w:szCs w:val="21"/>
              </w:rPr>
            </w:pPr>
            <w:r w:rsidRPr="005C4B0F">
              <w:rPr>
                <w:rFonts w:asciiTheme="minorEastAsia" w:hAnsiTheme="minorEastAsia" w:cstheme="majorHAnsi" w:hint="eastAsia"/>
                <w:b/>
                <w:color w:val="FF0000"/>
                <w:szCs w:val="21"/>
              </w:rPr>
              <w:t>試験問題 3 　(1 時間15分)</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「SL・HL共通項目」及び「HL発展項目」に関する問題。</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セクションA：データに基づく問題1問と実験スキルに関する複数の短答式問題。</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セクションB：1つの選択項目からの短答</w:t>
            </w:r>
          </w:p>
          <w:p w:rsidR="002A1AD5" w:rsidRPr="004B5FDB" w:rsidRDefault="002A1AD5" w:rsidP="0075237D">
            <w:pPr>
              <w:jc w:val="left"/>
              <w:rPr>
                <w:rFonts w:asciiTheme="minorEastAsia" w:hAnsiTheme="minorEastAsia" w:cstheme="majorHAnsi"/>
                <w:szCs w:val="21"/>
              </w:rPr>
            </w:pPr>
            <w:r w:rsidRPr="004B5FDB">
              <w:rPr>
                <w:rFonts w:asciiTheme="minorEastAsia" w:hAnsiTheme="minorEastAsia" w:cstheme="majorHAnsi" w:hint="eastAsia"/>
                <w:szCs w:val="21"/>
              </w:rPr>
              <w:t>式問題と論述式問題（沖尚高校では選択項目Dの</w:t>
            </w:r>
            <w:r w:rsidRPr="004B5FDB">
              <w:rPr>
                <w:rFonts w:asciiTheme="minorEastAsia" w:hAnsiTheme="minorEastAsia" w:cstheme="majorHAnsi" w:hint="eastAsia"/>
                <w:b/>
                <w:szCs w:val="21"/>
              </w:rPr>
              <w:t>医薬品化学</w:t>
            </w:r>
            <w:r w:rsidRPr="004B5FDB">
              <w:rPr>
                <w:rFonts w:asciiTheme="minorEastAsia" w:hAnsiTheme="minorEastAsia" w:cstheme="majorHAnsi" w:hint="eastAsia"/>
                <w:szCs w:val="21"/>
              </w:rPr>
              <w:t>を選択する）。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評価目標1，2，3についての到達度が測られる。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電卓の使用は認められる。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IB資料「化学資料集」が配布される。</w:t>
            </w:r>
          </w:p>
          <w:p w:rsidR="002A1AD5" w:rsidRPr="004B5FDB" w:rsidRDefault="002A1AD5" w:rsidP="002A1AD5">
            <w:pPr>
              <w:ind w:firstLineChars="100" w:firstLine="210"/>
              <w:jc w:val="left"/>
              <w:rPr>
                <w:rFonts w:asciiTheme="minorEastAsia" w:hAnsiTheme="minorEastAsia" w:cstheme="majorHAnsi"/>
                <w:szCs w:val="21"/>
              </w:rPr>
            </w:pPr>
            <w:r w:rsidRPr="004B5FDB">
              <w:rPr>
                <w:rFonts w:asciiTheme="minorEastAsia" w:hAnsiTheme="minorEastAsia" w:cstheme="majorHAnsi" w:hint="eastAsia"/>
                <w:szCs w:val="21"/>
              </w:rPr>
              <w:t>満点は45点。</w:t>
            </w:r>
          </w:p>
        </w:tc>
        <w:tc>
          <w:tcPr>
            <w:tcW w:w="797" w:type="dxa"/>
          </w:tcPr>
          <w:p w:rsidR="002A1AD5" w:rsidRPr="004B5FDB" w:rsidRDefault="002A1AD5" w:rsidP="0075237D">
            <w:pPr>
              <w:jc w:val="center"/>
              <w:rPr>
                <w:rFonts w:asciiTheme="minorEastAsia" w:hAnsiTheme="minorEastAsia" w:cstheme="majorHAnsi"/>
                <w:szCs w:val="21"/>
              </w:rPr>
            </w:pPr>
          </w:p>
          <w:p w:rsidR="002A1AD5" w:rsidRPr="004B5FDB" w:rsidRDefault="002A1AD5" w:rsidP="0075237D">
            <w:pPr>
              <w:jc w:val="center"/>
              <w:rPr>
                <w:rFonts w:asciiTheme="minorEastAsia" w:hAnsiTheme="minorEastAsia" w:cstheme="majorHAnsi"/>
                <w:szCs w:val="21"/>
              </w:rPr>
            </w:pPr>
            <w:r w:rsidRPr="004B5FDB">
              <w:rPr>
                <w:rFonts w:asciiTheme="minorEastAsia" w:hAnsiTheme="minorEastAsia" w:cstheme="majorHAnsi"/>
                <w:szCs w:val="21"/>
              </w:rPr>
              <w:t>2</w:t>
            </w:r>
            <w:r w:rsidRPr="004B5FDB">
              <w:rPr>
                <w:rFonts w:asciiTheme="minorEastAsia" w:hAnsiTheme="minorEastAsia" w:cstheme="majorHAnsi" w:hint="eastAsia"/>
                <w:szCs w:val="21"/>
              </w:rPr>
              <w:t>4</w:t>
            </w:r>
            <w:r w:rsidRPr="004B5FDB">
              <w:rPr>
                <w:rFonts w:asciiTheme="minorEastAsia" w:hAnsiTheme="minorEastAsia" w:cstheme="majorHAnsi"/>
                <w:szCs w:val="21"/>
              </w:rPr>
              <w:t>%</w:t>
            </w:r>
          </w:p>
        </w:tc>
      </w:tr>
    </w:tbl>
    <w:p w:rsidR="002A1AD5" w:rsidRPr="004B5FDB" w:rsidRDefault="002A1AD5" w:rsidP="002A1AD5">
      <w:pPr>
        <w:rPr>
          <w:rFonts w:asciiTheme="minorEastAsia" w:hAnsiTheme="minorEastAsia"/>
          <w:b/>
          <w:szCs w:val="21"/>
        </w:rPr>
      </w:pPr>
      <w:r w:rsidRPr="004B5FDB">
        <w:rPr>
          <w:rFonts w:asciiTheme="minorEastAsia" w:hAnsiTheme="minorEastAsia" w:hint="eastAsia"/>
          <w:b/>
          <w:szCs w:val="21"/>
        </w:rPr>
        <w:t>評価目標</w:t>
      </w:r>
    </w:p>
    <w:p w:rsidR="002A1AD5" w:rsidRPr="004B5FDB" w:rsidRDefault="002A1AD5" w:rsidP="00111B87">
      <w:pPr>
        <w:pStyle w:val="a7"/>
        <w:numPr>
          <w:ilvl w:val="0"/>
          <w:numId w:val="15"/>
        </w:numPr>
        <w:ind w:leftChars="0"/>
        <w:rPr>
          <w:rFonts w:asciiTheme="minorEastAsia" w:hAnsiTheme="minorEastAsia"/>
          <w:b/>
          <w:szCs w:val="21"/>
        </w:rPr>
      </w:pPr>
      <w:r w:rsidRPr="004B5FDB">
        <w:rPr>
          <w:rFonts w:asciiTheme="minorEastAsia" w:hAnsiTheme="minorEastAsia" w:hint="eastAsia"/>
          <w:b/>
          <w:szCs w:val="21"/>
        </w:rPr>
        <w:t>以下の知識と理解を示すことができる</w:t>
      </w:r>
    </w:p>
    <w:p w:rsidR="002A1AD5" w:rsidRPr="004B5FDB" w:rsidRDefault="002A1AD5" w:rsidP="002A1AD5">
      <w:pPr>
        <w:pStyle w:val="a7"/>
        <w:ind w:leftChars="0" w:left="360"/>
        <w:rPr>
          <w:rFonts w:asciiTheme="minorEastAsia" w:hAnsiTheme="minorEastAsia"/>
          <w:b/>
          <w:szCs w:val="21"/>
        </w:rPr>
      </w:pPr>
      <w:r w:rsidRPr="004B5FDB">
        <w:rPr>
          <w:rFonts w:asciiTheme="minorEastAsia" w:hAnsiTheme="minorEastAsia" w:hint="eastAsia"/>
          <w:b/>
          <w:szCs w:val="21"/>
        </w:rPr>
        <w:t>事実、概念、用語。方法論と手法。科学情報の伝達</w:t>
      </w:r>
      <w:r>
        <w:rPr>
          <w:rFonts w:asciiTheme="minorEastAsia" w:hAnsiTheme="minorEastAsia" w:hint="eastAsia"/>
          <w:b/>
          <w:szCs w:val="21"/>
        </w:rPr>
        <w:t>。</w:t>
      </w:r>
    </w:p>
    <w:p w:rsidR="002A1AD5" w:rsidRPr="004B5FDB" w:rsidRDefault="002A1AD5" w:rsidP="00111B87">
      <w:pPr>
        <w:pStyle w:val="a7"/>
        <w:numPr>
          <w:ilvl w:val="0"/>
          <w:numId w:val="15"/>
        </w:numPr>
        <w:ind w:leftChars="0"/>
        <w:rPr>
          <w:rFonts w:asciiTheme="minorEastAsia" w:hAnsiTheme="minorEastAsia"/>
          <w:b/>
          <w:szCs w:val="21"/>
        </w:rPr>
      </w:pPr>
      <w:r w:rsidRPr="004B5FDB">
        <w:rPr>
          <w:rFonts w:asciiTheme="minorEastAsia" w:hAnsiTheme="minorEastAsia" w:hint="eastAsia"/>
          <w:b/>
          <w:szCs w:val="21"/>
        </w:rPr>
        <w:t>以下を応用することができる</w:t>
      </w:r>
    </w:p>
    <w:p w:rsidR="002A1AD5" w:rsidRPr="004B5FDB" w:rsidRDefault="002A1AD5" w:rsidP="002A1AD5">
      <w:pPr>
        <w:pStyle w:val="a7"/>
        <w:ind w:leftChars="0" w:left="360"/>
        <w:rPr>
          <w:rFonts w:asciiTheme="minorEastAsia" w:hAnsiTheme="minorEastAsia"/>
          <w:b/>
          <w:szCs w:val="21"/>
        </w:rPr>
      </w:pPr>
      <w:r w:rsidRPr="004B5FDB">
        <w:rPr>
          <w:rFonts w:asciiTheme="minorEastAsia" w:hAnsiTheme="minorEastAsia" w:hint="eastAsia"/>
          <w:b/>
          <w:szCs w:val="21"/>
        </w:rPr>
        <w:t>事実、概念、用語。方法論と手法。科学情報の伝達の方法</w:t>
      </w:r>
      <w:r>
        <w:rPr>
          <w:rFonts w:asciiTheme="minorEastAsia" w:hAnsiTheme="minorEastAsia" w:hint="eastAsia"/>
          <w:b/>
          <w:szCs w:val="21"/>
        </w:rPr>
        <w:t>。</w:t>
      </w:r>
    </w:p>
    <w:p w:rsidR="002A1AD5" w:rsidRPr="004B5FDB" w:rsidRDefault="002A1AD5" w:rsidP="00111B87">
      <w:pPr>
        <w:pStyle w:val="a7"/>
        <w:numPr>
          <w:ilvl w:val="0"/>
          <w:numId w:val="15"/>
        </w:numPr>
        <w:ind w:leftChars="0"/>
        <w:rPr>
          <w:rFonts w:asciiTheme="minorEastAsia" w:hAnsiTheme="minorEastAsia"/>
          <w:b/>
          <w:szCs w:val="21"/>
        </w:rPr>
      </w:pPr>
      <w:r w:rsidRPr="004B5FDB">
        <w:rPr>
          <w:rFonts w:asciiTheme="minorEastAsia" w:hAnsiTheme="minorEastAsia" w:hint="eastAsia"/>
          <w:b/>
          <w:szCs w:val="21"/>
        </w:rPr>
        <w:t>以下を公式化、分析、評価することができる</w:t>
      </w:r>
    </w:p>
    <w:p w:rsidR="002A1AD5" w:rsidRPr="004B5FDB" w:rsidRDefault="002A1AD5" w:rsidP="002A1AD5">
      <w:pPr>
        <w:pStyle w:val="a7"/>
        <w:ind w:leftChars="0" w:left="360"/>
        <w:rPr>
          <w:rFonts w:asciiTheme="minorEastAsia" w:hAnsiTheme="minorEastAsia"/>
          <w:b/>
          <w:szCs w:val="21"/>
        </w:rPr>
      </w:pPr>
      <w:r w:rsidRPr="004B5FDB">
        <w:rPr>
          <w:rFonts w:asciiTheme="minorEastAsia" w:hAnsiTheme="minorEastAsia" w:hint="eastAsia"/>
          <w:b/>
          <w:szCs w:val="21"/>
        </w:rPr>
        <w:t>仮説、研究課題と予測。方法論と技法。一次データと二次データ。科学的説明</w:t>
      </w:r>
      <w:r>
        <w:rPr>
          <w:rFonts w:asciiTheme="minorEastAsia" w:hAnsiTheme="minorEastAsia" w:hint="eastAsia"/>
          <w:b/>
          <w:szCs w:val="21"/>
        </w:rPr>
        <w:t>。</w:t>
      </w:r>
    </w:p>
    <w:p w:rsidR="002A1AD5" w:rsidRPr="004B5FDB" w:rsidRDefault="002A1AD5" w:rsidP="00111B87">
      <w:pPr>
        <w:pStyle w:val="a7"/>
        <w:numPr>
          <w:ilvl w:val="0"/>
          <w:numId w:val="15"/>
        </w:numPr>
        <w:ind w:leftChars="0"/>
        <w:rPr>
          <w:rFonts w:asciiTheme="minorEastAsia" w:hAnsiTheme="minorEastAsia"/>
          <w:b/>
          <w:szCs w:val="21"/>
        </w:rPr>
      </w:pPr>
      <w:r w:rsidRPr="004B5FDB">
        <w:rPr>
          <w:rFonts w:asciiTheme="minorEastAsia" w:hAnsiTheme="minorEastAsia" w:hint="eastAsia"/>
          <w:b/>
          <w:szCs w:val="21"/>
        </w:rPr>
        <w:t>洞察力があり倫理に適った研究を行うのに必要とされる適切な研究スキル、実験スキル、人間性の側面に関連したパーソナルスキルを示すことができる。</w:t>
      </w:r>
    </w:p>
    <w:p w:rsidR="002A1AD5" w:rsidRDefault="002A1AD5" w:rsidP="002A1AD5">
      <w:pPr>
        <w:rPr>
          <w:rFonts w:asciiTheme="minorEastAsia" w:hAnsiTheme="minorEastAsia"/>
          <w:szCs w:val="21"/>
        </w:rPr>
      </w:pPr>
    </w:p>
    <w:p w:rsidR="007A1D12" w:rsidRDefault="007A1D12" w:rsidP="002A1AD5">
      <w:pPr>
        <w:rPr>
          <w:rFonts w:asciiTheme="minorEastAsia" w:hAnsiTheme="minorEastAsia"/>
          <w:szCs w:val="21"/>
        </w:rPr>
      </w:pPr>
    </w:p>
    <w:p w:rsidR="007A1D12" w:rsidRDefault="007A1D12" w:rsidP="002A1AD5">
      <w:pPr>
        <w:rPr>
          <w:rFonts w:asciiTheme="minorEastAsia" w:hAnsiTheme="minorEastAsia"/>
          <w:szCs w:val="21"/>
        </w:rPr>
      </w:pPr>
    </w:p>
    <w:p w:rsidR="007A1D12" w:rsidRPr="004B5FDB" w:rsidRDefault="007A1D12" w:rsidP="002A1AD5">
      <w:pPr>
        <w:rPr>
          <w:rFonts w:asciiTheme="minorEastAsia" w:hAnsiTheme="minorEastAsia"/>
          <w:szCs w:val="21"/>
        </w:rPr>
      </w:pPr>
      <w:r>
        <w:rPr>
          <w:rFonts w:asciiTheme="minorEastAsia" w:hAnsiTheme="minorEastAsia" w:hint="eastAsia"/>
          <w:szCs w:val="21"/>
        </w:rPr>
        <w:t xml:space="preserve">　　　　　　　　　　</w:t>
      </w:r>
    </w:p>
    <w:p w:rsidR="002A1AD5" w:rsidRPr="004B5FDB" w:rsidRDefault="00073464" w:rsidP="007A1D12">
      <w:pPr>
        <w:widowControl/>
        <w:ind w:firstLineChars="500" w:firstLine="1050"/>
        <w:jc w:val="left"/>
        <w:rPr>
          <w:rFonts w:asciiTheme="minorEastAsia" w:hAnsiTheme="minorEastAsia"/>
          <w:szCs w:val="21"/>
        </w:rPr>
      </w:pPr>
      <w:r>
        <w:rPr>
          <w:rFonts w:asciiTheme="minorEastAsia" w:hAnsiTheme="minorEastAsia"/>
          <w:noProof/>
          <w:szCs w:val="21"/>
        </w:rPr>
        <w:drawing>
          <wp:inline distT="0" distB="0" distL="0" distR="0" wp14:anchorId="1AA40104" wp14:editId="20C7B65F">
            <wp:extent cx="5055080" cy="3252159"/>
            <wp:effectExtent l="0" t="0" r="0" b="5715"/>
            <wp:docPr id="35" name="図 35" descr="C:\Users\okisho\AppData\Local\Microsoft\Windows\Temporary Internet Files\Content.IE5\0RXC2P0L\lgi01a20140814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isho\AppData\Local\Microsoft\Windows\Temporary Internet Files\Content.IE5\0RXC2P0L\lgi01a2014081411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4879" cy="3252029"/>
                    </a:xfrm>
                    <a:prstGeom prst="rect">
                      <a:avLst/>
                    </a:prstGeom>
                    <a:noFill/>
                    <a:ln>
                      <a:noFill/>
                    </a:ln>
                  </pic:spPr>
                </pic:pic>
              </a:graphicData>
            </a:graphic>
          </wp:inline>
        </w:drawing>
      </w:r>
      <w:r w:rsidR="002A1AD5" w:rsidRPr="004B5FDB">
        <w:rPr>
          <w:rFonts w:asciiTheme="minorEastAsia" w:hAnsiTheme="minorEastAsia"/>
          <w:szCs w:val="21"/>
        </w:rPr>
        <w:br w:type="page"/>
      </w:r>
    </w:p>
    <w:p w:rsidR="006E36C0" w:rsidRPr="00EF2073" w:rsidRDefault="006E36C0" w:rsidP="006E36C0">
      <w:pPr>
        <w:ind w:left="180" w:hangingChars="50" w:hanging="180"/>
        <w:jc w:val="left"/>
        <w:rPr>
          <w:rFonts w:asciiTheme="majorHAnsi" w:hAnsiTheme="majorHAnsi" w:cstheme="majorHAnsi"/>
          <w:sz w:val="36"/>
          <w:szCs w:val="36"/>
        </w:rPr>
      </w:pPr>
      <w:r>
        <w:rPr>
          <w:rFonts w:asciiTheme="majorHAnsi" w:hAnsiTheme="majorHAnsi" w:cstheme="majorHAnsi"/>
          <w:sz w:val="36"/>
          <w:szCs w:val="36"/>
        </w:rPr>
        <w:lastRenderedPageBreak/>
        <w:t xml:space="preserve">Group </w:t>
      </w:r>
      <w:r>
        <w:rPr>
          <w:rFonts w:asciiTheme="majorHAnsi" w:hAnsiTheme="majorHAnsi" w:cstheme="majorHAnsi" w:hint="eastAsia"/>
          <w:sz w:val="36"/>
          <w:szCs w:val="36"/>
        </w:rPr>
        <w:t>4</w:t>
      </w:r>
      <w:r w:rsidRPr="00EF2073">
        <w:rPr>
          <w:rFonts w:asciiTheme="majorHAnsi" w:hAnsiTheme="majorHAnsi" w:cstheme="majorHAnsi"/>
          <w:sz w:val="36"/>
          <w:szCs w:val="36"/>
        </w:rPr>
        <w:t xml:space="preserve"> :</w:t>
      </w:r>
      <w:r>
        <w:rPr>
          <w:rFonts w:asciiTheme="majorHAnsi" w:hAnsiTheme="majorHAnsi" w:cstheme="majorHAnsi" w:hint="eastAsia"/>
          <w:b/>
          <w:sz w:val="36"/>
          <w:szCs w:val="36"/>
        </w:rPr>
        <w:t>自然科学</w:t>
      </w:r>
      <w:r w:rsidRPr="004D14E0">
        <w:rPr>
          <w:rFonts w:asciiTheme="majorHAnsi" w:hAnsiTheme="majorHAnsi" w:cstheme="majorHAnsi"/>
          <w:b/>
          <w:sz w:val="36"/>
          <w:szCs w:val="36"/>
        </w:rPr>
        <w:t xml:space="preserve">: </w:t>
      </w:r>
      <w:r>
        <w:rPr>
          <w:rFonts w:asciiTheme="majorHAnsi" w:hAnsiTheme="majorHAnsi" w:cstheme="majorHAnsi" w:hint="eastAsia"/>
          <w:b/>
          <w:sz w:val="36"/>
          <w:szCs w:val="36"/>
        </w:rPr>
        <w:t>生物</w:t>
      </w:r>
      <w:r>
        <w:rPr>
          <w:rFonts w:asciiTheme="majorHAnsi" w:hAnsiTheme="majorHAnsi" w:cstheme="majorHAnsi" w:hint="eastAsia"/>
          <w:b/>
          <w:sz w:val="36"/>
          <w:szCs w:val="36"/>
        </w:rPr>
        <w:t xml:space="preserve"> SL</w:t>
      </w:r>
    </w:p>
    <w:p w:rsidR="006E36C0" w:rsidRPr="00EF2073" w:rsidRDefault="006E36C0" w:rsidP="006E36C0">
      <w:pPr>
        <w:ind w:left="120" w:hangingChars="50" w:hanging="120"/>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Ⅰ</w:t>
      </w:r>
      <w:r w:rsidRPr="00EF2073">
        <w:rPr>
          <w:rFonts w:asciiTheme="majorHAnsi" w:hAnsiTheme="majorHAnsi" w:cstheme="majorHAnsi"/>
          <w:sz w:val="24"/>
          <w:szCs w:val="24"/>
        </w:rPr>
        <w:t>.</w:t>
      </w:r>
      <w:r>
        <w:rPr>
          <w:rFonts w:asciiTheme="majorHAnsi" w:hAnsiTheme="majorHAnsi" w:cstheme="majorHAnsi" w:hint="eastAsia"/>
          <w:sz w:val="24"/>
          <w:szCs w:val="24"/>
        </w:rPr>
        <w:t>教科書，教材</w:t>
      </w:r>
      <w:r w:rsidRPr="00EF2073">
        <w:rPr>
          <w:rFonts w:asciiTheme="majorHAnsi" w:hAnsiTheme="majorHAnsi" w:cstheme="majorHAnsi"/>
          <w:sz w:val="24"/>
          <w:szCs w:val="24"/>
        </w:rPr>
        <w:t>:</w:t>
      </w:r>
      <w:r w:rsidRPr="00EF2073">
        <w:rPr>
          <w:rFonts w:asciiTheme="majorHAnsi" w:hAnsiTheme="majorHAnsi" w:cstheme="majorHAnsi"/>
          <w:sz w:val="24"/>
          <w:szCs w:val="24"/>
        </w:rPr>
        <w:t xml:space="preserve">　</w:t>
      </w:r>
    </w:p>
    <w:p w:rsidR="006E36C0" w:rsidRPr="00EF2073" w:rsidRDefault="006E36C0" w:rsidP="006E36C0">
      <w:pPr>
        <w:ind w:leftChars="50" w:left="105" w:firstLineChars="500" w:firstLine="1200"/>
        <w:jc w:val="left"/>
        <w:rPr>
          <w:rFonts w:asciiTheme="majorHAnsi" w:hAnsiTheme="majorHAnsi" w:cstheme="majorHAnsi"/>
          <w:sz w:val="24"/>
          <w:szCs w:val="24"/>
        </w:rPr>
      </w:pPr>
      <w:r w:rsidRPr="00EF2073">
        <w:rPr>
          <w:rFonts w:asciiTheme="majorHAnsi" w:hAnsiTheme="majorHAnsi" w:cstheme="majorHAnsi"/>
          <w:sz w:val="24"/>
          <w:szCs w:val="24"/>
        </w:rPr>
        <w:t xml:space="preserve">(1)  </w:t>
      </w:r>
      <w:r>
        <w:rPr>
          <w:rFonts w:asciiTheme="majorHAnsi" w:hAnsiTheme="majorHAnsi" w:cstheme="majorHAnsi" w:hint="eastAsia"/>
          <w:sz w:val="24"/>
          <w:szCs w:val="24"/>
        </w:rPr>
        <w:t>日本の高校卒業資格をとるための教科書，副教材（</w:t>
      </w:r>
      <w:r w:rsidRPr="0003655B">
        <w:rPr>
          <w:rFonts w:asciiTheme="majorHAnsi" w:hAnsiTheme="majorHAnsi" w:cstheme="majorHAnsi" w:hint="eastAsia"/>
          <w:sz w:val="24"/>
          <w:szCs w:val="24"/>
          <w:u w:val="single"/>
        </w:rPr>
        <w:t>高校</w:t>
      </w:r>
      <w:r w:rsidRPr="0003655B">
        <w:rPr>
          <w:rFonts w:asciiTheme="majorHAnsi" w:hAnsiTheme="majorHAnsi" w:cstheme="majorHAnsi" w:hint="eastAsia"/>
          <w:sz w:val="24"/>
          <w:szCs w:val="24"/>
          <w:u w:val="single"/>
        </w:rPr>
        <w:t>1</w:t>
      </w:r>
      <w:r w:rsidRPr="0003655B">
        <w:rPr>
          <w:rFonts w:asciiTheme="majorHAnsi" w:hAnsiTheme="majorHAnsi" w:cstheme="majorHAnsi" w:hint="eastAsia"/>
          <w:sz w:val="24"/>
          <w:szCs w:val="24"/>
          <w:u w:val="single"/>
        </w:rPr>
        <w:t>年次で購入済</w:t>
      </w:r>
      <w:r>
        <w:rPr>
          <w:rFonts w:asciiTheme="majorHAnsi" w:hAnsiTheme="majorHAnsi" w:cstheme="majorHAnsi" w:hint="eastAsia"/>
          <w:sz w:val="24"/>
          <w:szCs w:val="24"/>
        </w:rPr>
        <w:t>）</w:t>
      </w:r>
    </w:p>
    <w:p w:rsidR="006E36C0" w:rsidRDefault="006E36C0" w:rsidP="006E36C0">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教科書：「生物基礎」（第一学習社）</w:t>
      </w:r>
    </w:p>
    <w:p w:rsidR="006E36C0" w:rsidRPr="00B83122" w:rsidRDefault="006E36C0" w:rsidP="00D81F40">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副教材：「スクエア最新図説</w:t>
      </w:r>
      <w:r>
        <w:rPr>
          <w:rFonts w:asciiTheme="majorHAnsi" w:hAnsiTheme="majorHAnsi" w:cstheme="majorHAnsi" w:hint="eastAsia"/>
          <w:sz w:val="24"/>
          <w:szCs w:val="24"/>
        </w:rPr>
        <w:t xml:space="preserve"> neo </w:t>
      </w:r>
      <w:r w:rsidR="00A65DC4">
        <w:rPr>
          <w:rFonts w:asciiTheme="majorHAnsi" w:hAnsiTheme="majorHAnsi" w:cstheme="majorHAnsi" w:hint="eastAsia"/>
          <w:sz w:val="24"/>
          <w:szCs w:val="24"/>
        </w:rPr>
        <w:t>五</w:t>
      </w:r>
      <w:r>
        <w:rPr>
          <w:rFonts w:asciiTheme="majorHAnsi" w:hAnsiTheme="majorHAnsi" w:cstheme="majorHAnsi" w:hint="eastAsia"/>
          <w:sz w:val="24"/>
          <w:szCs w:val="24"/>
        </w:rPr>
        <w:t>訂版」（第一学習社）</w:t>
      </w:r>
    </w:p>
    <w:p w:rsidR="006E36C0" w:rsidRPr="00EF2073" w:rsidRDefault="006E36C0" w:rsidP="006E36C0">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(2)  IBDP</w:t>
      </w:r>
      <w:r>
        <w:rPr>
          <w:rFonts w:asciiTheme="majorHAnsi" w:hAnsiTheme="majorHAnsi" w:cstheme="majorHAnsi" w:hint="eastAsia"/>
          <w:sz w:val="24"/>
          <w:szCs w:val="24"/>
        </w:rPr>
        <w:t>取得のための教材</w:t>
      </w:r>
    </w:p>
    <w:p w:rsidR="006E36C0" w:rsidRDefault="006E36C0" w:rsidP="006E36C0">
      <w:pPr>
        <w:ind w:left="120" w:hangingChars="50" w:hanging="120"/>
        <w:jc w:val="left"/>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hint="eastAsia"/>
          <w:sz w:val="24"/>
          <w:szCs w:val="24"/>
        </w:rPr>
        <w:t>後藤太一郎</w:t>
      </w:r>
      <w:r>
        <w:rPr>
          <w:rFonts w:asciiTheme="majorHAnsi" w:hAnsiTheme="majorHAnsi" w:cstheme="majorHAnsi" w:hint="eastAsia"/>
          <w:sz w:val="24"/>
          <w:szCs w:val="24"/>
        </w:rPr>
        <w:t xml:space="preserve"> </w:t>
      </w:r>
      <w:r>
        <w:rPr>
          <w:rFonts w:asciiTheme="majorHAnsi" w:hAnsiTheme="majorHAnsi" w:cstheme="majorHAnsi" w:hint="eastAsia"/>
          <w:sz w:val="24"/>
          <w:szCs w:val="24"/>
        </w:rPr>
        <w:t>監訳「ワークブックで学ぶ生物学の基礎</w:t>
      </w:r>
      <w:r w:rsidR="00DB2F6A">
        <w:rPr>
          <w:rFonts w:asciiTheme="majorHAnsi" w:hAnsiTheme="majorHAnsi" w:cstheme="majorHAnsi" w:hint="eastAsia"/>
          <w:sz w:val="24"/>
          <w:szCs w:val="24"/>
        </w:rPr>
        <w:t xml:space="preserve"> </w:t>
      </w:r>
      <w:r w:rsidR="00F26AFA">
        <w:rPr>
          <w:rFonts w:asciiTheme="majorHAnsi" w:hAnsiTheme="majorHAnsi" w:cstheme="majorHAnsi" w:hint="eastAsia"/>
          <w:sz w:val="24"/>
          <w:szCs w:val="24"/>
        </w:rPr>
        <w:t>第三</w:t>
      </w:r>
      <w:r w:rsidR="00DB2F6A">
        <w:rPr>
          <w:rFonts w:asciiTheme="majorHAnsi" w:hAnsiTheme="majorHAnsi" w:cstheme="majorHAnsi" w:hint="eastAsia"/>
          <w:sz w:val="24"/>
          <w:szCs w:val="24"/>
        </w:rPr>
        <w:t>版</w:t>
      </w:r>
      <w:r>
        <w:rPr>
          <w:rFonts w:asciiTheme="majorHAnsi" w:hAnsiTheme="majorHAnsi" w:cstheme="majorHAnsi" w:hint="eastAsia"/>
          <w:sz w:val="24"/>
          <w:szCs w:val="24"/>
        </w:rPr>
        <w:t>」</w:t>
      </w:r>
      <w:r>
        <w:rPr>
          <w:rFonts w:asciiTheme="majorHAnsi" w:hAnsiTheme="majorHAnsi" w:cstheme="majorHAnsi" w:hint="eastAsia"/>
          <w:sz w:val="24"/>
          <w:szCs w:val="24"/>
        </w:rPr>
        <w:t>(</w:t>
      </w:r>
      <w:r>
        <w:rPr>
          <w:rFonts w:asciiTheme="majorHAnsi" w:hAnsiTheme="majorHAnsi" w:cstheme="majorHAnsi" w:hint="eastAsia"/>
          <w:sz w:val="24"/>
          <w:szCs w:val="24"/>
        </w:rPr>
        <w:t>オーム社</w:t>
      </w:r>
      <w:r>
        <w:rPr>
          <w:rFonts w:asciiTheme="majorHAnsi" w:hAnsiTheme="majorHAnsi" w:cstheme="majorHAnsi" w:hint="eastAsia"/>
          <w:sz w:val="24"/>
          <w:szCs w:val="24"/>
        </w:rPr>
        <w:t>)</w:t>
      </w:r>
    </w:p>
    <w:p w:rsidR="006E36C0" w:rsidRPr="00B83122" w:rsidRDefault="006E36C0" w:rsidP="006E36C0">
      <w:pPr>
        <w:ind w:left="3840" w:hangingChars="1600" w:hanging="3840"/>
        <w:jc w:val="left"/>
        <w:rPr>
          <w:rFonts w:asciiTheme="majorHAnsi" w:hAnsiTheme="majorHAnsi" w:cstheme="majorHAnsi"/>
          <w:sz w:val="24"/>
          <w:szCs w:val="24"/>
        </w:rPr>
      </w:pPr>
      <w:r>
        <w:rPr>
          <w:rFonts w:asciiTheme="majorHAnsi" w:hAnsiTheme="majorHAnsi" w:cstheme="majorHAnsi" w:hint="eastAsia"/>
          <w:sz w:val="24"/>
          <w:szCs w:val="24"/>
        </w:rPr>
        <w:t xml:space="preserve">　　　　　　　　後藤太一郎</w:t>
      </w:r>
      <w:r>
        <w:rPr>
          <w:rFonts w:asciiTheme="majorHAnsi" w:hAnsiTheme="majorHAnsi" w:cstheme="majorHAnsi" w:hint="eastAsia"/>
          <w:sz w:val="24"/>
          <w:szCs w:val="24"/>
        </w:rPr>
        <w:t xml:space="preserve"> </w:t>
      </w:r>
      <w:r>
        <w:rPr>
          <w:rFonts w:asciiTheme="majorHAnsi" w:hAnsiTheme="majorHAnsi" w:cstheme="majorHAnsi" w:hint="eastAsia"/>
          <w:sz w:val="24"/>
          <w:szCs w:val="24"/>
        </w:rPr>
        <w:t>監訳「</w:t>
      </w:r>
      <w:r>
        <w:rPr>
          <w:rFonts w:asciiTheme="majorHAnsi" w:hAnsiTheme="majorHAnsi" w:cstheme="majorHAnsi" w:hint="eastAsia"/>
          <w:sz w:val="24"/>
          <w:szCs w:val="24"/>
        </w:rPr>
        <w:t xml:space="preserve">Skills in Biology </w:t>
      </w:r>
      <w:r>
        <w:rPr>
          <w:rFonts w:asciiTheme="majorHAnsi" w:hAnsiTheme="majorHAnsi" w:cstheme="majorHAnsi" w:hint="eastAsia"/>
          <w:sz w:val="24"/>
          <w:szCs w:val="24"/>
        </w:rPr>
        <w:t>ワークブックで学ぶ生物学実験の基礎」</w:t>
      </w:r>
      <w:r>
        <w:rPr>
          <w:rFonts w:asciiTheme="majorHAnsi" w:hAnsiTheme="majorHAnsi" w:cstheme="majorHAnsi" w:hint="eastAsia"/>
          <w:sz w:val="24"/>
          <w:szCs w:val="24"/>
        </w:rPr>
        <w:t xml:space="preserve"> (</w:t>
      </w:r>
      <w:r>
        <w:rPr>
          <w:rFonts w:asciiTheme="majorHAnsi" w:hAnsiTheme="majorHAnsi" w:cstheme="majorHAnsi" w:hint="eastAsia"/>
          <w:sz w:val="24"/>
          <w:szCs w:val="24"/>
        </w:rPr>
        <w:t>オーム社</w:t>
      </w:r>
      <w:r>
        <w:rPr>
          <w:rFonts w:asciiTheme="majorHAnsi" w:hAnsiTheme="majorHAnsi" w:cstheme="majorHAnsi" w:hint="eastAsia"/>
          <w:sz w:val="24"/>
          <w:szCs w:val="24"/>
        </w:rPr>
        <w:t>)</w:t>
      </w:r>
    </w:p>
    <w:p w:rsidR="006E36C0" w:rsidRDefault="006E36C0" w:rsidP="006E36C0">
      <w:pPr>
        <w:ind w:left="120"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 xml:space="preserve">　　　　　</w:t>
      </w:r>
      <w:r>
        <w:rPr>
          <w:rFonts w:asciiTheme="majorHAnsi" w:hAnsiTheme="majorHAnsi" w:cstheme="majorHAnsi" w:hint="eastAsia"/>
          <w:sz w:val="24"/>
          <w:szCs w:val="24"/>
        </w:rPr>
        <w:t xml:space="preserve"> B. Walpole </w:t>
      </w:r>
      <w:r>
        <w:rPr>
          <w:rFonts w:asciiTheme="majorHAnsi" w:hAnsiTheme="majorHAnsi" w:cstheme="majorHAnsi" w:hint="eastAsia"/>
          <w:sz w:val="24"/>
          <w:szCs w:val="24"/>
        </w:rPr>
        <w:t>「</w:t>
      </w:r>
      <w:r>
        <w:rPr>
          <w:rFonts w:asciiTheme="majorHAnsi" w:hAnsiTheme="majorHAnsi" w:cstheme="majorHAnsi" w:hint="eastAsia"/>
          <w:sz w:val="24"/>
          <w:szCs w:val="24"/>
        </w:rPr>
        <w:t>Biology for the IB Diploma</w:t>
      </w:r>
      <w:r w:rsidR="00DB2F6A">
        <w:rPr>
          <w:rFonts w:asciiTheme="majorHAnsi" w:hAnsiTheme="majorHAnsi" w:cstheme="majorHAnsi" w:hint="eastAsia"/>
          <w:sz w:val="24"/>
          <w:szCs w:val="24"/>
        </w:rPr>
        <w:t xml:space="preserve"> 2</w:t>
      </w:r>
      <w:r w:rsidR="00DB2F6A" w:rsidRPr="00DB2F6A">
        <w:rPr>
          <w:rFonts w:asciiTheme="majorHAnsi" w:hAnsiTheme="majorHAnsi" w:cstheme="majorHAnsi" w:hint="eastAsia"/>
          <w:sz w:val="24"/>
          <w:szCs w:val="24"/>
          <w:vertAlign w:val="superscript"/>
        </w:rPr>
        <w:t>nd</w:t>
      </w:r>
      <w:r w:rsidR="00DB2F6A">
        <w:rPr>
          <w:rFonts w:asciiTheme="majorHAnsi" w:hAnsiTheme="majorHAnsi" w:cstheme="majorHAnsi" w:hint="eastAsia"/>
          <w:sz w:val="24"/>
          <w:szCs w:val="24"/>
        </w:rPr>
        <w:t xml:space="preserve"> ed.</w:t>
      </w:r>
      <w:r>
        <w:rPr>
          <w:rFonts w:asciiTheme="majorHAnsi" w:hAnsiTheme="majorHAnsi" w:cstheme="majorHAnsi" w:hint="eastAsia"/>
          <w:sz w:val="24"/>
          <w:szCs w:val="24"/>
        </w:rPr>
        <w:t>」</w:t>
      </w:r>
      <w:r>
        <w:rPr>
          <w:rFonts w:asciiTheme="majorHAnsi" w:hAnsiTheme="majorHAnsi" w:cstheme="majorHAnsi" w:hint="eastAsia"/>
          <w:sz w:val="24"/>
          <w:szCs w:val="24"/>
        </w:rPr>
        <w:t>(Cambridge Univ. Press)</w:t>
      </w:r>
    </w:p>
    <w:p w:rsidR="006E36C0" w:rsidRPr="00EF2073" w:rsidRDefault="006E36C0" w:rsidP="006E36C0">
      <w:pPr>
        <w:ind w:left="120"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 xml:space="preserve">       </w:t>
      </w:r>
    </w:p>
    <w:p w:rsidR="006E36C0" w:rsidRPr="00EF2073" w:rsidRDefault="006E36C0" w:rsidP="006E36C0">
      <w:pPr>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Ⅱ</w:t>
      </w:r>
      <w:r w:rsidRPr="00EF2073">
        <w:rPr>
          <w:rFonts w:asciiTheme="majorHAnsi" w:hAnsiTheme="majorHAnsi" w:cstheme="majorHAnsi"/>
          <w:sz w:val="24"/>
          <w:szCs w:val="24"/>
        </w:rPr>
        <w:t>．</w:t>
      </w:r>
      <w:r>
        <w:rPr>
          <w:rFonts w:asciiTheme="majorHAnsi" w:hAnsiTheme="majorHAnsi" w:cstheme="majorHAnsi" w:hint="eastAsia"/>
          <w:sz w:val="24"/>
          <w:szCs w:val="24"/>
        </w:rPr>
        <w:t>IB</w:t>
      </w:r>
      <w:r>
        <w:rPr>
          <w:rFonts w:asciiTheme="majorHAnsi" w:hAnsiTheme="majorHAnsi" w:cstheme="majorHAnsi" w:hint="eastAsia"/>
          <w:sz w:val="24"/>
          <w:szCs w:val="24"/>
        </w:rPr>
        <w:t>評価</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sz w:val="24"/>
          <w:szCs w:val="24"/>
        </w:rPr>
        <w:t>201</w:t>
      </w:r>
      <w:r>
        <w:rPr>
          <w:rFonts w:asciiTheme="majorHAnsi" w:hAnsiTheme="majorHAnsi" w:cstheme="majorHAnsi" w:hint="eastAsia"/>
          <w:sz w:val="24"/>
          <w:szCs w:val="24"/>
        </w:rPr>
        <w:t>6</w:t>
      </w:r>
      <w:r>
        <w:rPr>
          <w:rFonts w:asciiTheme="majorHAnsi" w:hAnsiTheme="majorHAnsi" w:cstheme="majorHAnsi" w:hint="eastAsia"/>
          <w:sz w:val="24"/>
          <w:szCs w:val="24"/>
        </w:rPr>
        <w:t>年度試験より適用</w:t>
      </w:r>
      <w:r w:rsidRPr="00EF2073">
        <w:rPr>
          <w:rFonts w:asciiTheme="majorHAnsi" w:hAnsiTheme="majorHAnsi" w:cstheme="majorHAnsi"/>
          <w:sz w:val="24"/>
          <w:szCs w:val="24"/>
        </w:rPr>
        <w:t xml:space="preserve">  </w:t>
      </w:r>
      <w:r w:rsidRPr="00EF2073">
        <w:rPr>
          <w:rFonts w:asciiTheme="majorHAnsi" w:hAnsiTheme="majorHAnsi" w:cstheme="majorHAnsi"/>
          <w:color w:val="4F81BD" w:themeColor="accent1"/>
          <w:sz w:val="24"/>
          <w:szCs w:val="24"/>
        </w:rPr>
        <w:t>Standard Level</w:t>
      </w:r>
    </w:p>
    <w:tbl>
      <w:tblPr>
        <w:tblStyle w:val="a6"/>
        <w:tblW w:w="0" w:type="auto"/>
        <w:tblLook w:val="04A0" w:firstRow="1" w:lastRow="0" w:firstColumn="1" w:lastColumn="0" w:noHBand="0" w:noVBand="1"/>
      </w:tblPr>
      <w:tblGrid>
        <w:gridCol w:w="4219"/>
        <w:gridCol w:w="840"/>
        <w:gridCol w:w="4263"/>
        <w:gridCol w:w="797"/>
      </w:tblGrid>
      <w:tr w:rsidR="006E36C0" w:rsidRPr="00EF2073" w:rsidTr="0075237D">
        <w:tc>
          <w:tcPr>
            <w:tcW w:w="4219" w:type="dxa"/>
          </w:tcPr>
          <w:p w:rsidR="006E36C0" w:rsidRPr="00EF2073" w:rsidRDefault="006E36C0" w:rsidP="0075237D">
            <w:pPr>
              <w:jc w:val="center"/>
              <w:rPr>
                <w:rFonts w:asciiTheme="majorHAnsi" w:hAnsiTheme="majorHAnsi" w:cstheme="majorHAnsi"/>
                <w:sz w:val="24"/>
                <w:szCs w:val="24"/>
              </w:rPr>
            </w:pPr>
            <w:r>
              <w:rPr>
                <w:rFonts w:asciiTheme="majorHAnsi" w:hAnsiTheme="majorHAnsi" w:cstheme="majorHAnsi" w:hint="eastAsia"/>
                <w:sz w:val="24"/>
                <w:szCs w:val="24"/>
              </w:rPr>
              <w:t>内部評価</w:t>
            </w:r>
          </w:p>
        </w:tc>
        <w:tc>
          <w:tcPr>
            <w:tcW w:w="840" w:type="dxa"/>
          </w:tcPr>
          <w:p w:rsidR="006E36C0" w:rsidRPr="00EF2073" w:rsidRDefault="006E36C0" w:rsidP="0075237D">
            <w:pPr>
              <w:jc w:val="center"/>
              <w:rPr>
                <w:rFonts w:asciiTheme="majorHAnsi" w:hAnsiTheme="majorHAnsi" w:cstheme="majorHAnsi"/>
                <w:sz w:val="24"/>
                <w:szCs w:val="24"/>
              </w:rPr>
            </w:pPr>
            <w:r>
              <w:rPr>
                <w:rFonts w:asciiTheme="majorHAnsi" w:hAnsiTheme="majorHAnsi" w:cstheme="majorHAnsi" w:hint="eastAsia"/>
                <w:sz w:val="24"/>
                <w:szCs w:val="24"/>
              </w:rPr>
              <w:t>2</w:t>
            </w:r>
            <w:r w:rsidRPr="00EF2073">
              <w:rPr>
                <w:rFonts w:asciiTheme="majorHAnsi" w:hAnsiTheme="majorHAnsi" w:cstheme="majorHAnsi"/>
                <w:sz w:val="24"/>
                <w:szCs w:val="24"/>
              </w:rPr>
              <w:t>0%</w:t>
            </w:r>
          </w:p>
        </w:tc>
        <w:tc>
          <w:tcPr>
            <w:tcW w:w="4263" w:type="dxa"/>
          </w:tcPr>
          <w:p w:rsidR="006E36C0" w:rsidRPr="00EF2073" w:rsidRDefault="006E36C0" w:rsidP="0075237D">
            <w:pPr>
              <w:jc w:val="center"/>
              <w:rPr>
                <w:rFonts w:asciiTheme="majorHAnsi" w:hAnsiTheme="majorHAnsi" w:cstheme="majorHAnsi"/>
                <w:sz w:val="24"/>
                <w:szCs w:val="24"/>
              </w:rPr>
            </w:pPr>
            <w:r>
              <w:rPr>
                <w:rFonts w:asciiTheme="majorHAnsi" w:hAnsiTheme="majorHAnsi" w:cstheme="majorHAnsi" w:hint="eastAsia"/>
                <w:sz w:val="24"/>
                <w:szCs w:val="24"/>
              </w:rPr>
              <w:t>外部評価</w:t>
            </w:r>
            <w:r w:rsidRPr="00EF2073">
              <w:rPr>
                <w:rFonts w:asciiTheme="majorHAnsi" w:hAnsiTheme="majorHAnsi" w:cstheme="majorHAnsi"/>
                <w:sz w:val="24"/>
                <w:szCs w:val="24"/>
              </w:rPr>
              <w:t>(3</w:t>
            </w:r>
            <w:r>
              <w:rPr>
                <w:rFonts w:asciiTheme="majorHAnsi" w:hAnsiTheme="majorHAnsi" w:cstheme="majorHAnsi" w:hint="eastAsia"/>
                <w:sz w:val="24"/>
                <w:szCs w:val="24"/>
              </w:rPr>
              <w:t>時間</w:t>
            </w:r>
            <w:r w:rsidRPr="00EF2073">
              <w:rPr>
                <w:rFonts w:asciiTheme="majorHAnsi" w:hAnsiTheme="majorHAnsi" w:cstheme="majorHAnsi"/>
                <w:sz w:val="24"/>
                <w:szCs w:val="24"/>
              </w:rPr>
              <w:t>)</w:t>
            </w:r>
          </w:p>
        </w:tc>
        <w:tc>
          <w:tcPr>
            <w:tcW w:w="797" w:type="dxa"/>
          </w:tcPr>
          <w:p w:rsidR="006E36C0" w:rsidRPr="00EF2073" w:rsidRDefault="006E36C0" w:rsidP="0075237D">
            <w:pPr>
              <w:jc w:val="center"/>
              <w:rPr>
                <w:rFonts w:asciiTheme="majorHAnsi" w:hAnsiTheme="majorHAnsi" w:cstheme="majorHAnsi"/>
                <w:sz w:val="24"/>
                <w:szCs w:val="24"/>
              </w:rPr>
            </w:pPr>
            <w:r>
              <w:rPr>
                <w:rFonts w:asciiTheme="majorHAnsi" w:hAnsiTheme="majorHAnsi" w:cstheme="majorHAnsi" w:hint="eastAsia"/>
                <w:sz w:val="24"/>
                <w:szCs w:val="24"/>
              </w:rPr>
              <w:t>8</w:t>
            </w:r>
            <w:r w:rsidRPr="00EF2073">
              <w:rPr>
                <w:rFonts w:asciiTheme="majorHAnsi" w:hAnsiTheme="majorHAnsi" w:cstheme="majorHAnsi"/>
                <w:sz w:val="24"/>
                <w:szCs w:val="24"/>
              </w:rPr>
              <w:t>0%</w:t>
            </w:r>
          </w:p>
        </w:tc>
      </w:tr>
      <w:tr w:rsidR="006E36C0" w:rsidRPr="00EF2073" w:rsidTr="0075237D">
        <w:tc>
          <w:tcPr>
            <w:tcW w:w="4219" w:type="dxa"/>
          </w:tcPr>
          <w:p w:rsidR="006E36C0" w:rsidRPr="00483190" w:rsidRDefault="006E36C0" w:rsidP="0075237D">
            <w:pPr>
              <w:jc w:val="left"/>
              <w:rPr>
                <w:rFonts w:asciiTheme="majorHAnsi" w:hAnsiTheme="majorHAnsi" w:cstheme="majorHAnsi"/>
                <w:b/>
                <w:color w:val="4F81BD" w:themeColor="accent1"/>
                <w:sz w:val="24"/>
                <w:szCs w:val="24"/>
              </w:rPr>
            </w:pPr>
            <w:r w:rsidRPr="00483190">
              <w:rPr>
                <w:rFonts w:asciiTheme="majorHAnsi" w:hAnsiTheme="majorHAnsi" w:cstheme="majorHAnsi" w:hint="eastAsia"/>
                <w:b/>
                <w:color w:val="4F81BD" w:themeColor="accent1"/>
                <w:sz w:val="24"/>
                <w:szCs w:val="24"/>
              </w:rPr>
              <w:t>個人研究</w:t>
            </w:r>
            <w:r w:rsidRPr="00483190">
              <w:rPr>
                <w:rFonts w:asciiTheme="majorHAnsi" w:hAnsiTheme="majorHAnsi" w:cstheme="majorHAnsi" w:hint="eastAsia"/>
                <w:b/>
                <w:color w:val="4F81BD" w:themeColor="accent1"/>
                <w:sz w:val="24"/>
                <w:szCs w:val="24"/>
              </w:rPr>
              <w:t xml:space="preserve"> (10</w:t>
            </w:r>
            <w:r w:rsidRPr="00483190">
              <w:rPr>
                <w:rFonts w:asciiTheme="majorHAnsi" w:hAnsiTheme="majorHAnsi" w:cstheme="majorHAnsi" w:hint="eastAsia"/>
                <w:b/>
                <w:color w:val="4F81BD" w:themeColor="accent1"/>
                <w:sz w:val="24"/>
                <w:szCs w:val="24"/>
              </w:rPr>
              <w:t>時間</w:t>
            </w:r>
            <w:r w:rsidRPr="00483190">
              <w:rPr>
                <w:rFonts w:asciiTheme="majorHAnsi" w:hAnsiTheme="majorHAnsi" w:cstheme="majorHAnsi" w:hint="eastAsia"/>
                <w:b/>
                <w:color w:val="4F81BD" w:themeColor="accent1"/>
                <w:sz w:val="24"/>
                <w:szCs w:val="24"/>
              </w:rPr>
              <w:t>)</w:t>
            </w:r>
          </w:p>
          <w:p w:rsidR="006E36C0" w:rsidRPr="006C0034" w:rsidRDefault="006E36C0"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評価目標１～４に対応した評価が行われる。</w:t>
            </w:r>
            <w:r w:rsidRPr="006C0034">
              <w:rPr>
                <w:rFonts w:asciiTheme="majorHAnsi" w:hAnsiTheme="majorHAnsi" w:cstheme="majorHAnsi" w:hint="eastAsia"/>
                <w:sz w:val="24"/>
                <w:szCs w:val="24"/>
              </w:rPr>
              <w:t>生徒は，１つの科学的研究に約</w:t>
            </w:r>
            <w:r w:rsidRPr="006C0034">
              <w:rPr>
                <w:rFonts w:asciiTheme="majorHAnsi" w:hAnsiTheme="majorHAnsi" w:cstheme="majorHAnsi" w:hint="eastAsia"/>
                <w:sz w:val="24"/>
                <w:szCs w:val="24"/>
              </w:rPr>
              <w:t>10</w:t>
            </w:r>
            <w:r w:rsidRPr="006C0034">
              <w:rPr>
                <w:rFonts w:asciiTheme="majorHAnsi" w:hAnsiTheme="majorHAnsi" w:cstheme="majorHAnsi" w:hint="eastAsia"/>
                <w:sz w:val="24"/>
                <w:szCs w:val="24"/>
              </w:rPr>
              <w:t>時間をかけて取り組み，およそ</w:t>
            </w:r>
            <w:r w:rsidRPr="006C0034">
              <w:rPr>
                <w:rFonts w:asciiTheme="majorHAnsi" w:hAnsiTheme="majorHAnsi" w:cstheme="majorHAnsi" w:hint="eastAsia"/>
                <w:sz w:val="24"/>
                <w:szCs w:val="24"/>
              </w:rPr>
              <w:t>6</w:t>
            </w:r>
            <w:r w:rsidRPr="006C0034">
              <w:rPr>
                <w:rFonts w:asciiTheme="majorHAnsi" w:hAnsiTheme="majorHAnsi" w:cstheme="majorHAnsi" w:hint="eastAsia"/>
                <w:sz w:val="24"/>
                <w:szCs w:val="24"/>
              </w:rPr>
              <w:t>～</w:t>
            </w:r>
            <w:r w:rsidRPr="006C0034">
              <w:rPr>
                <w:rFonts w:asciiTheme="majorHAnsi" w:hAnsiTheme="majorHAnsi" w:cstheme="majorHAnsi" w:hint="eastAsia"/>
                <w:sz w:val="24"/>
                <w:szCs w:val="24"/>
              </w:rPr>
              <w:t>12</w:t>
            </w:r>
            <w:r w:rsidRPr="006C0034">
              <w:rPr>
                <w:rFonts w:asciiTheme="majorHAnsi" w:hAnsiTheme="majorHAnsi" w:cstheme="majorHAnsi" w:hint="eastAsia"/>
                <w:sz w:val="24"/>
                <w:szCs w:val="24"/>
              </w:rPr>
              <w:t>ページのレポートにまとめ</w:t>
            </w:r>
            <w:r>
              <w:rPr>
                <w:rFonts w:asciiTheme="majorHAnsi" w:hAnsiTheme="majorHAnsi" w:cstheme="majorHAnsi" w:hint="eastAsia"/>
                <w:sz w:val="24"/>
                <w:szCs w:val="24"/>
              </w:rPr>
              <w:t>，</w:t>
            </w:r>
            <w:r w:rsidRPr="006C0034">
              <w:rPr>
                <w:rFonts w:asciiTheme="majorHAnsi" w:hAnsiTheme="majorHAnsi" w:cstheme="majorHAnsi" w:hint="eastAsia"/>
                <w:sz w:val="24"/>
                <w:szCs w:val="24"/>
              </w:rPr>
              <w:t>「主体的な取り組み」</w:t>
            </w:r>
            <w:r w:rsidRPr="006C0034">
              <w:rPr>
                <w:rFonts w:asciiTheme="majorHAnsi" w:hAnsiTheme="majorHAnsi" w:cstheme="majorHAnsi" w:hint="eastAsia"/>
                <w:sz w:val="24"/>
                <w:szCs w:val="24"/>
              </w:rPr>
              <w:t>(8%)</w:t>
            </w:r>
            <w:r w:rsidRPr="006C0034">
              <w:rPr>
                <w:rFonts w:asciiTheme="majorHAnsi" w:hAnsiTheme="majorHAnsi" w:cstheme="majorHAnsi" w:hint="eastAsia"/>
                <w:sz w:val="24"/>
                <w:szCs w:val="24"/>
              </w:rPr>
              <w:t>，「探究」</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，「分析」</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，「評価」</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w:t>
            </w:r>
            <w:r>
              <w:rPr>
                <w:rFonts w:asciiTheme="majorHAnsi" w:hAnsiTheme="majorHAnsi" w:cstheme="majorHAnsi" w:hint="eastAsia"/>
                <w:sz w:val="24"/>
                <w:szCs w:val="24"/>
              </w:rPr>
              <w:t>ｺﾐｭﾆｹｰｼｮﾝ</w:t>
            </w:r>
            <w:r w:rsidRPr="006C0034">
              <w:rPr>
                <w:rFonts w:asciiTheme="majorHAnsi" w:hAnsiTheme="majorHAnsi" w:cstheme="majorHAnsi" w:hint="eastAsia"/>
                <w:sz w:val="24"/>
                <w:szCs w:val="24"/>
              </w:rPr>
              <w:t>」</w:t>
            </w:r>
            <w:r w:rsidRPr="006C0034">
              <w:rPr>
                <w:rFonts w:asciiTheme="majorHAnsi" w:hAnsiTheme="majorHAnsi" w:cstheme="majorHAnsi" w:hint="eastAsia"/>
                <w:sz w:val="24"/>
                <w:szCs w:val="24"/>
              </w:rPr>
              <w:t>(17%)</w:t>
            </w:r>
            <w:r w:rsidRPr="006C0034">
              <w:rPr>
                <w:rFonts w:asciiTheme="majorHAnsi" w:hAnsiTheme="majorHAnsi" w:cstheme="majorHAnsi" w:hint="eastAsia"/>
                <w:sz w:val="24"/>
                <w:szCs w:val="24"/>
              </w:rPr>
              <w:t>の５つの観点から評価されます。カッコ内は評価基準の内訳を示します。</w:t>
            </w:r>
            <w:r>
              <w:rPr>
                <w:rFonts w:asciiTheme="majorHAnsi" w:hAnsiTheme="majorHAnsi" w:cstheme="majorHAnsi" w:hint="eastAsia"/>
                <w:sz w:val="24"/>
                <w:szCs w:val="24"/>
              </w:rPr>
              <w:t>長すぎるレポートは「ｺﾐｭﾆｹｰｼｮﾝ」の部分で減点されます。</w:t>
            </w:r>
          </w:p>
        </w:tc>
        <w:tc>
          <w:tcPr>
            <w:tcW w:w="840" w:type="dxa"/>
          </w:tcPr>
          <w:p w:rsidR="006E36C0" w:rsidRPr="00EF2073" w:rsidRDefault="006E36C0" w:rsidP="0075237D">
            <w:pPr>
              <w:jc w:val="left"/>
              <w:rPr>
                <w:rFonts w:asciiTheme="majorHAnsi" w:hAnsiTheme="majorHAnsi" w:cstheme="majorHAnsi"/>
                <w:sz w:val="24"/>
                <w:szCs w:val="24"/>
              </w:rPr>
            </w:pPr>
          </w:p>
          <w:p w:rsidR="006E36C0" w:rsidRPr="00EF2073" w:rsidRDefault="006E36C0" w:rsidP="0075237D">
            <w:pPr>
              <w:jc w:val="left"/>
              <w:rPr>
                <w:rFonts w:asciiTheme="majorHAnsi" w:hAnsiTheme="majorHAnsi" w:cstheme="majorHAnsi"/>
                <w:sz w:val="24"/>
                <w:szCs w:val="24"/>
              </w:rPr>
            </w:pPr>
            <w:r>
              <w:rPr>
                <w:rFonts w:asciiTheme="majorHAnsi" w:hAnsiTheme="majorHAnsi" w:cstheme="majorHAnsi" w:hint="eastAsia"/>
                <w:sz w:val="24"/>
                <w:szCs w:val="24"/>
              </w:rPr>
              <w:t>20</w:t>
            </w:r>
            <w:r w:rsidRPr="00EF2073">
              <w:rPr>
                <w:rFonts w:asciiTheme="majorHAnsi" w:hAnsiTheme="majorHAnsi" w:cstheme="majorHAnsi"/>
                <w:sz w:val="24"/>
                <w:szCs w:val="24"/>
              </w:rPr>
              <w:t>%</w:t>
            </w:r>
          </w:p>
        </w:tc>
        <w:tc>
          <w:tcPr>
            <w:tcW w:w="4263" w:type="dxa"/>
          </w:tcPr>
          <w:p w:rsidR="006E36C0" w:rsidRPr="0003655B" w:rsidRDefault="006E36C0" w:rsidP="0075237D">
            <w:pPr>
              <w:jc w:val="left"/>
              <w:rPr>
                <w:rFonts w:asciiTheme="majorHAnsi" w:hAnsiTheme="majorHAnsi" w:cstheme="majorHAnsi"/>
                <w:color w:val="0070C0"/>
                <w:sz w:val="24"/>
                <w:szCs w:val="24"/>
              </w:rPr>
            </w:pPr>
            <w:r>
              <w:rPr>
                <w:rFonts w:asciiTheme="majorHAnsi" w:hAnsiTheme="majorHAnsi" w:cstheme="majorHAnsi" w:hint="eastAsia"/>
                <w:b/>
                <w:color w:val="4F81BD" w:themeColor="accent1"/>
                <w:sz w:val="24"/>
                <w:szCs w:val="24"/>
              </w:rPr>
              <w:t>試験問題</w:t>
            </w:r>
            <w:r>
              <w:rPr>
                <w:rFonts w:asciiTheme="majorHAnsi" w:hAnsiTheme="majorHAnsi" w:cstheme="majorHAnsi"/>
                <w:b/>
                <w:color w:val="4F81BD" w:themeColor="accent1"/>
                <w:sz w:val="24"/>
                <w:szCs w:val="24"/>
              </w:rPr>
              <w:t xml:space="preserve"> 1 </w:t>
            </w:r>
            <w:r w:rsidRPr="00EF2073">
              <w:rPr>
                <w:rFonts w:asciiTheme="majorHAnsi" w:hAnsiTheme="majorHAnsi" w:cstheme="majorHAnsi"/>
                <w:b/>
                <w:color w:val="4F81BD" w:themeColor="accent1"/>
                <w:sz w:val="24"/>
                <w:szCs w:val="24"/>
              </w:rPr>
              <w:t xml:space="preserve"> </w:t>
            </w:r>
            <w:r w:rsidRPr="0003655B">
              <w:rPr>
                <w:rFonts w:asciiTheme="majorHAnsi" w:hAnsiTheme="majorHAnsi" w:cstheme="majorHAnsi"/>
                <w:b/>
                <w:color w:val="0070C0"/>
                <w:sz w:val="24"/>
                <w:szCs w:val="24"/>
              </w:rPr>
              <w:t>(</w:t>
            </w:r>
            <w:r w:rsidRPr="0003655B">
              <w:rPr>
                <w:rFonts w:asciiTheme="majorHAnsi" w:hAnsiTheme="majorHAnsi" w:cstheme="majorHAnsi" w:hint="eastAsia"/>
                <w:b/>
                <w:color w:val="0070C0"/>
                <w:sz w:val="24"/>
                <w:szCs w:val="24"/>
              </w:rPr>
              <w:t>45</w:t>
            </w:r>
            <w:r>
              <w:rPr>
                <w:rFonts w:asciiTheme="majorHAnsi" w:hAnsiTheme="majorHAnsi" w:cstheme="majorHAnsi" w:hint="eastAsia"/>
                <w:b/>
                <w:color w:val="0070C0"/>
                <w:sz w:val="24"/>
                <w:szCs w:val="24"/>
              </w:rPr>
              <w:t>分</w:t>
            </w:r>
            <w:r w:rsidRPr="0003655B">
              <w:rPr>
                <w:rFonts w:asciiTheme="majorHAnsi" w:hAnsiTheme="majorHAnsi" w:cstheme="majorHAnsi"/>
                <w:b/>
                <w:color w:val="0070C0"/>
                <w:sz w:val="24"/>
                <w:szCs w:val="24"/>
              </w:rPr>
              <w:t>)</w:t>
            </w:r>
          </w:p>
          <w:p w:rsidR="006E36C0" w:rsidRPr="00EF2073" w:rsidRDefault="006E36C0"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コアトピックに関する多肢選択問題。電卓は使用できない。問題は</w:t>
            </w:r>
            <w:r>
              <w:rPr>
                <w:rFonts w:asciiTheme="majorHAnsi" w:hAnsiTheme="majorHAnsi" w:cstheme="majorHAnsi" w:hint="eastAsia"/>
                <w:sz w:val="24"/>
                <w:szCs w:val="24"/>
              </w:rPr>
              <w:t>30</w:t>
            </w:r>
            <w:r>
              <w:rPr>
                <w:rFonts w:asciiTheme="majorHAnsi" w:hAnsiTheme="majorHAnsi" w:cstheme="majorHAnsi" w:hint="eastAsia"/>
                <w:sz w:val="24"/>
                <w:szCs w:val="24"/>
              </w:rPr>
              <w:t>問出題され，満点は</w:t>
            </w:r>
            <w:r>
              <w:rPr>
                <w:rFonts w:asciiTheme="majorHAnsi" w:hAnsiTheme="majorHAnsi" w:cstheme="majorHAnsi" w:hint="eastAsia"/>
                <w:sz w:val="24"/>
                <w:szCs w:val="24"/>
              </w:rPr>
              <w:t>30</w:t>
            </w:r>
            <w:r>
              <w:rPr>
                <w:rFonts w:asciiTheme="majorHAnsi" w:hAnsiTheme="majorHAnsi" w:cstheme="majorHAnsi" w:hint="eastAsia"/>
                <w:sz w:val="24"/>
                <w:szCs w:val="24"/>
              </w:rPr>
              <w:t>点。</w:t>
            </w:r>
          </w:p>
        </w:tc>
        <w:tc>
          <w:tcPr>
            <w:tcW w:w="797" w:type="dxa"/>
          </w:tcPr>
          <w:p w:rsidR="006E36C0" w:rsidRPr="00EF2073" w:rsidRDefault="006E36C0" w:rsidP="0075237D">
            <w:pPr>
              <w:jc w:val="left"/>
              <w:rPr>
                <w:rFonts w:asciiTheme="majorHAnsi" w:hAnsiTheme="majorHAnsi" w:cstheme="majorHAnsi"/>
                <w:sz w:val="24"/>
                <w:szCs w:val="24"/>
              </w:rPr>
            </w:pPr>
          </w:p>
          <w:p w:rsidR="006E36C0" w:rsidRPr="00EF2073" w:rsidRDefault="006E36C0" w:rsidP="0075237D">
            <w:pPr>
              <w:jc w:val="left"/>
              <w:rPr>
                <w:rFonts w:asciiTheme="majorHAnsi" w:hAnsiTheme="majorHAnsi" w:cstheme="majorHAnsi"/>
                <w:sz w:val="24"/>
                <w:szCs w:val="24"/>
              </w:rPr>
            </w:pPr>
            <w:r w:rsidRPr="00EF2073">
              <w:rPr>
                <w:rFonts w:asciiTheme="majorHAnsi" w:hAnsiTheme="majorHAnsi" w:cstheme="majorHAnsi"/>
                <w:sz w:val="24"/>
                <w:szCs w:val="24"/>
              </w:rPr>
              <w:t>20%</w:t>
            </w:r>
          </w:p>
        </w:tc>
      </w:tr>
      <w:tr w:rsidR="006E36C0" w:rsidRPr="00EF2073" w:rsidTr="0075237D">
        <w:trPr>
          <w:trHeight w:val="2190"/>
        </w:trPr>
        <w:tc>
          <w:tcPr>
            <w:tcW w:w="4219" w:type="dxa"/>
          </w:tcPr>
          <w:p w:rsidR="006E36C0" w:rsidRPr="00255C12" w:rsidRDefault="006E36C0" w:rsidP="0075237D">
            <w:pPr>
              <w:jc w:val="left"/>
              <w:rPr>
                <w:rFonts w:asciiTheme="majorHAnsi" w:hAnsiTheme="majorHAnsi" w:cstheme="majorHAnsi"/>
                <w:b/>
                <w:color w:val="4F81BD" w:themeColor="accent1"/>
                <w:sz w:val="24"/>
                <w:szCs w:val="24"/>
              </w:rPr>
            </w:pPr>
            <w:r w:rsidRPr="00255C12">
              <w:rPr>
                <w:rFonts w:asciiTheme="majorHAnsi" w:hAnsiTheme="majorHAnsi" w:cstheme="majorHAnsi" w:hint="eastAsia"/>
                <w:b/>
                <w:color w:val="4F81BD" w:themeColor="accent1"/>
                <w:sz w:val="24"/>
                <w:szCs w:val="24"/>
              </w:rPr>
              <w:t>グループ４プロジェクト</w:t>
            </w:r>
            <w:r w:rsidRPr="00255C12">
              <w:rPr>
                <w:rFonts w:asciiTheme="majorHAnsi" w:hAnsiTheme="majorHAnsi" w:cstheme="majorHAnsi" w:hint="eastAsia"/>
                <w:b/>
                <w:color w:val="4F81BD" w:themeColor="accent1"/>
                <w:sz w:val="24"/>
                <w:szCs w:val="24"/>
              </w:rPr>
              <w:t>(10</w:t>
            </w:r>
            <w:r w:rsidRPr="00255C12">
              <w:rPr>
                <w:rFonts w:asciiTheme="majorHAnsi" w:hAnsiTheme="majorHAnsi" w:cstheme="majorHAnsi" w:hint="eastAsia"/>
                <w:b/>
                <w:color w:val="4F81BD" w:themeColor="accent1"/>
                <w:sz w:val="24"/>
                <w:szCs w:val="24"/>
              </w:rPr>
              <w:t>時間</w:t>
            </w:r>
            <w:r w:rsidRPr="00255C12">
              <w:rPr>
                <w:rFonts w:asciiTheme="majorHAnsi" w:hAnsiTheme="majorHAnsi" w:cstheme="majorHAnsi" w:hint="eastAsia"/>
                <w:b/>
                <w:color w:val="4F81BD" w:themeColor="accent1"/>
                <w:sz w:val="24"/>
                <w:szCs w:val="24"/>
              </w:rPr>
              <w:t>)</w:t>
            </w:r>
          </w:p>
          <w:p w:rsidR="006E36C0" w:rsidRPr="006C0034" w:rsidRDefault="006E36C0" w:rsidP="0075237D">
            <w:pPr>
              <w:jc w:val="left"/>
              <w:rPr>
                <w:rFonts w:asciiTheme="majorHAnsi" w:hAnsiTheme="majorHAnsi" w:cstheme="majorHAnsi"/>
                <w:sz w:val="24"/>
                <w:szCs w:val="24"/>
              </w:rPr>
            </w:pPr>
            <w:r w:rsidRPr="006C0034">
              <w:rPr>
                <w:rFonts w:asciiTheme="majorHAnsi" w:hAnsiTheme="majorHAnsi" w:cstheme="majorHAnsi" w:hint="eastAsia"/>
                <w:sz w:val="24"/>
                <w:szCs w:val="24"/>
              </w:rPr>
              <w:t xml:space="preserve">　生徒は，共同研究を通じて，他の生徒と共通のトピック・問題の分析に取り組み，個々人がレポートを提出します。成果よりも活動姿勢が重要視されます。点数化はされません。</w:t>
            </w:r>
          </w:p>
        </w:tc>
        <w:tc>
          <w:tcPr>
            <w:tcW w:w="840" w:type="dxa"/>
          </w:tcPr>
          <w:p w:rsidR="006E36C0" w:rsidRDefault="006E36C0" w:rsidP="0075237D">
            <w:pPr>
              <w:ind w:firstLineChars="50" w:firstLine="120"/>
              <w:jc w:val="left"/>
              <w:rPr>
                <w:rFonts w:asciiTheme="majorHAnsi" w:hAnsiTheme="majorHAnsi" w:cstheme="majorHAnsi"/>
                <w:sz w:val="24"/>
                <w:szCs w:val="24"/>
              </w:rPr>
            </w:pPr>
          </w:p>
          <w:p w:rsidR="006E36C0" w:rsidRPr="00EF2073" w:rsidRDefault="006E36C0" w:rsidP="0075237D">
            <w:pPr>
              <w:ind w:firstLineChars="50" w:firstLine="120"/>
              <w:jc w:val="left"/>
              <w:rPr>
                <w:rFonts w:asciiTheme="majorHAnsi" w:hAnsiTheme="majorHAnsi" w:cstheme="majorHAnsi"/>
                <w:sz w:val="24"/>
                <w:szCs w:val="24"/>
              </w:rPr>
            </w:pPr>
            <w:r>
              <w:rPr>
                <w:rFonts w:asciiTheme="majorHAnsi" w:hAnsiTheme="majorHAnsi" w:cstheme="majorHAnsi" w:hint="eastAsia"/>
                <w:sz w:val="24"/>
                <w:szCs w:val="24"/>
              </w:rPr>
              <w:t>―</w:t>
            </w:r>
          </w:p>
          <w:p w:rsidR="006E36C0" w:rsidRPr="00EF2073" w:rsidRDefault="006E36C0" w:rsidP="0075237D">
            <w:pPr>
              <w:jc w:val="left"/>
              <w:rPr>
                <w:rFonts w:asciiTheme="majorHAnsi" w:hAnsiTheme="majorHAnsi" w:cstheme="majorHAnsi"/>
                <w:sz w:val="24"/>
                <w:szCs w:val="24"/>
              </w:rPr>
            </w:pPr>
          </w:p>
          <w:p w:rsidR="006E36C0" w:rsidRPr="00EF2073" w:rsidRDefault="006E36C0" w:rsidP="0075237D">
            <w:pPr>
              <w:jc w:val="left"/>
              <w:rPr>
                <w:rFonts w:asciiTheme="majorHAnsi" w:hAnsiTheme="majorHAnsi" w:cstheme="majorHAnsi"/>
                <w:sz w:val="24"/>
                <w:szCs w:val="24"/>
              </w:rPr>
            </w:pPr>
          </w:p>
        </w:tc>
        <w:tc>
          <w:tcPr>
            <w:tcW w:w="4263" w:type="dxa"/>
          </w:tcPr>
          <w:p w:rsidR="006E36C0" w:rsidRPr="00EF2073" w:rsidRDefault="006E36C0" w:rsidP="0075237D">
            <w:pPr>
              <w:jc w:val="left"/>
              <w:rPr>
                <w:rFonts w:asciiTheme="majorHAnsi" w:hAnsiTheme="majorHAnsi" w:cstheme="majorHAnsi"/>
                <w:b/>
                <w:color w:val="4F81BD" w:themeColor="accent1"/>
                <w:sz w:val="24"/>
                <w:szCs w:val="24"/>
              </w:rPr>
            </w:pPr>
            <w:r>
              <w:rPr>
                <w:rFonts w:asciiTheme="majorHAnsi" w:hAnsiTheme="majorHAnsi" w:cstheme="majorHAnsi" w:hint="eastAsia"/>
                <w:b/>
                <w:color w:val="4F81BD" w:themeColor="accent1"/>
                <w:sz w:val="24"/>
                <w:szCs w:val="24"/>
              </w:rPr>
              <w:t>試験問題</w:t>
            </w:r>
            <w:r>
              <w:rPr>
                <w:rFonts w:asciiTheme="majorHAnsi" w:hAnsiTheme="majorHAnsi" w:cstheme="majorHAnsi"/>
                <w:b/>
                <w:color w:val="4F81BD" w:themeColor="accent1"/>
                <w:sz w:val="24"/>
                <w:szCs w:val="24"/>
              </w:rPr>
              <w:t xml:space="preserve"> 2 </w:t>
            </w:r>
            <w:r>
              <w:rPr>
                <w:rFonts w:asciiTheme="majorHAnsi" w:hAnsiTheme="majorHAnsi" w:cstheme="majorHAnsi" w:hint="eastAsia"/>
                <w:b/>
                <w:color w:val="4F81BD" w:themeColor="accent1"/>
                <w:sz w:val="24"/>
                <w:szCs w:val="24"/>
              </w:rPr>
              <w:t xml:space="preserve"> </w:t>
            </w:r>
            <w:r>
              <w:rPr>
                <w:rFonts w:asciiTheme="majorHAnsi" w:hAnsiTheme="majorHAnsi" w:cstheme="majorHAnsi"/>
                <w:b/>
                <w:color w:val="4F81BD" w:themeColor="accent1"/>
                <w:sz w:val="24"/>
                <w:szCs w:val="24"/>
              </w:rPr>
              <w:t>(1</w:t>
            </w:r>
            <w:r>
              <w:rPr>
                <w:rFonts w:asciiTheme="majorHAnsi" w:hAnsiTheme="majorHAnsi" w:cstheme="majorHAnsi" w:hint="eastAsia"/>
                <w:b/>
                <w:color w:val="4F81BD" w:themeColor="accent1"/>
                <w:sz w:val="24"/>
                <w:szCs w:val="24"/>
              </w:rPr>
              <w:t>時間</w:t>
            </w:r>
            <w:r>
              <w:rPr>
                <w:rFonts w:asciiTheme="majorHAnsi" w:hAnsiTheme="majorHAnsi" w:cstheme="majorHAnsi" w:hint="eastAsia"/>
                <w:b/>
                <w:color w:val="4F81BD" w:themeColor="accent1"/>
                <w:sz w:val="24"/>
                <w:szCs w:val="24"/>
              </w:rPr>
              <w:t>15</w:t>
            </w:r>
            <w:r>
              <w:rPr>
                <w:rFonts w:asciiTheme="majorHAnsi" w:hAnsiTheme="majorHAnsi" w:cstheme="majorHAnsi" w:hint="eastAsia"/>
                <w:b/>
                <w:color w:val="4F81BD" w:themeColor="accent1"/>
                <w:sz w:val="24"/>
                <w:szCs w:val="24"/>
              </w:rPr>
              <w:t>分</w:t>
            </w:r>
            <w:r w:rsidRPr="00EF2073">
              <w:rPr>
                <w:rFonts w:asciiTheme="majorHAnsi" w:hAnsiTheme="majorHAnsi" w:cstheme="majorHAnsi"/>
                <w:b/>
                <w:color w:val="4F81BD" w:themeColor="accent1"/>
                <w:sz w:val="24"/>
                <w:szCs w:val="24"/>
              </w:rPr>
              <w:t>)</w:t>
            </w:r>
          </w:p>
          <w:p w:rsidR="006E36C0" w:rsidRPr="00EF2073" w:rsidRDefault="006E36C0"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データに基づいた短答式問題と論述式問題の混合。論述式問題では</w:t>
            </w:r>
            <w:r>
              <w:rPr>
                <w:rFonts w:asciiTheme="majorHAnsi" w:hAnsiTheme="majorHAnsi" w:cstheme="majorHAnsi" w:hint="eastAsia"/>
                <w:sz w:val="24"/>
                <w:szCs w:val="24"/>
              </w:rPr>
              <w:t>2</w:t>
            </w:r>
            <w:r>
              <w:rPr>
                <w:rFonts w:asciiTheme="majorHAnsi" w:hAnsiTheme="majorHAnsi" w:cstheme="majorHAnsi" w:hint="eastAsia"/>
                <w:sz w:val="24"/>
                <w:szCs w:val="24"/>
              </w:rPr>
              <w:t>問のうち１つを選択して解答する。電卓の使用が認められています。満点は</w:t>
            </w:r>
            <w:r>
              <w:rPr>
                <w:rFonts w:asciiTheme="majorHAnsi" w:hAnsiTheme="majorHAnsi" w:cstheme="majorHAnsi" w:hint="eastAsia"/>
                <w:sz w:val="24"/>
                <w:szCs w:val="24"/>
              </w:rPr>
              <w:t>50</w:t>
            </w:r>
            <w:r>
              <w:rPr>
                <w:rFonts w:asciiTheme="majorHAnsi" w:hAnsiTheme="majorHAnsi" w:cstheme="majorHAnsi" w:hint="eastAsia"/>
                <w:sz w:val="24"/>
                <w:szCs w:val="24"/>
              </w:rPr>
              <w:t>点。</w:t>
            </w:r>
          </w:p>
        </w:tc>
        <w:tc>
          <w:tcPr>
            <w:tcW w:w="797" w:type="dxa"/>
          </w:tcPr>
          <w:p w:rsidR="006E36C0" w:rsidRPr="00EF2073" w:rsidRDefault="006E36C0" w:rsidP="0075237D">
            <w:pPr>
              <w:jc w:val="left"/>
              <w:rPr>
                <w:rFonts w:asciiTheme="majorHAnsi" w:hAnsiTheme="majorHAnsi" w:cstheme="majorHAnsi"/>
                <w:sz w:val="24"/>
                <w:szCs w:val="24"/>
              </w:rPr>
            </w:pPr>
          </w:p>
          <w:p w:rsidR="006E36C0" w:rsidRPr="00EF2073" w:rsidRDefault="006E36C0" w:rsidP="0075237D">
            <w:pPr>
              <w:jc w:val="left"/>
              <w:rPr>
                <w:rFonts w:asciiTheme="majorHAnsi" w:hAnsiTheme="majorHAnsi" w:cstheme="majorHAnsi"/>
                <w:sz w:val="24"/>
                <w:szCs w:val="24"/>
              </w:rPr>
            </w:pPr>
            <w:r>
              <w:rPr>
                <w:rFonts w:asciiTheme="majorHAnsi" w:hAnsiTheme="majorHAnsi" w:cstheme="majorHAnsi"/>
                <w:sz w:val="24"/>
                <w:szCs w:val="24"/>
              </w:rPr>
              <w:t>40</w:t>
            </w:r>
            <w:r w:rsidRPr="00EF2073">
              <w:rPr>
                <w:rFonts w:asciiTheme="majorHAnsi" w:hAnsiTheme="majorHAnsi" w:cstheme="majorHAnsi"/>
                <w:sz w:val="24"/>
                <w:szCs w:val="24"/>
              </w:rPr>
              <w:t>%</w:t>
            </w:r>
          </w:p>
          <w:p w:rsidR="006E36C0" w:rsidRPr="00EF2073" w:rsidRDefault="006E36C0" w:rsidP="0075237D">
            <w:pPr>
              <w:jc w:val="left"/>
              <w:rPr>
                <w:rFonts w:asciiTheme="majorHAnsi" w:hAnsiTheme="majorHAnsi" w:cstheme="majorHAnsi"/>
                <w:sz w:val="24"/>
                <w:szCs w:val="24"/>
              </w:rPr>
            </w:pPr>
          </w:p>
        </w:tc>
      </w:tr>
      <w:tr w:rsidR="006E36C0" w:rsidRPr="00EF2073" w:rsidTr="0075237D">
        <w:trPr>
          <w:trHeight w:val="843"/>
        </w:trPr>
        <w:tc>
          <w:tcPr>
            <w:tcW w:w="4219" w:type="dxa"/>
          </w:tcPr>
          <w:p w:rsidR="006E36C0" w:rsidRPr="00EF2073" w:rsidRDefault="006E36C0" w:rsidP="0075237D">
            <w:pPr>
              <w:jc w:val="left"/>
              <w:rPr>
                <w:rFonts w:asciiTheme="majorHAnsi" w:hAnsiTheme="majorHAnsi" w:cstheme="majorHAnsi"/>
                <w:color w:val="4F81BD" w:themeColor="accent1"/>
                <w:sz w:val="24"/>
                <w:szCs w:val="24"/>
              </w:rPr>
            </w:pPr>
          </w:p>
        </w:tc>
        <w:tc>
          <w:tcPr>
            <w:tcW w:w="840" w:type="dxa"/>
          </w:tcPr>
          <w:p w:rsidR="006E36C0" w:rsidRPr="00EF2073" w:rsidRDefault="006E36C0" w:rsidP="0075237D">
            <w:pPr>
              <w:jc w:val="left"/>
              <w:rPr>
                <w:rFonts w:asciiTheme="majorHAnsi" w:hAnsiTheme="majorHAnsi" w:cstheme="majorHAnsi"/>
                <w:sz w:val="24"/>
                <w:szCs w:val="24"/>
              </w:rPr>
            </w:pPr>
          </w:p>
        </w:tc>
        <w:tc>
          <w:tcPr>
            <w:tcW w:w="4263" w:type="dxa"/>
          </w:tcPr>
          <w:p w:rsidR="006E36C0" w:rsidRDefault="006E36C0" w:rsidP="0075237D">
            <w:pPr>
              <w:jc w:val="left"/>
              <w:rPr>
                <w:rFonts w:asciiTheme="majorHAnsi" w:hAnsiTheme="majorHAnsi" w:cstheme="majorHAnsi"/>
                <w:b/>
                <w:color w:val="4F81BD" w:themeColor="accent1"/>
                <w:sz w:val="24"/>
                <w:szCs w:val="24"/>
              </w:rPr>
            </w:pPr>
            <w:r>
              <w:rPr>
                <w:rFonts w:asciiTheme="majorHAnsi" w:hAnsiTheme="majorHAnsi" w:cstheme="majorHAnsi" w:hint="eastAsia"/>
                <w:b/>
                <w:color w:val="4F81BD" w:themeColor="accent1"/>
                <w:sz w:val="24"/>
                <w:szCs w:val="24"/>
              </w:rPr>
              <w:t>試験問題</w:t>
            </w:r>
            <w:r>
              <w:rPr>
                <w:rFonts w:asciiTheme="majorHAnsi" w:hAnsiTheme="majorHAnsi" w:cstheme="majorHAnsi" w:hint="eastAsia"/>
                <w:b/>
                <w:color w:val="4F81BD" w:themeColor="accent1"/>
                <w:sz w:val="24"/>
                <w:szCs w:val="24"/>
              </w:rPr>
              <w:t xml:space="preserve"> 3 </w:t>
            </w:r>
            <w:r>
              <w:rPr>
                <w:rFonts w:asciiTheme="majorHAnsi" w:hAnsiTheme="majorHAnsi" w:cstheme="majorHAnsi" w:hint="eastAsia"/>
                <w:b/>
                <w:color w:val="4F81BD" w:themeColor="accent1"/>
                <w:sz w:val="24"/>
                <w:szCs w:val="24"/>
              </w:rPr>
              <w:t xml:space="preserve">　</w:t>
            </w:r>
            <w:r>
              <w:rPr>
                <w:rFonts w:asciiTheme="majorHAnsi" w:hAnsiTheme="majorHAnsi" w:cstheme="majorHAnsi" w:hint="eastAsia"/>
                <w:b/>
                <w:color w:val="4F81BD" w:themeColor="accent1"/>
                <w:sz w:val="24"/>
                <w:szCs w:val="24"/>
              </w:rPr>
              <w:t xml:space="preserve">(1 </w:t>
            </w:r>
            <w:r>
              <w:rPr>
                <w:rFonts w:asciiTheme="majorHAnsi" w:hAnsiTheme="majorHAnsi" w:cstheme="majorHAnsi" w:hint="eastAsia"/>
                <w:b/>
                <w:color w:val="4F81BD" w:themeColor="accent1"/>
                <w:sz w:val="24"/>
                <w:szCs w:val="24"/>
              </w:rPr>
              <w:t>時間</w:t>
            </w:r>
            <w:r>
              <w:rPr>
                <w:rFonts w:asciiTheme="majorHAnsi" w:hAnsiTheme="majorHAnsi" w:cstheme="majorHAnsi" w:hint="eastAsia"/>
                <w:b/>
                <w:color w:val="4F81BD" w:themeColor="accent1"/>
                <w:sz w:val="24"/>
                <w:szCs w:val="24"/>
              </w:rPr>
              <w:t>)</w:t>
            </w:r>
          </w:p>
          <w:p w:rsidR="006E36C0" w:rsidRPr="00B3501E" w:rsidRDefault="006E36C0" w:rsidP="0075237D">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セクション</w:t>
            </w:r>
            <w:r>
              <w:rPr>
                <w:rFonts w:asciiTheme="majorHAnsi" w:hAnsiTheme="majorHAnsi" w:cstheme="majorHAnsi" w:hint="eastAsia"/>
                <w:sz w:val="24"/>
                <w:szCs w:val="24"/>
              </w:rPr>
              <w:t>A</w:t>
            </w:r>
            <w:r>
              <w:rPr>
                <w:rFonts w:asciiTheme="majorHAnsi" w:hAnsiTheme="majorHAnsi" w:cstheme="majorHAnsi" w:hint="eastAsia"/>
                <w:sz w:val="24"/>
                <w:szCs w:val="24"/>
              </w:rPr>
              <w:t>，</w:t>
            </w:r>
            <w:r>
              <w:rPr>
                <w:rFonts w:asciiTheme="majorHAnsi" w:hAnsiTheme="majorHAnsi" w:cstheme="majorHAnsi" w:hint="eastAsia"/>
                <w:sz w:val="24"/>
                <w:szCs w:val="24"/>
              </w:rPr>
              <w:t>B</w:t>
            </w:r>
            <w:r>
              <w:rPr>
                <w:rFonts w:asciiTheme="majorHAnsi" w:hAnsiTheme="majorHAnsi" w:cstheme="majorHAnsi" w:hint="eastAsia"/>
                <w:sz w:val="24"/>
                <w:szCs w:val="24"/>
              </w:rPr>
              <w:t>の二部で構成されています。セクション</w:t>
            </w:r>
            <w:r>
              <w:rPr>
                <w:rFonts w:asciiTheme="majorHAnsi" w:hAnsiTheme="majorHAnsi" w:cstheme="majorHAnsi" w:hint="eastAsia"/>
                <w:sz w:val="24"/>
                <w:szCs w:val="24"/>
              </w:rPr>
              <w:t>A</w:t>
            </w:r>
            <w:r>
              <w:rPr>
                <w:rFonts w:asciiTheme="majorHAnsi" w:hAnsiTheme="majorHAnsi" w:cstheme="majorHAnsi" w:hint="eastAsia"/>
                <w:sz w:val="24"/>
                <w:szCs w:val="24"/>
              </w:rPr>
              <w:t>では，コアトピックに関する初見のデータを用いて，実験技術・手法，分析と評価について解答。セクション</w:t>
            </w:r>
            <w:r>
              <w:rPr>
                <w:rFonts w:asciiTheme="majorHAnsi" w:hAnsiTheme="majorHAnsi" w:cstheme="majorHAnsi" w:hint="eastAsia"/>
                <w:sz w:val="24"/>
                <w:szCs w:val="24"/>
              </w:rPr>
              <w:t>B</w:t>
            </w:r>
            <w:r>
              <w:rPr>
                <w:rFonts w:asciiTheme="majorHAnsi" w:hAnsiTheme="majorHAnsi" w:cstheme="majorHAnsi" w:hint="eastAsia"/>
                <w:sz w:val="24"/>
                <w:szCs w:val="24"/>
              </w:rPr>
              <w:t>では，１つの選択項目（</w:t>
            </w:r>
            <w:r w:rsidRPr="00DD2C85">
              <w:rPr>
                <w:rFonts w:asciiTheme="majorHAnsi" w:hAnsiTheme="majorHAnsi" w:cstheme="majorHAnsi" w:hint="eastAsia"/>
                <w:b/>
                <w:sz w:val="24"/>
                <w:szCs w:val="24"/>
              </w:rPr>
              <w:t>沖縄尚学では「生態学と保全」を選択</w:t>
            </w:r>
            <w:r>
              <w:rPr>
                <w:rFonts w:asciiTheme="majorHAnsi" w:hAnsiTheme="majorHAnsi" w:cstheme="majorHAnsi" w:hint="eastAsia"/>
                <w:sz w:val="24"/>
                <w:szCs w:val="24"/>
              </w:rPr>
              <w:t>）からの短答式問題と論述式問題に解答。電卓の使用が認められています。満点は</w:t>
            </w:r>
            <w:r>
              <w:rPr>
                <w:rFonts w:asciiTheme="majorHAnsi" w:hAnsiTheme="majorHAnsi" w:cstheme="majorHAnsi" w:hint="eastAsia"/>
                <w:sz w:val="24"/>
                <w:szCs w:val="24"/>
              </w:rPr>
              <w:t>35</w:t>
            </w:r>
            <w:r>
              <w:rPr>
                <w:rFonts w:asciiTheme="majorHAnsi" w:hAnsiTheme="majorHAnsi" w:cstheme="majorHAnsi" w:hint="eastAsia"/>
                <w:sz w:val="24"/>
                <w:szCs w:val="24"/>
              </w:rPr>
              <w:t>点。</w:t>
            </w:r>
          </w:p>
        </w:tc>
        <w:tc>
          <w:tcPr>
            <w:tcW w:w="797" w:type="dxa"/>
          </w:tcPr>
          <w:p w:rsidR="006E36C0" w:rsidRPr="00EF2073" w:rsidRDefault="006E36C0" w:rsidP="0075237D">
            <w:pPr>
              <w:jc w:val="left"/>
              <w:rPr>
                <w:rFonts w:asciiTheme="majorHAnsi" w:hAnsiTheme="majorHAnsi" w:cstheme="majorHAnsi"/>
                <w:sz w:val="24"/>
                <w:szCs w:val="24"/>
              </w:rPr>
            </w:pPr>
          </w:p>
          <w:p w:rsidR="006E36C0" w:rsidRPr="00EF2073" w:rsidRDefault="006E36C0" w:rsidP="0075237D">
            <w:pPr>
              <w:jc w:val="left"/>
              <w:rPr>
                <w:rFonts w:asciiTheme="majorHAnsi" w:hAnsiTheme="majorHAnsi" w:cstheme="majorHAnsi"/>
                <w:sz w:val="24"/>
                <w:szCs w:val="24"/>
              </w:rPr>
            </w:pPr>
            <w:r>
              <w:rPr>
                <w:rFonts w:asciiTheme="majorHAnsi" w:hAnsiTheme="majorHAnsi" w:cstheme="majorHAnsi"/>
                <w:sz w:val="24"/>
                <w:szCs w:val="24"/>
              </w:rPr>
              <w:t>2</w:t>
            </w:r>
            <w:r>
              <w:rPr>
                <w:rFonts w:asciiTheme="majorHAnsi" w:hAnsiTheme="majorHAnsi" w:cstheme="majorHAnsi" w:hint="eastAsia"/>
                <w:sz w:val="24"/>
                <w:szCs w:val="24"/>
              </w:rPr>
              <w:t>0</w:t>
            </w:r>
            <w:r w:rsidRPr="00EF2073">
              <w:rPr>
                <w:rFonts w:asciiTheme="majorHAnsi" w:hAnsiTheme="majorHAnsi" w:cstheme="majorHAnsi"/>
                <w:sz w:val="24"/>
                <w:szCs w:val="24"/>
              </w:rPr>
              <w:t>%</w:t>
            </w:r>
          </w:p>
        </w:tc>
      </w:tr>
    </w:tbl>
    <w:p w:rsidR="00470D67" w:rsidRDefault="00470D67" w:rsidP="006E36C0">
      <w:pPr>
        <w:rPr>
          <w:b/>
          <w:sz w:val="20"/>
        </w:rPr>
      </w:pPr>
    </w:p>
    <w:p w:rsidR="006E36C0" w:rsidRPr="003D6B6C" w:rsidRDefault="006E36C0" w:rsidP="006E36C0">
      <w:pPr>
        <w:rPr>
          <w:b/>
          <w:sz w:val="20"/>
        </w:rPr>
      </w:pPr>
      <w:r w:rsidRPr="003D6B6C">
        <w:rPr>
          <w:rFonts w:hint="eastAsia"/>
          <w:b/>
          <w:sz w:val="20"/>
        </w:rPr>
        <w:lastRenderedPageBreak/>
        <w:t>評価目標</w:t>
      </w:r>
    </w:p>
    <w:p w:rsidR="006E36C0" w:rsidRPr="00DB2F6A" w:rsidRDefault="00DB2F6A" w:rsidP="00DB2F6A">
      <w:pPr>
        <w:rPr>
          <w:b/>
          <w:sz w:val="20"/>
        </w:rPr>
      </w:pPr>
      <w:r>
        <w:rPr>
          <w:rFonts w:hint="eastAsia"/>
          <w:b/>
          <w:sz w:val="20"/>
        </w:rPr>
        <w:t xml:space="preserve">1.  </w:t>
      </w:r>
      <w:r w:rsidR="006E36C0" w:rsidRPr="00DB2F6A">
        <w:rPr>
          <w:rFonts w:hint="eastAsia"/>
          <w:b/>
          <w:sz w:val="20"/>
        </w:rPr>
        <w:t>以下の知識と理解を示すことができる</w:t>
      </w:r>
    </w:p>
    <w:p w:rsidR="006E36C0" w:rsidRPr="003D6B6C" w:rsidRDefault="006E36C0" w:rsidP="006E36C0">
      <w:pPr>
        <w:pStyle w:val="a7"/>
        <w:ind w:leftChars="0" w:left="360"/>
        <w:rPr>
          <w:b/>
          <w:sz w:val="20"/>
        </w:rPr>
      </w:pPr>
      <w:r w:rsidRPr="003D6B6C">
        <w:rPr>
          <w:rFonts w:hint="eastAsia"/>
          <w:b/>
          <w:sz w:val="20"/>
        </w:rPr>
        <w:t>事実、概念、用語。方法論と手法。科学情報の伝達</w:t>
      </w:r>
      <w:r>
        <w:rPr>
          <w:rFonts w:hint="eastAsia"/>
          <w:b/>
          <w:sz w:val="20"/>
        </w:rPr>
        <w:t>。</w:t>
      </w:r>
    </w:p>
    <w:p w:rsidR="006E36C0" w:rsidRPr="00DB2F6A" w:rsidRDefault="00DB2F6A" w:rsidP="00DB2F6A">
      <w:pPr>
        <w:rPr>
          <w:b/>
          <w:sz w:val="20"/>
        </w:rPr>
      </w:pPr>
      <w:r>
        <w:rPr>
          <w:rFonts w:hint="eastAsia"/>
          <w:b/>
          <w:sz w:val="20"/>
        </w:rPr>
        <w:t xml:space="preserve">2.  </w:t>
      </w:r>
      <w:r w:rsidR="006E36C0" w:rsidRPr="00DB2F6A">
        <w:rPr>
          <w:rFonts w:hint="eastAsia"/>
          <w:b/>
          <w:sz w:val="20"/>
        </w:rPr>
        <w:t>以下を応用することができる</w:t>
      </w:r>
    </w:p>
    <w:p w:rsidR="006E36C0" w:rsidRPr="003D6B6C" w:rsidRDefault="006E36C0" w:rsidP="006E36C0">
      <w:pPr>
        <w:pStyle w:val="a7"/>
        <w:ind w:leftChars="0" w:left="360"/>
        <w:rPr>
          <w:b/>
          <w:sz w:val="20"/>
        </w:rPr>
      </w:pPr>
      <w:r w:rsidRPr="003D6B6C">
        <w:rPr>
          <w:rFonts w:hint="eastAsia"/>
          <w:b/>
          <w:sz w:val="20"/>
        </w:rPr>
        <w:t>事実、概念、用語。方法論と手法。科学情報の伝達の方法</w:t>
      </w:r>
      <w:r>
        <w:rPr>
          <w:rFonts w:hint="eastAsia"/>
          <w:b/>
          <w:sz w:val="20"/>
        </w:rPr>
        <w:t>。</w:t>
      </w:r>
    </w:p>
    <w:p w:rsidR="006E36C0" w:rsidRPr="00DB2F6A" w:rsidRDefault="00DB2F6A" w:rsidP="00DB2F6A">
      <w:pPr>
        <w:rPr>
          <w:b/>
          <w:sz w:val="20"/>
        </w:rPr>
      </w:pPr>
      <w:r>
        <w:rPr>
          <w:rFonts w:hint="eastAsia"/>
          <w:b/>
          <w:sz w:val="20"/>
        </w:rPr>
        <w:t xml:space="preserve">3.  </w:t>
      </w:r>
      <w:r w:rsidR="006E36C0" w:rsidRPr="00DB2F6A">
        <w:rPr>
          <w:rFonts w:hint="eastAsia"/>
          <w:b/>
          <w:sz w:val="20"/>
        </w:rPr>
        <w:t>以下を公式化、分析、評価することができる</w:t>
      </w:r>
    </w:p>
    <w:p w:rsidR="006E36C0" w:rsidRPr="003D6B6C" w:rsidRDefault="006E36C0" w:rsidP="006E36C0">
      <w:pPr>
        <w:pStyle w:val="a7"/>
        <w:ind w:leftChars="0" w:left="360"/>
        <w:rPr>
          <w:b/>
          <w:sz w:val="20"/>
        </w:rPr>
      </w:pPr>
      <w:r w:rsidRPr="003D6B6C">
        <w:rPr>
          <w:rFonts w:hint="eastAsia"/>
          <w:b/>
          <w:sz w:val="20"/>
        </w:rPr>
        <w:t>仮説、研究課題と予測。方法論と技法。一次データと二次データ。科学的説明</w:t>
      </w:r>
      <w:r>
        <w:rPr>
          <w:rFonts w:hint="eastAsia"/>
          <w:b/>
          <w:sz w:val="20"/>
        </w:rPr>
        <w:t>。</w:t>
      </w:r>
    </w:p>
    <w:p w:rsidR="006E36C0" w:rsidRPr="00DB2F6A" w:rsidRDefault="00DB2F6A" w:rsidP="00DB2F6A">
      <w:pPr>
        <w:ind w:left="424" w:hangingChars="211" w:hanging="424"/>
        <w:rPr>
          <w:b/>
          <w:sz w:val="20"/>
        </w:rPr>
      </w:pPr>
      <w:r>
        <w:rPr>
          <w:rFonts w:hint="eastAsia"/>
          <w:b/>
          <w:sz w:val="20"/>
        </w:rPr>
        <w:t xml:space="preserve">4.  </w:t>
      </w:r>
      <w:r w:rsidR="006E36C0" w:rsidRPr="00DB2F6A">
        <w:rPr>
          <w:rFonts w:hint="eastAsia"/>
          <w:b/>
          <w:sz w:val="20"/>
        </w:rPr>
        <w:t>洞察力があり倫理に適った研究を行うのに必要とされる適切な研究スキル、実験スキル、人間性の側面に関連したパーソナルスキルを示すことができる。</w:t>
      </w:r>
    </w:p>
    <w:p w:rsidR="002A1AD5" w:rsidRDefault="007A1D12" w:rsidP="001536D9">
      <w:r>
        <w:rPr>
          <w:rFonts w:hint="eastAsia"/>
        </w:rPr>
        <w:t xml:space="preserve">　</w:t>
      </w:r>
    </w:p>
    <w:p w:rsidR="007A1D12" w:rsidRDefault="007A1D12" w:rsidP="001536D9"/>
    <w:p w:rsidR="007A1D12" w:rsidRDefault="007A1D12" w:rsidP="001536D9"/>
    <w:p w:rsidR="007A1D12" w:rsidRDefault="007A1D12" w:rsidP="001536D9"/>
    <w:p w:rsidR="00470D67" w:rsidRDefault="007A1D12" w:rsidP="001536D9">
      <w:r>
        <w:rPr>
          <w:rFonts w:hint="eastAsia"/>
        </w:rPr>
        <w:t xml:space="preserve">　　　　　　　　　</w:t>
      </w:r>
      <w:r>
        <w:rPr>
          <w:rFonts w:hint="eastAsia"/>
          <w:noProof/>
        </w:rPr>
        <w:drawing>
          <wp:inline distT="0" distB="0" distL="0" distR="0">
            <wp:extent cx="4252823" cy="2734573"/>
            <wp:effectExtent l="0" t="0" r="0" b="8890"/>
            <wp:docPr id="40" name="図 40" descr="C:\Users\okisho\AppData\Local\Microsoft\Windows\Temporary Internet Files\Content.IE5\0RXC2P0L\220px-Energy_and_li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isho\AppData\Local\Microsoft\Windows\Temporary Internet Files\Content.IE5\0RXC2P0L\220px-Energy_and_lif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3509" cy="2735014"/>
                    </a:xfrm>
                    <a:prstGeom prst="rect">
                      <a:avLst/>
                    </a:prstGeom>
                    <a:noFill/>
                    <a:ln>
                      <a:noFill/>
                    </a:ln>
                  </pic:spPr>
                </pic:pic>
              </a:graphicData>
            </a:graphic>
          </wp:inline>
        </w:drawing>
      </w:r>
    </w:p>
    <w:p w:rsidR="00470D67" w:rsidRDefault="00470D67" w:rsidP="001536D9"/>
    <w:p w:rsidR="00470D67" w:rsidRDefault="00470D67" w:rsidP="001536D9"/>
    <w:p w:rsidR="00470D67" w:rsidRDefault="007A1D12" w:rsidP="001536D9">
      <w:r>
        <w:rPr>
          <w:rFonts w:asciiTheme="majorHAnsi" w:hAnsiTheme="majorHAnsi" w:cstheme="majorHAnsi"/>
          <w:noProof/>
          <w:sz w:val="36"/>
          <w:szCs w:val="36"/>
        </w:rPr>
        <w:drawing>
          <wp:inline distT="0" distB="0" distL="0" distR="0" wp14:anchorId="77837F86" wp14:editId="0AC0400E">
            <wp:extent cx="2536166" cy="2113471"/>
            <wp:effectExtent l="0" t="0" r="0" b="1270"/>
            <wp:docPr id="41" name="図 41" descr="C:\Users\okisho\AppData\Local\Microsoft\Windows\Temporary Internet Files\Content.IE5\3KXX12FB\lgi01a20140622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isho\AppData\Local\Microsoft\Windows\Temporary Internet Files\Content.IE5\3KXX12FB\lgi01a2014062206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171" cy="211347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992702" cy="2018580"/>
            <wp:effectExtent l="0" t="0" r="7620" b="1270"/>
            <wp:docPr id="42" name="図 42" descr="C:\Users\okisho\AppData\Local\Microsoft\Windows\Temporary Internet Files\Content.IE5\0RR8L0H1\lgi01a20130809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kisho\AppData\Local\Microsoft\Windows\Temporary Internet Files\Content.IE5\0RR8L0H1\lgi01a2013080902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2650" cy="2018528"/>
                    </a:xfrm>
                    <a:prstGeom prst="rect">
                      <a:avLst/>
                    </a:prstGeom>
                    <a:noFill/>
                    <a:ln>
                      <a:noFill/>
                    </a:ln>
                  </pic:spPr>
                </pic:pic>
              </a:graphicData>
            </a:graphic>
          </wp:inline>
        </w:drawing>
      </w:r>
    </w:p>
    <w:p w:rsidR="00470D67" w:rsidRDefault="00470D67" w:rsidP="001536D9"/>
    <w:p w:rsidR="00470D67" w:rsidRDefault="00470D67" w:rsidP="001536D9"/>
    <w:p w:rsidR="00470D67" w:rsidRDefault="00470D67" w:rsidP="001536D9"/>
    <w:p w:rsidR="00470D67" w:rsidRDefault="00470D67" w:rsidP="001536D9"/>
    <w:p w:rsidR="00470D67" w:rsidRDefault="00470D67" w:rsidP="001536D9"/>
    <w:p w:rsidR="00D81F40" w:rsidRPr="00EF2073" w:rsidRDefault="00D81F40" w:rsidP="00D81F40">
      <w:pPr>
        <w:jc w:val="left"/>
        <w:rPr>
          <w:rFonts w:asciiTheme="majorHAnsi" w:hAnsiTheme="majorHAnsi" w:cstheme="majorHAnsi"/>
          <w:sz w:val="36"/>
          <w:szCs w:val="36"/>
        </w:rPr>
      </w:pPr>
      <w:r>
        <w:rPr>
          <w:rFonts w:asciiTheme="majorHAnsi" w:hAnsiTheme="majorHAnsi" w:cstheme="majorHAnsi"/>
          <w:sz w:val="36"/>
          <w:szCs w:val="36"/>
        </w:rPr>
        <w:lastRenderedPageBreak/>
        <w:t xml:space="preserve">Group </w:t>
      </w:r>
      <w:r>
        <w:rPr>
          <w:rFonts w:asciiTheme="majorHAnsi" w:hAnsiTheme="majorHAnsi" w:cstheme="majorHAnsi" w:hint="eastAsia"/>
          <w:sz w:val="36"/>
          <w:szCs w:val="36"/>
        </w:rPr>
        <w:t>4</w:t>
      </w:r>
      <w:r w:rsidRPr="00EF2073">
        <w:rPr>
          <w:rFonts w:asciiTheme="majorHAnsi" w:hAnsiTheme="majorHAnsi" w:cstheme="majorHAnsi"/>
          <w:sz w:val="36"/>
          <w:szCs w:val="36"/>
        </w:rPr>
        <w:t xml:space="preserve"> :</w:t>
      </w:r>
      <w:r>
        <w:rPr>
          <w:rFonts w:asciiTheme="majorHAnsi" w:hAnsiTheme="majorHAnsi" w:cstheme="majorHAnsi" w:hint="eastAsia"/>
          <w:b/>
          <w:sz w:val="36"/>
          <w:szCs w:val="36"/>
        </w:rPr>
        <w:t>自然科学</w:t>
      </w:r>
      <w:r w:rsidRPr="004D14E0">
        <w:rPr>
          <w:rFonts w:asciiTheme="majorHAnsi" w:hAnsiTheme="majorHAnsi" w:cstheme="majorHAnsi"/>
          <w:b/>
          <w:sz w:val="36"/>
          <w:szCs w:val="36"/>
        </w:rPr>
        <w:t xml:space="preserve">: </w:t>
      </w:r>
      <w:r>
        <w:rPr>
          <w:rFonts w:asciiTheme="majorHAnsi" w:hAnsiTheme="majorHAnsi" w:cstheme="majorHAnsi" w:hint="eastAsia"/>
          <w:b/>
          <w:sz w:val="36"/>
          <w:szCs w:val="36"/>
        </w:rPr>
        <w:t>生物</w:t>
      </w:r>
      <w:r>
        <w:rPr>
          <w:rFonts w:asciiTheme="majorHAnsi" w:hAnsiTheme="majorHAnsi" w:cstheme="majorHAnsi" w:hint="eastAsia"/>
          <w:b/>
          <w:sz w:val="36"/>
          <w:szCs w:val="36"/>
        </w:rPr>
        <w:t xml:space="preserve"> </w:t>
      </w:r>
      <w:r>
        <w:rPr>
          <w:rFonts w:asciiTheme="majorHAnsi" w:hAnsiTheme="majorHAnsi" w:cstheme="majorHAnsi" w:hint="eastAsia"/>
          <w:b/>
          <w:color w:val="FF0000"/>
          <w:sz w:val="36"/>
          <w:szCs w:val="36"/>
        </w:rPr>
        <w:t>H</w:t>
      </w:r>
      <w:r w:rsidRPr="00D81F40">
        <w:rPr>
          <w:rFonts w:asciiTheme="majorHAnsi" w:hAnsiTheme="majorHAnsi" w:cstheme="majorHAnsi" w:hint="eastAsia"/>
          <w:b/>
          <w:color w:val="FF0000"/>
          <w:sz w:val="36"/>
          <w:szCs w:val="36"/>
        </w:rPr>
        <w:t>L</w:t>
      </w:r>
    </w:p>
    <w:p w:rsidR="00D81F40" w:rsidRPr="00EF2073" w:rsidRDefault="00D81F40" w:rsidP="00D81F40">
      <w:pPr>
        <w:ind w:left="120" w:hangingChars="50" w:hanging="120"/>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Ⅰ</w:t>
      </w:r>
      <w:r w:rsidRPr="00EF2073">
        <w:rPr>
          <w:rFonts w:asciiTheme="majorHAnsi" w:hAnsiTheme="majorHAnsi" w:cstheme="majorHAnsi"/>
          <w:sz w:val="24"/>
          <w:szCs w:val="24"/>
        </w:rPr>
        <w:t>.</w:t>
      </w:r>
      <w:r>
        <w:rPr>
          <w:rFonts w:asciiTheme="majorHAnsi" w:hAnsiTheme="majorHAnsi" w:cstheme="majorHAnsi" w:hint="eastAsia"/>
          <w:sz w:val="24"/>
          <w:szCs w:val="24"/>
        </w:rPr>
        <w:t>教科書，教材</w:t>
      </w:r>
      <w:r w:rsidRPr="00EF2073">
        <w:rPr>
          <w:rFonts w:asciiTheme="majorHAnsi" w:hAnsiTheme="majorHAnsi" w:cstheme="majorHAnsi"/>
          <w:sz w:val="24"/>
          <w:szCs w:val="24"/>
        </w:rPr>
        <w:t>:</w:t>
      </w:r>
      <w:r w:rsidRPr="00EF2073">
        <w:rPr>
          <w:rFonts w:asciiTheme="majorHAnsi" w:hAnsiTheme="majorHAnsi" w:cstheme="majorHAnsi"/>
          <w:sz w:val="24"/>
          <w:szCs w:val="24"/>
        </w:rPr>
        <w:t xml:space="preserve">　</w:t>
      </w:r>
    </w:p>
    <w:p w:rsidR="00D81F40" w:rsidRPr="00EF2073" w:rsidRDefault="00D81F40" w:rsidP="00D81F40">
      <w:pPr>
        <w:ind w:leftChars="50" w:left="105" w:firstLineChars="500" w:firstLine="1200"/>
        <w:jc w:val="left"/>
        <w:rPr>
          <w:rFonts w:asciiTheme="majorHAnsi" w:hAnsiTheme="majorHAnsi" w:cstheme="majorHAnsi"/>
          <w:sz w:val="24"/>
          <w:szCs w:val="24"/>
        </w:rPr>
      </w:pPr>
      <w:r w:rsidRPr="00EF2073">
        <w:rPr>
          <w:rFonts w:asciiTheme="majorHAnsi" w:hAnsiTheme="majorHAnsi" w:cstheme="majorHAnsi"/>
          <w:sz w:val="24"/>
          <w:szCs w:val="24"/>
        </w:rPr>
        <w:t xml:space="preserve">(1)  </w:t>
      </w:r>
      <w:r>
        <w:rPr>
          <w:rFonts w:asciiTheme="majorHAnsi" w:hAnsiTheme="majorHAnsi" w:cstheme="majorHAnsi" w:hint="eastAsia"/>
          <w:sz w:val="24"/>
          <w:szCs w:val="24"/>
        </w:rPr>
        <w:t>日本の高校卒業資格をとるための教科書，副教材（</w:t>
      </w:r>
      <w:r w:rsidRPr="0003655B">
        <w:rPr>
          <w:rFonts w:asciiTheme="majorHAnsi" w:hAnsiTheme="majorHAnsi" w:cstheme="majorHAnsi" w:hint="eastAsia"/>
          <w:sz w:val="24"/>
          <w:szCs w:val="24"/>
          <w:u w:val="single"/>
        </w:rPr>
        <w:t>高校</w:t>
      </w:r>
      <w:r w:rsidRPr="0003655B">
        <w:rPr>
          <w:rFonts w:asciiTheme="majorHAnsi" w:hAnsiTheme="majorHAnsi" w:cstheme="majorHAnsi" w:hint="eastAsia"/>
          <w:sz w:val="24"/>
          <w:szCs w:val="24"/>
          <w:u w:val="single"/>
        </w:rPr>
        <w:t>1</w:t>
      </w:r>
      <w:r w:rsidRPr="0003655B">
        <w:rPr>
          <w:rFonts w:asciiTheme="majorHAnsi" w:hAnsiTheme="majorHAnsi" w:cstheme="majorHAnsi" w:hint="eastAsia"/>
          <w:sz w:val="24"/>
          <w:szCs w:val="24"/>
          <w:u w:val="single"/>
        </w:rPr>
        <w:t>年次で購入済</w:t>
      </w:r>
      <w:r>
        <w:rPr>
          <w:rFonts w:asciiTheme="majorHAnsi" w:hAnsiTheme="majorHAnsi" w:cstheme="majorHAnsi" w:hint="eastAsia"/>
          <w:sz w:val="24"/>
          <w:szCs w:val="24"/>
        </w:rPr>
        <w:t>）</w:t>
      </w:r>
    </w:p>
    <w:p w:rsidR="00D81F40" w:rsidRDefault="00D81F40" w:rsidP="00D81F40">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教科書：「生物基礎」（第一学習社）</w:t>
      </w:r>
    </w:p>
    <w:p w:rsidR="00D81F40" w:rsidRPr="00B83122" w:rsidRDefault="00D81F40" w:rsidP="00D81F40">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副教材：「スクエア最新図説</w:t>
      </w:r>
      <w:r>
        <w:rPr>
          <w:rFonts w:asciiTheme="majorHAnsi" w:hAnsiTheme="majorHAnsi" w:cstheme="majorHAnsi" w:hint="eastAsia"/>
          <w:sz w:val="24"/>
          <w:szCs w:val="24"/>
        </w:rPr>
        <w:t xml:space="preserve"> neo </w:t>
      </w:r>
      <w:r w:rsidR="00A65DC4">
        <w:rPr>
          <w:rFonts w:asciiTheme="majorHAnsi" w:hAnsiTheme="majorHAnsi" w:cstheme="majorHAnsi" w:hint="eastAsia"/>
          <w:sz w:val="24"/>
          <w:szCs w:val="24"/>
        </w:rPr>
        <w:t>五</w:t>
      </w:r>
      <w:r>
        <w:rPr>
          <w:rFonts w:asciiTheme="majorHAnsi" w:hAnsiTheme="majorHAnsi" w:cstheme="majorHAnsi" w:hint="eastAsia"/>
          <w:sz w:val="24"/>
          <w:szCs w:val="24"/>
        </w:rPr>
        <w:t>訂版」（第一学習社）</w:t>
      </w:r>
    </w:p>
    <w:p w:rsidR="00D81F40" w:rsidRPr="00EF2073" w:rsidRDefault="00D81F40" w:rsidP="00D81F40">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(2)  IBDP</w:t>
      </w:r>
      <w:r>
        <w:rPr>
          <w:rFonts w:asciiTheme="majorHAnsi" w:hAnsiTheme="majorHAnsi" w:cstheme="majorHAnsi" w:hint="eastAsia"/>
          <w:sz w:val="24"/>
          <w:szCs w:val="24"/>
        </w:rPr>
        <w:t>取得のための教材</w:t>
      </w:r>
    </w:p>
    <w:p w:rsidR="00D81F40" w:rsidRDefault="00D81F40" w:rsidP="00D81F40">
      <w:pPr>
        <w:ind w:left="120" w:hangingChars="50" w:hanging="120"/>
        <w:jc w:val="left"/>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hint="eastAsia"/>
          <w:sz w:val="24"/>
          <w:szCs w:val="24"/>
        </w:rPr>
        <w:t>後藤太一郎</w:t>
      </w:r>
      <w:r>
        <w:rPr>
          <w:rFonts w:asciiTheme="majorHAnsi" w:hAnsiTheme="majorHAnsi" w:cstheme="majorHAnsi" w:hint="eastAsia"/>
          <w:sz w:val="24"/>
          <w:szCs w:val="24"/>
        </w:rPr>
        <w:t xml:space="preserve"> </w:t>
      </w:r>
      <w:r>
        <w:rPr>
          <w:rFonts w:asciiTheme="majorHAnsi" w:hAnsiTheme="majorHAnsi" w:cstheme="majorHAnsi" w:hint="eastAsia"/>
          <w:sz w:val="24"/>
          <w:szCs w:val="24"/>
        </w:rPr>
        <w:t>監訳「ワークブックで学ぶ生物学の基礎</w:t>
      </w:r>
      <w:r>
        <w:rPr>
          <w:rFonts w:asciiTheme="majorHAnsi" w:hAnsiTheme="majorHAnsi" w:cstheme="majorHAnsi" w:hint="eastAsia"/>
          <w:sz w:val="24"/>
          <w:szCs w:val="24"/>
        </w:rPr>
        <w:t xml:space="preserve"> </w:t>
      </w:r>
      <w:r>
        <w:rPr>
          <w:rFonts w:asciiTheme="majorHAnsi" w:hAnsiTheme="majorHAnsi" w:cstheme="majorHAnsi" w:hint="eastAsia"/>
          <w:sz w:val="24"/>
          <w:szCs w:val="24"/>
        </w:rPr>
        <w:t>第三版」</w:t>
      </w:r>
      <w:r>
        <w:rPr>
          <w:rFonts w:asciiTheme="majorHAnsi" w:hAnsiTheme="majorHAnsi" w:cstheme="majorHAnsi" w:hint="eastAsia"/>
          <w:sz w:val="24"/>
          <w:szCs w:val="24"/>
        </w:rPr>
        <w:t>(</w:t>
      </w:r>
      <w:r>
        <w:rPr>
          <w:rFonts w:asciiTheme="majorHAnsi" w:hAnsiTheme="majorHAnsi" w:cstheme="majorHAnsi" w:hint="eastAsia"/>
          <w:sz w:val="24"/>
          <w:szCs w:val="24"/>
        </w:rPr>
        <w:t>オーム社</w:t>
      </w:r>
      <w:r>
        <w:rPr>
          <w:rFonts w:asciiTheme="majorHAnsi" w:hAnsiTheme="majorHAnsi" w:cstheme="majorHAnsi" w:hint="eastAsia"/>
          <w:sz w:val="24"/>
          <w:szCs w:val="24"/>
        </w:rPr>
        <w:t>)</w:t>
      </w:r>
    </w:p>
    <w:p w:rsidR="00D81F40" w:rsidRPr="00B83122" w:rsidRDefault="00D81F40" w:rsidP="00D81F40">
      <w:pPr>
        <w:ind w:left="3840" w:hangingChars="1600" w:hanging="3840"/>
        <w:jc w:val="left"/>
        <w:rPr>
          <w:rFonts w:asciiTheme="majorHAnsi" w:hAnsiTheme="majorHAnsi" w:cstheme="majorHAnsi"/>
          <w:sz w:val="24"/>
          <w:szCs w:val="24"/>
        </w:rPr>
      </w:pPr>
      <w:r>
        <w:rPr>
          <w:rFonts w:asciiTheme="majorHAnsi" w:hAnsiTheme="majorHAnsi" w:cstheme="majorHAnsi" w:hint="eastAsia"/>
          <w:sz w:val="24"/>
          <w:szCs w:val="24"/>
        </w:rPr>
        <w:t xml:space="preserve">　　　　　　　　後藤太一郎</w:t>
      </w:r>
      <w:r>
        <w:rPr>
          <w:rFonts w:asciiTheme="majorHAnsi" w:hAnsiTheme="majorHAnsi" w:cstheme="majorHAnsi" w:hint="eastAsia"/>
          <w:sz w:val="24"/>
          <w:szCs w:val="24"/>
        </w:rPr>
        <w:t xml:space="preserve"> </w:t>
      </w:r>
      <w:r>
        <w:rPr>
          <w:rFonts w:asciiTheme="majorHAnsi" w:hAnsiTheme="majorHAnsi" w:cstheme="majorHAnsi" w:hint="eastAsia"/>
          <w:sz w:val="24"/>
          <w:szCs w:val="24"/>
        </w:rPr>
        <w:t>監訳「</w:t>
      </w:r>
      <w:r>
        <w:rPr>
          <w:rFonts w:asciiTheme="majorHAnsi" w:hAnsiTheme="majorHAnsi" w:cstheme="majorHAnsi" w:hint="eastAsia"/>
          <w:sz w:val="24"/>
          <w:szCs w:val="24"/>
        </w:rPr>
        <w:t xml:space="preserve">Skills in Biology </w:t>
      </w:r>
      <w:r>
        <w:rPr>
          <w:rFonts w:asciiTheme="majorHAnsi" w:hAnsiTheme="majorHAnsi" w:cstheme="majorHAnsi" w:hint="eastAsia"/>
          <w:sz w:val="24"/>
          <w:szCs w:val="24"/>
        </w:rPr>
        <w:t>ワークブックで学ぶ生物学実験の基礎」</w:t>
      </w:r>
      <w:r>
        <w:rPr>
          <w:rFonts w:asciiTheme="majorHAnsi" w:hAnsiTheme="majorHAnsi" w:cstheme="majorHAnsi" w:hint="eastAsia"/>
          <w:sz w:val="24"/>
          <w:szCs w:val="24"/>
        </w:rPr>
        <w:t xml:space="preserve"> (</w:t>
      </w:r>
      <w:r>
        <w:rPr>
          <w:rFonts w:asciiTheme="majorHAnsi" w:hAnsiTheme="majorHAnsi" w:cstheme="majorHAnsi" w:hint="eastAsia"/>
          <w:sz w:val="24"/>
          <w:szCs w:val="24"/>
        </w:rPr>
        <w:t>オーム社</w:t>
      </w:r>
      <w:r>
        <w:rPr>
          <w:rFonts w:asciiTheme="majorHAnsi" w:hAnsiTheme="majorHAnsi" w:cstheme="majorHAnsi" w:hint="eastAsia"/>
          <w:sz w:val="24"/>
          <w:szCs w:val="24"/>
        </w:rPr>
        <w:t>)</w:t>
      </w:r>
    </w:p>
    <w:p w:rsidR="00D81F40" w:rsidRDefault="00D81F40" w:rsidP="00D81F40">
      <w:pPr>
        <w:ind w:left="120"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 xml:space="preserve">　　　　　</w:t>
      </w:r>
      <w:r>
        <w:rPr>
          <w:rFonts w:asciiTheme="majorHAnsi" w:hAnsiTheme="majorHAnsi" w:cstheme="majorHAnsi" w:hint="eastAsia"/>
          <w:sz w:val="24"/>
          <w:szCs w:val="24"/>
        </w:rPr>
        <w:t xml:space="preserve"> B. Walpole </w:t>
      </w:r>
      <w:r>
        <w:rPr>
          <w:rFonts w:asciiTheme="majorHAnsi" w:hAnsiTheme="majorHAnsi" w:cstheme="majorHAnsi" w:hint="eastAsia"/>
          <w:sz w:val="24"/>
          <w:szCs w:val="24"/>
        </w:rPr>
        <w:t>「</w:t>
      </w:r>
      <w:r>
        <w:rPr>
          <w:rFonts w:asciiTheme="majorHAnsi" w:hAnsiTheme="majorHAnsi" w:cstheme="majorHAnsi" w:hint="eastAsia"/>
          <w:sz w:val="24"/>
          <w:szCs w:val="24"/>
        </w:rPr>
        <w:t>Biology for the IB Diploma 2</w:t>
      </w:r>
      <w:r w:rsidRPr="00DB2F6A">
        <w:rPr>
          <w:rFonts w:asciiTheme="majorHAnsi" w:hAnsiTheme="majorHAnsi" w:cstheme="majorHAnsi" w:hint="eastAsia"/>
          <w:sz w:val="24"/>
          <w:szCs w:val="24"/>
          <w:vertAlign w:val="superscript"/>
        </w:rPr>
        <w:t>nd</w:t>
      </w:r>
      <w:r>
        <w:rPr>
          <w:rFonts w:asciiTheme="majorHAnsi" w:hAnsiTheme="majorHAnsi" w:cstheme="majorHAnsi" w:hint="eastAsia"/>
          <w:sz w:val="24"/>
          <w:szCs w:val="24"/>
        </w:rPr>
        <w:t xml:space="preserve"> ed.</w:t>
      </w:r>
      <w:r>
        <w:rPr>
          <w:rFonts w:asciiTheme="majorHAnsi" w:hAnsiTheme="majorHAnsi" w:cstheme="majorHAnsi" w:hint="eastAsia"/>
          <w:sz w:val="24"/>
          <w:szCs w:val="24"/>
        </w:rPr>
        <w:t>」</w:t>
      </w:r>
      <w:r>
        <w:rPr>
          <w:rFonts w:asciiTheme="majorHAnsi" w:hAnsiTheme="majorHAnsi" w:cstheme="majorHAnsi" w:hint="eastAsia"/>
          <w:sz w:val="24"/>
          <w:szCs w:val="24"/>
        </w:rPr>
        <w:t>(Cambridge Univ. Press)</w:t>
      </w:r>
    </w:p>
    <w:p w:rsidR="00D81F40" w:rsidRPr="00EF2073" w:rsidRDefault="00D81F40" w:rsidP="00D81F40">
      <w:pPr>
        <w:ind w:left="120" w:firstLineChars="200" w:firstLine="480"/>
        <w:jc w:val="left"/>
        <w:rPr>
          <w:rFonts w:asciiTheme="majorHAnsi" w:hAnsiTheme="majorHAnsi" w:cstheme="majorHAnsi"/>
          <w:sz w:val="24"/>
          <w:szCs w:val="24"/>
        </w:rPr>
      </w:pPr>
      <w:r>
        <w:rPr>
          <w:rFonts w:asciiTheme="majorHAnsi" w:hAnsiTheme="majorHAnsi" w:cstheme="majorHAnsi" w:hint="eastAsia"/>
          <w:sz w:val="24"/>
          <w:szCs w:val="24"/>
        </w:rPr>
        <w:t xml:space="preserve">       </w:t>
      </w:r>
    </w:p>
    <w:p w:rsidR="00D81F40" w:rsidRPr="00EF2073" w:rsidRDefault="00D81F40" w:rsidP="00D81F40">
      <w:pPr>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Ⅱ</w:t>
      </w:r>
      <w:r w:rsidRPr="00EF2073">
        <w:rPr>
          <w:rFonts w:asciiTheme="majorHAnsi" w:hAnsiTheme="majorHAnsi" w:cstheme="majorHAnsi"/>
          <w:sz w:val="24"/>
          <w:szCs w:val="24"/>
        </w:rPr>
        <w:t>．</w:t>
      </w:r>
      <w:r>
        <w:rPr>
          <w:rFonts w:asciiTheme="majorHAnsi" w:hAnsiTheme="majorHAnsi" w:cstheme="majorHAnsi" w:hint="eastAsia"/>
          <w:sz w:val="24"/>
          <w:szCs w:val="24"/>
        </w:rPr>
        <w:t>IB</w:t>
      </w:r>
      <w:r>
        <w:rPr>
          <w:rFonts w:asciiTheme="majorHAnsi" w:hAnsiTheme="majorHAnsi" w:cstheme="majorHAnsi" w:hint="eastAsia"/>
          <w:sz w:val="24"/>
          <w:szCs w:val="24"/>
        </w:rPr>
        <w:t>評価</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sz w:val="24"/>
          <w:szCs w:val="24"/>
        </w:rPr>
        <w:t>201</w:t>
      </w:r>
      <w:r>
        <w:rPr>
          <w:rFonts w:asciiTheme="majorHAnsi" w:hAnsiTheme="majorHAnsi" w:cstheme="majorHAnsi" w:hint="eastAsia"/>
          <w:sz w:val="24"/>
          <w:szCs w:val="24"/>
        </w:rPr>
        <w:t>6</w:t>
      </w:r>
      <w:r>
        <w:rPr>
          <w:rFonts w:asciiTheme="majorHAnsi" w:hAnsiTheme="majorHAnsi" w:cstheme="majorHAnsi" w:hint="eastAsia"/>
          <w:sz w:val="24"/>
          <w:szCs w:val="24"/>
        </w:rPr>
        <w:t>年度試験より適用</w:t>
      </w:r>
      <w:r w:rsidRPr="00EF2073">
        <w:rPr>
          <w:rFonts w:asciiTheme="majorHAnsi" w:hAnsiTheme="majorHAnsi" w:cstheme="majorHAnsi"/>
          <w:sz w:val="24"/>
          <w:szCs w:val="24"/>
        </w:rPr>
        <w:t xml:space="preserve">  </w:t>
      </w:r>
      <w:r w:rsidRPr="00D81F40">
        <w:rPr>
          <w:rFonts w:asciiTheme="majorHAnsi" w:hAnsiTheme="majorHAnsi" w:cstheme="majorHAnsi" w:hint="eastAsia"/>
          <w:color w:val="FF0000"/>
          <w:sz w:val="24"/>
          <w:szCs w:val="24"/>
        </w:rPr>
        <w:t>Higher</w:t>
      </w:r>
      <w:r w:rsidRPr="00D81F40">
        <w:rPr>
          <w:rFonts w:asciiTheme="majorHAnsi" w:hAnsiTheme="majorHAnsi" w:cstheme="majorHAnsi"/>
          <w:color w:val="FF0000"/>
          <w:sz w:val="24"/>
          <w:szCs w:val="24"/>
        </w:rPr>
        <w:t xml:space="preserve"> Level</w:t>
      </w:r>
    </w:p>
    <w:tbl>
      <w:tblPr>
        <w:tblStyle w:val="a6"/>
        <w:tblW w:w="0" w:type="auto"/>
        <w:tblLook w:val="04A0" w:firstRow="1" w:lastRow="0" w:firstColumn="1" w:lastColumn="0" w:noHBand="0" w:noVBand="1"/>
      </w:tblPr>
      <w:tblGrid>
        <w:gridCol w:w="4219"/>
        <w:gridCol w:w="840"/>
        <w:gridCol w:w="4263"/>
        <w:gridCol w:w="797"/>
      </w:tblGrid>
      <w:tr w:rsidR="00D81F40" w:rsidRPr="00EF2073" w:rsidTr="008B71FB">
        <w:tc>
          <w:tcPr>
            <w:tcW w:w="4219" w:type="dxa"/>
          </w:tcPr>
          <w:p w:rsidR="00D81F40" w:rsidRPr="00EF2073" w:rsidRDefault="00D81F40" w:rsidP="008B71FB">
            <w:pPr>
              <w:jc w:val="center"/>
              <w:rPr>
                <w:rFonts w:asciiTheme="majorHAnsi" w:hAnsiTheme="majorHAnsi" w:cstheme="majorHAnsi"/>
                <w:sz w:val="24"/>
                <w:szCs w:val="24"/>
              </w:rPr>
            </w:pPr>
            <w:r>
              <w:rPr>
                <w:rFonts w:asciiTheme="majorHAnsi" w:hAnsiTheme="majorHAnsi" w:cstheme="majorHAnsi" w:hint="eastAsia"/>
                <w:sz w:val="24"/>
                <w:szCs w:val="24"/>
              </w:rPr>
              <w:t>内部評価</w:t>
            </w:r>
          </w:p>
        </w:tc>
        <w:tc>
          <w:tcPr>
            <w:tcW w:w="840" w:type="dxa"/>
          </w:tcPr>
          <w:p w:rsidR="00D81F40" w:rsidRPr="00EF2073" w:rsidRDefault="00D81F40" w:rsidP="008B71FB">
            <w:pPr>
              <w:jc w:val="center"/>
              <w:rPr>
                <w:rFonts w:asciiTheme="majorHAnsi" w:hAnsiTheme="majorHAnsi" w:cstheme="majorHAnsi"/>
                <w:sz w:val="24"/>
                <w:szCs w:val="24"/>
              </w:rPr>
            </w:pPr>
            <w:r>
              <w:rPr>
                <w:rFonts w:asciiTheme="majorHAnsi" w:hAnsiTheme="majorHAnsi" w:cstheme="majorHAnsi" w:hint="eastAsia"/>
                <w:sz w:val="24"/>
                <w:szCs w:val="24"/>
              </w:rPr>
              <w:t>2</w:t>
            </w:r>
            <w:r w:rsidRPr="00EF2073">
              <w:rPr>
                <w:rFonts w:asciiTheme="majorHAnsi" w:hAnsiTheme="majorHAnsi" w:cstheme="majorHAnsi"/>
                <w:sz w:val="24"/>
                <w:szCs w:val="24"/>
              </w:rPr>
              <w:t>0%</w:t>
            </w:r>
          </w:p>
        </w:tc>
        <w:tc>
          <w:tcPr>
            <w:tcW w:w="4263" w:type="dxa"/>
          </w:tcPr>
          <w:p w:rsidR="00D81F40" w:rsidRPr="00EF2073" w:rsidRDefault="00D81F40" w:rsidP="008B71FB">
            <w:pPr>
              <w:jc w:val="center"/>
              <w:rPr>
                <w:rFonts w:asciiTheme="majorHAnsi" w:hAnsiTheme="majorHAnsi" w:cstheme="majorHAnsi"/>
                <w:sz w:val="24"/>
                <w:szCs w:val="24"/>
              </w:rPr>
            </w:pPr>
            <w:r>
              <w:rPr>
                <w:rFonts w:asciiTheme="majorHAnsi" w:hAnsiTheme="majorHAnsi" w:cstheme="majorHAnsi" w:hint="eastAsia"/>
                <w:sz w:val="24"/>
                <w:szCs w:val="24"/>
              </w:rPr>
              <w:t>外部評価</w:t>
            </w:r>
            <w:r w:rsidRPr="00EF2073">
              <w:rPr>
                <w:rFonts w:asciiTheme="majorHAnsi" w:hAnsiTheme="majorHAnsi" w:cstheme="majorHAnsi"/>
                <w:sz w:val="24"/>
                <w:szCs w:val="24"/>
              </w:rPr>
              <w:t>(3</w:t>
            </w:r>
            <w:r>
              <w:rPr>
                <w:rFonts w:asciiTheme="majorHAnsi" w:hAnsiTheme="majorHAnsi" w:cstheme="majorHAnsi" w:hint="eastAsia"/>
                <w:sz w:val="24"/>
                <w:szCs w:val="24"/>
              </w:rPr>
              <w:t>時間</w:t>
            </w:r>
            <w:r w:rsidRPr="00EF2073">
              <w:rPr>
                <w:rFonts w:asciiTheme="majorHAnsi" w:hAnsiTheme="majorHAnsi" w:cstheme="majorHAnsi"/>
                <w:sz w:val="24"/>
                <w:szCs w:val="24"/>
              </w:rPr>
              <w:t>)</w:t>
            </w:r>
          </w:p>
        </w:tc>
        <w:tc>
          <w:tcPr>
            <w:tcW w:w="797" w:type="dxa"/>
          </w:tcPr>
          <w:p w:rsidR="00D81F40" w:rsidRPr="00EF2073" w:rsidRDefault="00D81F40" w:rsidP="008B71FB">
            <w:pPr>
              <w:jc w:val="center"/>
              <w:rPr>
                <w:rFonts w:asciiTheme="majorHAnsi" w:hAnsiTheme="majorHAnsi" w:cstheme="majorHAnsi"/>
                <w:sz w:val="24"/>
                <w:szCs w:val="24"/>
              </w:rPr>
            </w:pPr>
            <w:r>
              <w:rPr>
                <w:rFonts w:asciiTheme="majorHAnsi" w:hAnsiTheme="majorHAnsi" w:cstheme="majorHAnsi" w:hint="eastAsia"/>
                <w:sz w:val="24"/>
                <w:szCs w:val="24"/>
              </w:rPr>
              <w:t>8</w:t>
            </w:r>
            <w:r w:rsidRPr="00EF2073">
              <w:rPr>
                <w:rFonts w:asciiTheme="majorHAnsi" w:hAnsiTheme="majorHAnsi" w:cstheme="majorHAnsi"/>
                <w:sz w:val="24"/>
                <w:szCs w:val="24"/>
              </w:rPr>
              <w:t>0%</w:t>
            </w:r>
          </w:p>
        </w:tc>
      </w:tr>
      <w:tr w:rsidR="00D81F40" w:rsidRPr="00EF2073" w:rsidTr="008B71FB">
        <w:tc>
          <w:tcPr>
            <w:tcW w:w="4219" w:type="dxa"/>
          </w:tcPr>
          <w:p w:rsidR="00D81F40" w:rsidRPr="00D81F40" w:rsidRDefault="00D81F40" w:rsidP="008B71FB">
            <w:pPr>
              <w:jc w:val="left"/>
              <w:rPr>
                <w:rFonts w:asciiTheme="majorHAnsi" w:hAnsiTheme="majorHAnsi" w:cstheme="majorHAnsi"/>
                <w:b/>
                <w:color w:val="FF0000"/>
                <w:sz w:val="24"/>
                <w:szCs w:val="24"/>
              </w:rPr>
            </w:pPr>
            <w:r w:rsidRPr="00D81F40">
              <w:rPr>
                <w:rFonts w:asciiTheme="majorHAnsi" w:hAnsiTheme="majorHAnsi" w:cstheme="majorHAnsi" w:hint="eastAsia"/>
                <w:b/>
                <w:color w:val="FF0000"/>
                <w:sz w:val="24"/>
                <w:szCs w:val="24"/>
              </w:rPr>
              <w:t>個人研究</w:t>
            </w:r>
            <w:r w:rsidRPr="00D81F40">
              <w:rPr>
                <w:rFonts w:asciiTheme="majorHAnsi" w:hAnsiTheme="majorHAnsi" w:cstheme="majorHAnsi" w:hint="eastAsia"/>
                <w:b/>
                <w:color w:val="FF0000"/>
                <w:sz w:val="24"/>
                <w:szCs w:val="24"/>
              </w:rPr>
              <w:t xml:space="preserve"> (10</w:t>
            </w:r>
            <w:r w:rsidRPr="00D81F40">
              <w:rPr>
                <w:rFonts w:asciiTheme="majorHAnsi" w:hAnsiTheme="majorHAnsi" w:cstheme="majorHAnsi" w:hint="eastAsia"/>
                <w:b/>
                <w:color w:val="FF0000"/>
                <w:sz w:val="24"/>
                <w:szCs w:val="24"/>
              </w:rPr>
              <w:t>時間</w:t>
            </w:r>
            <w:r w:rsidRPr="00D81F40">
              <w:rPr>
                <w:rFonts w:asciiTheme="majorHAnsi" w:hAnsiTheme="majorHAnsi" w:cstheme="majorHAnsi" w:hint="eastAsia"/>
                <w:b/>
                <w:color w:val="FF0000"/>
                <w:sz w:val="24"/>
                <w:szCs w:val="24"/>
              </w:rPr>
              <w:t>)</w:t>
            </w:r>
          </w:p>
          <w:p w:rsidR="00D81F40" w:rsidRPr="006C0034" w:rsidRDefault="00D81F40" w:rsidP="008B71FB">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評価目標１～４に対応した評価が行われる。</w:t>
            </w:r>
            <w:r w:rsidRPr="006C0034">
              <w:rPr>
                <w:rFonts w:asciiTheme="majorHAnsi" w:hAnsiTheme="majorHAnsi" w:cstheme="majorHAnsi" w:hint="eastAsia"/>
                <w:sz w:val="24"/>
                <w:szCs w:val="24"/>
              </w:rPr>
              <w:t>生徒は，１つの科学的研究に約</w:t>
            </w:r>
            <w:r w:rsidRPr="006C0034">
              <w:rPr>
                <w:rFonts w:asciiTheme="majorHAnsi" w:hAnsiTheme="majorHAnsi" w:cstheme="majorHAnsi" w:hint="eastAsia"/>
                <w:sz w:val="24"/>
                <w:szCs w:val="24"/>
              </w:rPr>
              <w:t>10</w:t>
            </w:r>
            <w:r w:rsidRPr="006C0034">
              <w:rPr>
                <w:rFonts w:asciiTheme="majorHAnsi" w:hAnsiTheme="majorHAnsi" w:cstheme="majorHAnsi" w:hint="eastAsia"/>
                <w:sz w:val="24"/>
                <w:szCs w:val="24"/>
              </w:rPr>
              <w:t>時間をかけて取り組み，およそ</w:t>
            </w:r>
            <w:r w:rsidRPr="006C0034">
              <w:rPr>
                <w:rFonts w:asciiTheme="majorHAnsi" w:hAnsiTheme="majorHAnsi" w:cstheme="majorHAnsi" w:hint="eastAsia"/>
                <w:sz w:val="24"/>
                <w:szCs w:val="24"/>
              </w:rPr>
              <w:t>6</w:t>
            </w:r>
            <w:r w:rsidRPr="006C0034">
              <w:rPr>
                <w:rFonts w:asciiTheme="majorHAnsi" w:hAnsiTheme="majorHAnsi" w:cstheme="majorHAnsi" w:hint="eastAsia"/>
                <w:sz w:val="24"/>
                <w:szCs w:val="24"/>
              </w:rPr>
              <w:t>～</w:t>
            </w:r>
            <w:r w:rsidRPr="006C0034">
              <w:rPr>
                <w:rFonts w:asciiTheme="majorHAnsi" w:hAnsiTheme="majorHAnsi" w:cstheme="majorHAnsi" w:hint="eastAsia"/>
                <w:sz w:val="24"/>
                <w:szCs w:val="24"/>
              </w:rPr>
              <w:t>12</w:t>
            </w:r>
            <w:r w:rsidRPr="006C0034">
              <w:rPr>
                <w:rFonts w:asciiTheme="majorHAnsi" w:hAnsiTheme="majorHAnsi" w:cstheme="majorHAnsi" w:hint="eastAsia"/>
                <w:sz w:val="24"/>
                <w:szCs w:val="24"/>
              </w:rPr>
              <w:t>ページのレポートにまとめ</w:t>
            </w:r>
            <w:r>
              <w:rPr>
                <w:rFonts w:asciiTheme="majorHAnsi" w:hAnsiTheme="majorHAnsi" w:cstheme="majorHAnsi" w:hint="eastAsia"/>
                <w:sz w:val="24"/>
                <w:szCs w:val="24"/>
              </w:rPr>
              <w:t>，</w:t>
            </w:r>
            <w:r w:rsidRPr="006C0034">
              <w:rPr>
                <w:rFonts w:asciiTheme="majorHAnsi" w:hAnsiTheme="majorHAnsi" w:cstheme="majorHAnsi" w:hint="eastAsia"/>
                <w:sz w:val="24"/>
                <w:szCs w:val="24"/>
              </w:rPr>
              <w:t>「主体的な取り組み」</w:t>
            </w:r>
            <w:r w:rsidRPr="006C0034">
              <w:rPr>
                <w:rFonts w:asciiTheme="majorHAnsi" w:hAnsiTheme="majorHAnsi" w:cstheme="majorHAnsi" w:hint="eastAsia"/>
                <w:sz w:val="24"/>
                <w:szCs w:val="24"/>
              </w:rPr>
              <w:t>(8%)</w:t>
            </w:r>
            <w:r w:rsidRPr="006C0034">
              <w:rPr>
                <w:rFonts w:asciiTheme="majorHAnsi" w:hAnsiTheme="majorHAnsi" w:cstheme="majorHAnsi" w:hint="eastAsia"/>
                <w:sz w:val="24"/>
                <w:szCs w:val="24"/>
              </w:rPr>
              <w:t>，「探究」</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，「分析」</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，「評価」</w:t>
            </w:r>
            <w:r w:rsidRPr="006C0034">
              <w:rPr>
                <w:rFonts w:asciiTheme="majorHAnsi" w:hAnsiTheme="majorHAnsi" w:cstheme="majorHAnsi" w:hint="eastAsia"/>
                <w:sz w:val="24"/>
                <w:szCs w:val="24"/>
              </w:rPr>
              <w:t>(25%)</w:t>
            </w:r>
            <w:r w:rsidRPr="006C0034">
              <w:rPr>
                <w:rFonts w:asciiTheme="majorHAnsi" w:hAnsiTheme="majorHAnsi" w:cstheme="majorHAnsi" w:hint="eastAsia"/>
                <w:sz w:val="24"/>
                <w:szCs w:val="24"/>
              </w:rPr>
              <w:t>，「</w:t>
            </w:r>
            <w:r>
              <w:rPr>
                <w:rFonts w:asciiTheme="majorHAnsi" w:hAnsiTheme="majorHAnsi" w:cstheme="majorHAnsi" w:hint="eastAsia"/>
                <w:sz w:val="24"/>
                <w:szCs w:val="24"/>
              </w:rPr>
              <w:t>ｺﾐｭﾆｹｰｼｮﾝ</w:t>
            </w:r>
            <w:r w:rsidRPr="006C0034">
              <w:rPr>
                <w:rFonts w:asciiTheme="majorHAnsi" w:hAnsiTheme="majorHAnsi" w:cstheme="majorHAnsi" w:hint="eastAsia"/>
                <w:sz w:val="24"/>
                <w:szCs w:val="24"/>
              </w:rPr>
              <w:t>」</w:t>
            </w:r>
            <w:r w:rsidRPr="006C0034">
              <w:rPr>
                <w:rFonts w:asciiTheme="majorHAnsi" w:hAnsiTheme="majorHAnsi" w:cstheme="majorHAnsi" w:hint="eastAsia"/>
                <w:sz w:val="24"/>
                <w:szCs w:val="24"/>
              </w:rPr>
              <w:t>(17%)</w:t>
            </w:r>
            <w:r w:rsidRPr="006C0034">
              <w:rPr>
                <w:rFonts w:asciiTheme="majorHAnsi" w:hAnsiTheme="majorHAnsi" w:cstheme="majorHAnsi" w:hint="eastAsia"/>
                <w:sz w:val="24"/>
                <w:szCs w:val="24"/>
              </w:rPr>
              <w:t>の５つの観点から評価されます。カッコ内は評価基準の内訳を示します。</w:t>
            </w:r>
            <w:r>
              <w:rPr>
                <w:rFonts w:asciiTheme="majorHAnsi" w:hAnsiTheme="majorHAnsi" w:cstheme="majorHAnsi" w:hint="eastAsia"/>
                <w:sz w:val="24"/>
                <w:szCs w:val="24"/>
              </w:rPr>
              <w:t>長すぎるレポートは「ｺﾐｭﾆｹｰｼｮﾝ」の部分で減点されます。</w:t>
            </w:r>
          </w:p>
        </w:tc>
        <w:tc>
          <w:tcPr>
            <w:tcW w:w="840" w:type="dxa"/>
          </w:tcPr>
          <w:p w:rsidR="00D81F40" w:rsidRPr="00EF2073" w:rsidRDefault="00D81F40" w:rsidP="008B71FB">
            <w:pPr>
              <w:jc w:val="left"/>
              <w:rPr>
                <w:rFonts w:asciiTheme="majorHAnsi" w:hAnsiTheme="majorHAnsi" w:cstheme="majorHAnsi"/>
                <w:sz w:val="24"/>
                <w:szCs w:val="24"/>
              </w:rPr>
            </w:pPr>
          </w:p>
          <w:p w:rsidR="00D81F40" w:rsidRPr="00EF2073" w:rsidRDefault="00D81F40" w:rsidP="008B71FB">
            <w:pPr>
              <w:jc w:val="left"/>
              <w:rPr>
                <w:rFonts w:asciiTheme="majorHAnsi" w:hAnsiTheme="majorHAnsi" w:cstheme="majorHAnsi"/>
                <w:sz w:val="24"/>
                <w:szCs w:val="24"/>
              </w:rPr>
            </w:pPr>
            <w:r>
              <w:rPr>
                <w:rFonts w:asciiTheme="majorHAnsi" w:hAnsiTheme="majorHAnsi" w:cstheme="majorHAnsi" w:hint="eastAsia"/>
                <w:sz w:val="24"/>
                <w:szCs w:val="24"/>
              </w:rPr>
              <w:t>20</w:t>
            </w:r>
            <w:r w:rsidRPr="00EF2073">
              <w:rPr>
                <w:rFonts w:asciiTheme="majorHAnsi" w:hAnsiTheme="majorHAnsi" w:cstheme="majorHAnsi"/>
                <w:sz w:val="24"/>
                <w:szCs w:val="24"/>
              </w:rPr>
              <w:t>%</w:t>
            </w:r>
          </w:p>
        </w:tc>
        <w:tc>
          <w:tcPr>
            <w:tcW w:w="4263" w:type="dxa"/>
          </w:tcPr>
          <w:p w:rsidR="00D81F40" w:rsidRPr="0003655B" w:rsidRDefault="00D81F40" w:rsidP="008B71FB">
            <w:pPr>
              <w:jc w:val="left"/>
              <w:rPr>
                <w:rFonts w:asciiTheme="majorHAnsi" w:hAnsiTheme="majorHAnsi" w:cstheme="majorHAnsi"/>
                <w:color w:val="0070C0"/>
                <w:sz w:val="24"/>
                <w:szCs w:val="24"/>
              </w:rPr>
            </w:pPr>
            <w:r w:rsidRPr="00D81F40">
              <w:rPr>
                <w:rFonts w:asciiTheme="majorHAnsi" w:hAnsiTheme="majorHAnsi" w:cstheme="majorHAnsi" w:hint="eastAsia"/>
                <w:b/>
                <w:color w:val="FF0000"/>
                <w:sz w:val="24"/>
                <w:szCs w:val="24"/>
              </w:rPr>
              <w:t>試験問題</w:t>
            </w:r>
            <w:r w:rsidRPr="00D81F40">
              <w:rPr>
                <w:rFonts w:asciiTheme="majorHAnsi" w:hAnsiTheme="majorHAnsi" w:cstheme="majorHAnsi"/>
                <w:b/>
                <w:color w:val="FF0000"/>
                <w:sz w:val="24"/>
                <w:szCs w:val="24"/>
              </w:rPr>
              <w:t xml:space="preserve"> 1  (</w:t>
            </w:r>
            <w:r w:rsidRPr="00D81F40">
              <w:rPr>
                <w:rFonts w:asciiTheme="majorHAnsi" w:hAnsiTheme="majorHAnsi" w:cstheme="majorHAnsi" w:hint="eastAsia"/>
                <w:b/>
                <w:color w:val="FF0000"/>
                <w:sz w:val="24"/>
                <w:szCs w:val="24"/>
              </w:rPr>
              <w:t>60</w:t>
            </w:r>
            <w:r w:rsidRPr="00D81F40">
              <w:rPr>
                <w:rFonts w:asciiTheme="majorHAnsi" w:hAnsiTheme="majorHAnsi" w:cstheme="majorHAnsi" w:hint="eastAsia"/>
                <w:b/>
                <w:color w:val="FF0000"/>
                <w:sz w:val="24"/>
                <w:szCs w:val="24"/>
              </w:rPr>
              <w:t>分</w:t>
            </w:r>
            <w:r w:rsidRPr="00D81F40">
              <w:rPr>
                <w:rFonts w:asciiTheme="majorHAnsi" w:hAnsiTheme="majorHAnsi" w:cstheme="majorHAnsi"/>
                <w:b/>
                <w:color w:val="FF0000"/>
                <w:sz w:val="24"/>
                <w:szCs w:val="24"/>
              </w:rPr>
              <w:t>)</w:t>
            </w:r>
          </w:p>
          <w:p w:rsidR="00D81F40" w:rsidRPr="00EF2073" w:rsidRDefault="00D81F40" w:rsidP="00D81F40">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コアトピックに関する多肢選択問題。電卓は使用できない。問題は</w:t>
            </w:r>
            <w:r>
              <w:rPr>
                <w:rFonts w:asciiTheme="majorHAnsi" w:hAnsiTheme="majorHAnsi" w:cstheme="majorHAnsi" w:hint="eastAsia"/>
                <w:sz w:val="24"/>
                <w:szCs w:val="24"/>
              </w:rPr>
              <w:t>45</w:t>
            </w:r>
            <w:r>
              <w:rPr>
                <w:rFonts w:asciiTheme="majorHAnsi" w:hAnsiTheme="majorHAnsi" w:cstheme="majorHAnsi" w:hint="eastAsia"/>
                <w:sz w:val="24"/>
                <w:szCs w:val="24"/>
              </w:rPr>
              <w:t>問出題され，満点は</w:t>
            </w:r>
            <w:r>
              <w:rPr>
                <w:rFonts w:asciiTheme="majorHAnsi" w:hAnsiTheme="majorHAnsi" w:cstheme="majorHAnsi" w:hint="eastAsia"/>
                <w:sz w:val="24"/>
                <w:szCs w:val="24"/>
              </w:rPr>
              <w:t>45</w:t>
            </w:r>
            <w:r>
              <w:rPr>
                <w:rFonts w:asciiTheme="majorHAnsi" w:hAnsiTheme="majorHAnsi" w:cstheme="majorHAnsi" w:hint="eastAsia"/>
                <w:sz w:val="24"/>
                <w:szCs w:val="24"/>
              </w:rPr>
              <w:t>点。</w:t>
            </w:r>
          </w:p>
        </w:tc>
        <w:tc>
          <w:tcPr>
            <w:tcW w:w="797" w:type="dxa"/>
          </w:tcPr>
          <w:p w:rsidR="00D81F40" w:rsidRPr="00EF2073" w:rsidRDefault="00D81F40" w:rsidP="008B71FB">
            <w:pPr>
              <w:jc w:val="left"/>
              <w:rPr>
                <w:rFonts w:asciiTheme="majorHAnsi" w:hAnsiTheme="majorHAnsi" w:cstheme="majorHAnsi"/>
                <w:sz w:val="24"/>
                <w:szCs w:val="24"/>
              </w:rPr>
            </w:pPr>
          </w:p>
          <w:p w:rsidR="00D81F40" w:rsidRPr="00EF2073" w:rsidRDefault="00D81F40" w:rsidP="008B71FB">
            <w:pPr>
              <w:jc w:val="left"/>
              <w:rPr>
                <w:rFonts w:asciiTheme="majorHAnsi" w:hAnsiTheme="majorHAnsi" w:cstheme="majorHAnsi"/>
                <w:sz w:val="24"/>
                <w:szCs w:val="24"/>
              </w:rPr>
            </w:pPr>
            <w:r w:rsidRPr="00EF2073">
              <w:rPr>
                <w:rFonts w:asciiTheme="majorHAnsi" w:hAnsiTheme="majorHAnsi" w:cstheme="majorHAnsi"/>
                <w:sz w:val="24"/>
                <w:szCs w:val="24"/>
              </w:rPr>
              <w:t>20%</w:t>
            </w:r>
          </w:p>
        </w:tc>
      </w:tr>
      <w:tr w:rsidR="00D81F40" w:rsidRPr="00EF2073" w:rsidTr="008B71FB">
        <w:trPr>
          <w:trHeight w:val="2190"/>
        </w:trPr>
        <w:tc>
          <w:tcPr>
            <w:tcW w:w="4219" w:type="dxa"/>
          </w:tcPr>
          <w:p w:rsidR="00D81F40" w:rsidRPr="00D81F40" w:rsidRDefault="00D81F40" w:rsidP="008B71FB">
            <w:pPr>
              <w:jc w:val="left"/>
              <w:rPr>
                <w:rFonts w:asciiTheme="majorHAnsi" w:hAnsiTheme="majorHAnsi" w:cstheme="majorHAnsi"/>
                <w:b/>
                <w:color w:val="FF0000"/>
                <w:sz w:val="24"/>
                <w:szCs w:val="24"/>
              </w:rPr>
            </w:pPr>
            <w:r w:rsidRPr="00D81F40">
              <w:rPr>
                <w:rFonts w:asciiTheme="majorHAnsi" w:hAnsiTheme="majorHAnsi" w:cstheme="majorHAnsi" w:hint="eastAsia"/>
                <w:b/>
                <w:color w:val="FF0000"/>
                <w:sz w:val="24"/>
                <w:szCs w:val="24"/>
              </w:rPr>
              <w:t>グループ４プロジェクト</w:t>
            </w:r>
            <w:r w:rsidRPr="00D81F40">
              <w:rPr>
                <w:rFonts w:asciiTheme="majorHAnsi" w:hAnsiTheme="majorHAnsi" w:cstheme="majorHAnsi" w:hint="eastAsia"/>
                <w:b/>
                <w:color w:val="FF0000"/>
                <w:sz w:val="24"/>
                <w:szCs w:val="24"/>
              </w:rPr>
              <w:t>(10</w:t>
            </w:r>
            <w:r w:rsidRPr="00D81F40">
              <w:rPr>
                <w:rFonts w:asciiTheme="majorHAnsi" w:hAnsiTheme="majorHAnsi" w:cstheme="majorHAnsi" w:hint="eastAsia"/>
                <w:b/>
                <w:color w:val="FF0000"/>
                <w:sz w:val="24"/>
                <w:szCs w:val="24"/>
              </w:rPr>
              <w:t>時間</w:t>
            </w:r>
            <w:r w:rsidRPr="00D81F40">
              <w:rPr>
                <w:rFonts w:asciiTheme="majorHAnsi" w:hAnsiTheme="majorHAnsi" w:cstheme="majorHAnsi" w:hint="eastAsia"/>
                <w:b/>
                <w:color w:val="FF0000"/>
                <w:sz w:val="24"/>
                <w:szCs w:val="24"/>
              </w:rPr>
              <w:t>)</w:t>
            </w:r>
          </w:p>
          <w:p w:rsidR="00D81F40" w:rsidRPr="006C0034" w:rsidRDefault="00D81F40" w:rsidP="008B71FB">
            <w:pPr>
              <w:jc w:val="left"/>
              <w:rPr>
                <w:rFonts w:asciiTheme="majorHAnsi" w:hAnsiTheme="majorHAnsi" w:cstheme="majorHAnsi"/>
                <w:sz w:val="24"/>
                <w:szCs w:val="24"/>
              </w:rPr>
            </w:pPr>
            <w:r w:rsidRPr="006C0034">
              <w:rPr>
                <w:rFonts w:asciiTheme="majorHAnsi" w:hAnsiTheme="majorHAnsi" w:cstheme="majorHAnsi" w:hint="eastAsia"/>
                <w:sz w:val="24"/>
                <w:szCs w:val="24"/>
              </w:rPr>
              <w:t xml:space="preserve">　生徒は，共同研究を通じて，他の生徒と共通のトピック・問題の分析に取り組み，個々人がレポートを提出します。成果よりも活動姿勢が重要視されます。点数化はされません。</w:t>
            </w:r>
          </w:p>
        </w:tc>
        <w:tc>
          <w:tcPr>
            <w:tcW w:w="840" w:type="dxa"/>
          </w:tcPr>
          <w:p w:rsidR="00D81F40" w:rsidRDefault="00D81F40" w:rsidP="008B71FB">
            <w:pPr>
              <w:ind w:firstLineChars="50" w:firstLine="120"/>
              <w:jc w:val="left"/>
              <w:rPr>
                <w:rFonts w:asciiTheme="majorHAnsi" w:hAnsiTheme="majorHAnsi" w:cstheme="majorHAnsi"/>
                <w:sz w:val="24"/>
                <w:szCs w:val="24"/>
              </w:rPr>
            </w:pPr>
          </w:p>
          <w:p w:rsidR="00D81F40" w:rsidRPr="00EF2073" w:rsidRDefault="00D81F40" w:rsidP="008B71FB">
            <w:pPr>
              <w:ind w:firstLineChars="50" w:firstLine="120"/>
              <w:jc w:val="left"/>
              <w:rPr>
                <w:rFonts w:asciiTheme="majorHAnsi" w:hAnsiTheme="majorHAnsi" w:cstheme="majorHAnsi"/>
                <w:sz w:val="24"/>
                <w:szCs w:val="24"/>
              </w:rPr>
            </w:pPr>
            <w:r>
              <w:rPr>
                <w:rFonts w:asciiTheme="majorHAnsi" w:hAnsiTheme="majorHAnsi" w:cstheme="majorHAnsi" w:hint="eastAsia"/>
                <w:sz w:val="24"/>
                <w:szCs w:val="24"/>
              </w:rPr>
              <w:t>―</w:t>
            </w:r>
          </w:p>
          <w:p w:rsidR="00D81F40" w:rsidRPr="00EF2073" w:rsidRDefault="00D81F40" w:rsidP="008B71FB">
            <w:pPr>
              <w:jc w:val="left"/>
              <w:rPr>
                <w:rFonts w:asciiTheme="majorHAnsi" w:hAnsiTheme="majorHAnsi" w:cstheme="majorHAnsi"/>
                <w:sz w:val="24"/>
                <w:szCs w:val="24"/>
              </w:rPr>
            </w:pPr>
          </w:p>
          <w:p w:rsidR="00D81F40" w:rsidRPr="00EF2073" w:rsidRDefault="00D81F40" w:rsidP="008B71FB">
            <w:pPr>
              <w:jc w:val="left"/>
              <w:rPr>
                <w:rFonts w:asciiTheme="majorHAnsi" w:hAnsiTheme="majorHAnsi" w:cstheme="majorHAnsi"/>
                <w:sz w:val="24"/>
                <w:szCs w:val="24"/>
              </w:rPr>
            </w:pPr>
          </w:p>
        </w:tc>
        <w:tc>
          <w:tcPr>
            <w:tcW w:w="4263" w:type="dxa"/>
          </w:tcPr>
          <w:p w:rsidR="00D81F40" w:rsidRPr="00D81F40" w:rsidRDefault="00D81F40" w:rsidP="008B71FB">
            <w:pPr>
              <w:jc w:val="left"/>
              <w:rPr>
                <w:rFonts w:asciiTheme="majorHAnsi" w:hAnsiTheme="majorHAnsi" w:cstheme="majorHAnsi"/>
                <w:b/>
                <w:color w:val="FF0000"/>
                <w:sz w:val="24"/>
                <w:szCs w:val="24"/>
              </w:rPr>
            </w:pPr>
            <w:r w:rsidRPr="00D81F40">
              <w:rPr>
                <w:rFonts w:asciiTheme="majorHAnsi" w:hAnsiTheme="majorHAnsi" w:cstheme="majorHAnsi" w:hint="eastAsia"/>
                <w:b/>
                <w:color w:val="FF0000"/>
                <w:sz w:val="24"/>
                <w:szCs w:val="24"/>
              </w:rPr>
              <w:t>試験問題</w:t>
            </w:r>
            <w:r w:rsidRPr="00D81F40">
              <w:rPr>
                <w:rFonts w:asciiTheme="majorHAnsi" w:hAnsiTheme="majorHAnsi" w:cstheme="majorHAnsi"/>
                <w:b/>
                <w:color w:val="FF0000"/>
                <w:sz w:val="24"/>
                <w:szCs w:val="24"/>
              </w:rPr>
              <w:t xml:space="preserve"> 2 </w:t>
            </w:r>
            <w:r w:rsidRPr="00D81F40">
              <w:rPr>
                <w:rFonts w:asciiTheme="majorHAnsi" w:hAnsiTheme="majorHAnsi" w:cstheme="majorHAnsi" w:hint="eastAsia"/>
                <w:b/>
                <w:color w:val="FF0000"/>
                <w:sz w:val="24"/>
                <w:szCs w:val="24"/>
              </w:rPr>
              <w:t xml:space="preserve"> </w:t>
            </w:r>
            <w:r w:rsidRPr="00D81F40">
              <w:rPr>
                <w:rFonts w:asciiTheme="majorHAnsi" w:hAnsiTheme="majorHAnsi" w:cstheme="majorHAnsi"/>
                <w:b/>
                <w:color w:val="FF0000"/>
                <w:sz w:val="24"/>
                <w:szCs w:val="24"/>
              </w:rPr>
              <w:t>(</w:t>
            </w:r>
            <w:r w:rsidRPr="00D81F40">
              <w:rPr>
                <w:rFonts w:asciiTheme="majorHAnsi" w:hAnsiTheme="majorHAnsi" w:cstheme="majorHAnsi" w:hint="eastAsia"/>
                <w:b/>
                <w:color w:val="FF0000"/>
                <w:sz w:val="24"/>
                <w:szCs w:val="24"/>
              </w:rPr>
              <w:t>2</w:t>
            </w:r>
            <w:r w:rsidRPr="00D81F40">
              <w:rPr>
                <w:rFonts w:asciiTheme="majorHAnsi" w:hAnsiTheme="majorHAnsi" w:cstheme="majorHAnsi" w:hint="eastAsia"/>
                <w:b/>
                <w:color w:val="FF0000"/>
                <w:sz w:val="24"/>
                <w:szCs w:val="24"/>
              </w:rPr>
              <w:t>時間</w:t>
            </w:r>
            <w:r w:rsidRPr="00D81F40">
              <w:rPr>
                <w:rFonts w:asciiTheme="majorHAnsi" w:hAnsiTheme="majorHAnsi" w:cstheme="majorHAnsi" w:hint="eastAsia"/>
                <w:b/>
                <w:color w:val="FF0000"/>
                <w:sz w:val="24"/>
                <w:szCs w:val="24"/>
              </w:rPr>
              <w:t>15</w:t>
            </w:r>
            <w:r w:rsidRPr="00D81F40">
              <w:rPr>
                <w:rFonts w:asciiTheme="majorHAnsi" w:hAnsiTheme="majorHAnsi" w:cstheme="majorHAnsi" w:hint="eastAsia"/>
                <w:b/>
                <w:color w:val="FF0000"/>
                <w:sz w:val="24"/>
                <w:szCs w:val="24"/>
              </w:rPr>
              <w:t>分</w:t>
            </w:r>
            <w:r w:rsidRPr="00D81F40">
              <w:rPr>
                <w:rFonts w:asciiTheme="majorHAnsi" w:hAnsiTheme="majorHAnsi" w:cstheme="majorHAnsi"/>
                <w:b/>
                <w:color w:val="FF0000"/>
                <w:sz w:val="24"/>
                <w:szCs w:val="24"/>
              </w:rPr>
              <w:t>)</w:t>
            </w:r>
          </w:p>
          <w:p w:rsidR="00D81F40" w:rsidRPr="00EF2073" w:rsidRDefault="00D81F40" w:rsidP="00D81F40">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データに基づいた短答式問題と論述式問題の混合。論述式問題では</w:t>
            </w:r>
            <w:r>
              <w:rPr>
                <w:rFonts w:asciiTheme="majorHAnsi" w:hAnsiTheme="majorHAnsi" w:cstheme="majorHAnsi" w:hint="eastAsia"/>
                <w:sz w:val="24"/>
                <w:szCs w:val="24"/>
              </w:rPr>
              <w:t>2</w:t>
            </w:r>
            <w:r>
              <w:rPr>
                <w:rFonts w:asciiTheme="majorHAnsi" w:hAnsiTheme="majorHAnsi" w:cstheme="majorHAnsi" w:hint="eastAsia"/>
                <w:sz w:val="24"/>
                <w:szCs w:val="24"/>
              </w:rPr>
              <w:t>問のうち１つを選択して解答する。電卓の使用が認められています。満点は</w:t>
            </w:r>
            <w:r>
              <w:rPr>
                <w:rFonts w:asciiTheme="majorHAnsi" w:hAnsiTheme="majorHAnsi" w:cstheme="majorHAnsi" w:hint="eastAsia"/>
                <w:sz w:val="24"/>
                <w:szCs w:val="24"/>
              </w:rPr>
              <w:t>72</w:t>
            </w:r>
            <w:r>
              <w:rPr>
                <w:rFonts w:asciiTheme="majorHAnsi" w:hAnsiTheme="majorHAnsi" w:cstheme="majorHAnsi" w:hint="eastAsia"/>
                <w:sz w:val="24"/>
                <w:szCs w:val="24"/>
              </w:rPr>
              <w:t>点。</w:t>
            </w:r>
          </w:p>
        </w:tc>
        <w:tc>
          <w:tcPr>
            <w:tcW w:w="797" w:type="dxa"/>
          </w:tcPr>
          <w:p w:rsidR="00D81F40" w:rsidRPr="00EF2073" w:rsidRDefault="00D81F40" w:rsidP="008B71FB">
            <w:pPr>
              <w:jc w:val="left"/>
              <w:rPr>
                <w:rFonts w:asciiTheme="majorHAnsi" w:hAnsiTheme="majorHAnsi" w:cstheme="majorHAnsi"/>
                <w:sz w:val="24"/>
                <w:szCs w:val="24"/>
              </w:rPr>
            </w:pPr>
          </w:p>
          <w:p w:rsidR="00D81F40" w:rsidRPr="00EF2073" w:rsidRDefault="00D81F40" w:rsidP="008B71FB">
            <w:pPr>
              <w:jc w:val="left"/>
              <w:rPr>
                <w:rFonts w:asciiTheme="majorHAnsi" w:hAnsiTheme="majorHAnsi" w:cstheme="majorHAnsi"/>
                <w:sz w:val="24"/>
                <w:szCs w:val="24"/>
              </w:rPr>
            </w:pPr>
            <w:r>
              <w:rPr>
                <w:rFonts w:asciiTheme="majorHAnsi" w:hAnsiTheme="majorHAnsi" w:cstheme="majorHAnsi" w:hint="eastAsia"/>
                <w:sz w:val="24"/>
                <w:szCs w:val="24"/>
              </w:rPr>
              <w:t>36</w:t>
            </w:r>
            <w:r w:rsidRPr="00EF2073">
              <w:rPr>
                <w:rFonts w:asciiTheme="majorHAnsi" w:hAnsiTheme="majorHAnsi" w:cstheme="majorHAnsi"/>
                <w:sz w:val="24"/>
                <w:szCs w:val="24"/>
              </w:rPr>
              <w:t>%</w:t>
            </w:r>
          </w:p>
          <w:p w:rsidR="00D81F40" w:rsidRPr="00EF2073" w:rsidRDefault="00D81F40" w:rsidP="008B71FB">
            <w:pPr>
              <w:jc w:val="left"/>
              <w:rPr>
                <w:rFonts w:asciiTheme="majorHAnsi" w:hAnsiTheme="majorHAnsi" w:cstheme="majorHAnsi"/>
                <w:sz w:val="24"/>
                <w:szCs w:val="24"/>
              </w:rPr>
            </w:pPr>
          </w:p>
        </w:tc>
      </w:tr>
      <w:tr w:rsidR="00D81F40" w:rsidRPr="00EF2073" w:rsidTr="008B71FB">
        <w:trPr>
          <w:trHeight w:val="843"/>
        </w:trPr>
        <w:tc>
          <w:tcPr>
            <w:tcW w:w="4219" w:type="dxa"/>
          </w:tcPr>
          <w:p w:rsidR="00D81F40" w:rsidRPr="00EF2073" w:rsidRDefault="00D81F40" w:rsidP="008B71FB">
            <w:pPr>
              <w:jc w:val="left"/>
              <w:rPr>
                <w:rFonts w:asciiTheme="majorHAnsi" w:hAnsiTheme="majorHAnsi" w:cstheme="majorHAnsi"/>
                <w:color w:val="4F81BD" w:themeColor="accent1"/>
                <w:sz w:val="24"/>
                <w:szCs w:val="24"/>
              </w:rPr>
            </w:pPr>
          </w:p>
        </w:tc>
        <w:tc>
          <w:tcPr>
            <w:tcW w:w="840" w:type="dxa"/>
          </w:tcPr>
          <w:p w:rsidR="00D81F40" w:rsidRPr="00EF2073" w:rsidRDefault="00D81F40" w:rsidP="008B71FB">
            <w:pPr>
              <w:jc w:val="left"/>
              <w:rPr>
                <w:rFonts w:asciiTheme="majorHAnsi" w:hAnsiTheme="majorHAnsi" w:cstheme="majorHAnsi"/>
                <w:sz w:val="24"/>
                <w:szCs w:val="24"/>
              </w:rPr>
            </w:pPr>
          </w:p>
        </w:tc>
        <w:tc>
          <w:tcPr>
            <w:tcW w:w="4263" w:type="dxa"/>
          </w:tcPr>
          <w:p w:rsidR="00D81F40" w:rsidRPr="00D81F40" w:rsidRDefault="00D81F40" w:rsidP="008B71FB">
            <w:pPr>
              <w:jc w:val="left"/>
              <w:rPr>
                <w:rFonts w:asciiTheme="majorHAnsi" w:hAnsiTheme="majorHAnsi" w:cstheme="majorHAnsi"/>
                <w:b/>
                <w:color w:val="FF0000"/>
                <w:sz w:val="24"/>
                <w:szCs w:val="24"/>
              </w:rPr>
            </w:pPr>
            <w:r w:rsidRPr="00D81F40">
              <w:rPr>
                <w:rFonts w:asciiTheme="majorHAnsi" w:hAnsiTheme="majorHAnsi" w:cstheme="majorHAnsi" w:hint="eastAsia"/>
                <w:b/>
                <w:color w:val="FF0000"/>
                <w:sz w:val="24"/>
                <w:szCs w:val="24"/>
              </w:rPr>
              <w:t>試験問題</w:t>
            </w:r>
            <w:r w:rsidRPr="00D81F40">
              <w:rPr>
                <w:rFonts w:asciiTheme="majorHAnsi" w:hAnsiTheme="majorHAnsi" w:cstheme="majorHAnsi" w:hint="eastAsia"/>
                <w:b/>
                <w:color w:val="FF0000"/>
                <w:sz w:val="24"/>
                <w:szCs w:val="24"/>
              </w:rPr>
              <w:t xml:space="preserve"> 3 </w:t>
            </w:r>
            <w:r w:rsidRPr="00D81F40">
              <w:rPr>
                <w:rFonts w:asciiTheme="majorHAnsi" w:hAnsiTheme="majorHAnsi" w:cstheme="majorHAnsi" w:hint="eastAsia"/>
                <w:b/>
                <w:color w:val="FF0000"/>
                <w:sz w:val="24"/>
                <w:szCs w:val="24"/>
              </w:rPr>
              <w:t xml:space="preserve">　</w:t>
            </w:r>
            <w:r w:rsidRPr="00D81F40">
              <w:rPr>
                <w:rFonts w:asciiTheme="majorHAnsi" w:hAnsiTheme="majorHAnsi" w:cstheme="majorHAnsi" w:hint="eastAsia"/>
                <w:b/>
                <w:color w:val="FF0000"/>
                <w:sz w:val="24"/>
                <w:szCs w:val="24"/>
              </w:rPr>
              <w:t xml:space="preserve">(1 </w:t>
            </w:r>
            <w:r w:rsidRPr="00D81F40">
              <w:rPr>
                <w:rFonts w:asciiTheme="majorHAnsi" w:hAnsiTheme="majorHAnsi" w:cstheme="majorHAnsi" w:hint="eastAsia"/>
                <w:b/>
                <w:color w:val="FF0000"/>
                <w:sz w:val="24"/>
                <w:szCs w:val="24"/>
              </w:rPr>
              <w:t>時間</w:t>
            </w:r>
            <w:r>
              <w:rPr>
                <w:rFonts w:asciiTheme="majorHAnsi" w:hAnsiTheme="majorHAnsi" w:cstheme="majorHAnsi" w:hint="eastAsia"/>
                <w:b/>
                <w:color w:val="FF0000"/>
                <w:sz w:val="24"/>
                <w:szCs w:val="24"/>
              </w:rPr>
              <w:t>15</w:t>
            </w:r>
            <w:r>
              <w:rPr>
                <w:rFonts w:asciiTheme="majorHAnsi" w:hAnsiTheme="majorHAnsi" w:cstheme="majorHAnsi" w:hint="eastAsia"/>
                <w:b/>
                <w:color w:val="FF0000"/>
                <w:sz w:val="24"/>
                <w:szCs w:val="24"/>
              </w:rPr>
              <w:t>分</w:t>
            </w:r>
            <w:r w:rsidRPr="00D81F40">
              <w:rPr>
                <w:rFonts w:asciiTheme="majorHAnsi" w:hAnsiTheme="majorHAnsi" w:cstheme="majorHAnsi" w:hint="eastAsia"/>
                <w:b/>
                <w:color w:val="FF0000"/>
                <w:sz w:val="24"/>
                <w:szCs w:val="24"/>
              </w:rPr>
              <w:t>)</w:t>
            </w:r>
          </w:p>
          <w:p w:rsidR="00D81F40" w:rsidRPr="00B3501E" w:rsidRDefault="00D81F40" w:rsidP="00D81F40">
            <w:pPr>
              <w:ind w:firstLineChars="100" w:firstLine="240"/>
              <w:jc w:val="left"/>
              <w:rPr>
                <w:rFonts w:asciiTheme="majorHAnsi" w:hAnsiTheme="majorHAnsi" w:cstheme="majorHAnsi"/>
                <w:sz w:val="24"/>
                <w:szCs w:val="24"/>
              </w:rPr>
            </w:pPr>
            <w:r>
              <w:rPr>
                <w:rFonts w:asciiTheme="majorHAnsi" w:hAnsiTheme="majorHAnsi" w:cstheme="majorHAnsi" w:hint="eastAsia"/>
                <w:sz w:val="24"/>
                <w:szCs w:val="24"/>
              </w:rPr>
              <w:t>セクション</w:t>
            </w:r>
            <w:r>
              <w:rPr>
                <w:rFonts w:asciiTheme="majorHAnsi" w:hAnsiTheme="majorHAnsi" w:cstheme="majorHAnsi" w:hint="eastAsia"/>
                <w:sz w:val="24"/>
                <w:szCs w:val="24"/>
              </w:rPr>
              <w:t>A</w:t>
            </w:r>
            <w:r>
              <w:rPr>
                <w:rFonts w:asciiTheme="majorHAnsi" w:hAnsiTheme="majorHAnsi" w:cstheme="majorHAnsi" w:hint="eastAsia"/>
                <w:sz w:val="24"/>
                <w:szCs w:val="24"/>
              </w:rPr>
              <w:t>，</w:t>
            </w:r>
            <w:r>
              <w:rPr>
                <w:rFonts w:asciiTheme="majorHAnsi" w:hAnsiTheme="majorHAnsi" w:cstheme="majorHAnsi" w:hint="eastAsia"/>
                <w:sz w:val="24"/>
                <w:szCs w:val="24"/>
              </w:rPr>
              <w:t>B</w:t>
            </w:r>
            <w:r>
              <w:rPr>
                <w:rFonts w:asciiTheme="majorHAnsi" w:hAnsiTheme="majorHAnsi" w:cstheme="majorHAnsi" w:hint="eastAsia"/>
                <w:sz w:val="24"/>
                <w:szCs w:val="24"/>
              </w:rPr>
              <w:t>の二部で構成されています。セクション</w:t>
            </w:r>
            <w:r>
              <w:rPr>
                <w:rFonts w:asciiTheme="majorHAnsi" w:hAnsiTheme="majorHAnsi" w:cstheme="majorHAnsi" w:hint="eastAsia"/>
                <w:sz w:val="24"/>
                <w:szCs w:val="24"/>
              </w:rPr>
              <w:t>A</w:t>
            </w:r>
            <w:r>
              <w:rPr>
                <w:rFonts w:asciiTheme="majorHAnsi" w:hAnsiTheme="majorHAnsi" w:cstheme="majorHAnsi" w:hint="eastAsia"/>
                <w:sz w:val="24"/>
                <w:szCs w:val="24"/>
              </w:rPr>
              <w:t>では，コアトピックに関する初見のデータを用いて，実験技術・手法，分析と評価について解答。セクション</w:t>
            </w:r>
            <w:r>
              <w:rPr>
                <w:rFonts w:asciiTheme="majorHAnsi" w:hAnsiTheme="majorHAnsi" w:cstheme="majorHAnsi" w:hint="eastAsia"/>
                <w:sz w:val="24"/>
                <w:szCs w:val="24"/>
              </w:rPr>
              <w:t>B</w:t>
            </w:r>
            <w:r>
              <w:rPr>
                <w:rFonts w:asciiTheme="majorHAnsi" w:hAnsiTheme="majorHAnsi" w:cstheme="majorHAnsi" w:hint="eastAsia"/>
                <w:sz w:val="24"/>
                <w:szCs w:val="24"/>
              </w:rPr>
              <w:t>では，１つの選択項目（</w:t>
            </w:r>
            <w:r w:rsidRPr="00DD2C85">
              <w:rPr>
                <w:rFonts w:asciiTheme="majorHAnsi" w:hAnsiTheme="majorHAnsi" w:cstheme="majorHAnsi" w:hint="eastAsia"/>
                <w:b/>
                <w:sz w:val="24"/>
                <w:szCs w:val="24"/>
              </w:rPr>
              <w:t>沖縄尚学では「生態学と保全」を選択</w:t>
            </w:r>
            <w:r>
              <w:rPr>
                <w:rFonts w:asciiTheme="majorHAnsi" w:hAnsiTheme="majorHAnsi" w:cstheme="majorHAnsi" w:hint="eastAsia"/>
                <w:sz w:val="24"/>
                <w:szCs w:val="24"/>
              </w:rPr>
              <w:t>）からの短答式問題と論述式問題に解答。電卓の使用が認められています。満点は</w:t>
            </w:r>
            <w:r>
              <w:rPr>
                <w:rFonts w:asciiTheme="majorHAnsi" w:hAnsiTheme="majorHAnsi" w:cstheme="majorHAnsi" w:hint="eastAsia"/>
                <w:sz w:val="24"/>
                <w:szCs w:val="24"/>
              </w:rPr>
              <w:t>45</w:t>
            </w:r>
            <w:r>
              <w:rPr>
                <w:rFonts w:asciiTheme="majorHAnsi" w:hAnsiTheme="majorHAnsi" w:cstheme="majorHAnsi" w:hint="eastAsia"/>
                <w:sz w:val="24"/>
                <w:szCs w:val="24"/>
              </w:rPr>
              <w:t>点。</w:t>
            </w:r>
          </w:p>
        </w:tc>
        <w:tc>
          <w:tcPr>
            <w:tcW w:w="797" w:type="dxa"/>
          </w:tcPr>
          <w:p w:rsidR="00D81F40" w:rsidRPr="00EF2073" w:rsidRDefault="00D81F40" w:rsidP="008B71FB">
            <w:pPr>
              <w:jc w:val="left"/>
              <w:rPr>
                <w:rFonts w:asciiTheme="majorHAnsi" w:hAnsiTheme="majorHAnsi" w:cstheme="majorHAnsi"/>
                <w:sz w:val="24"/>
                <w:szCs w:val="24"/>
              </w:rPr>
            </w:pPr>
          </w:p>
          <w:p w:rsidR="00D81F40" w:rsidRPr="00EF2073" w:rsidRDefault="00D81F40" w:rsidP="008B71FB">
            <w:pPr>
              <w:jc w:val="left"/>
              <w:rPr>
                <w:rFonts w:asciiTheme="majorHAnsi" w:hAnsiTheme="majorHAnsi" w:cstheme="majorHAnsi"/>
                <w:sz w:val="24"/>
                <w:szCs w:val="24"/>
              </w:rPr>
            </w:pPr>
            <w:r>
              <w:rPr>
                <w:rFonts w:asciiTheme="majorHAnsi" w:hAnsiTheme="majorHAnsi" w:cstheme="majorHAnsi" w:hint="eastAsia"/>
                <w:sz w:val="24"/>
                <w:szCs w:val="24"/>
              </w:rPr>
              <w:t>24</w:t>
            </w:r>
            <w:r w:rsidRPr="00EF2073">
              <w:rPr>
                <w:rFonts w:asciiTheme="majorHAnsi" w:hAnsiTheme="majorHAnsi" w:cstheme="majorHAnsi"/>
                <w:sz w:val="24"/>
                <w:szCs w:val="24"/>
              </w:rPr>
              <w:t>%</w:t>
            </w:r>
          </w:p>
        </w:tc>
      </w:tr>
    </w:tbl>
    <w:p w:rsidR="00470D67" w:rsidRDefault="00470D67" w:rsidP="00D81F40">
      <w:pPr>
        <w:rPr>
          <w:b/>
          <w:sz w:val="20"/>
        </w:rPr>
      </w:pPr>
    </w:p>
    <w:p w:rsidR="00D81F40" w:rsidRPr="003D6B6C" w:rsidRDefault="00D81F40" w:rsidP="00D81F40">
      <w:pPr>
        <w:rPr>
          <w:b/>
          <w:sz w:val="20"/>
        </w:rPr>
      </w:pPr>
      <w:r w:rsidRPr="003D6B6C">
        <w:rPr>
          <w:rFonts w:hint="eastAsia"/>
          <w:b/>
          <w:sz w:val="20"/>
        </w:rPr>
        <w:lastRenderedPageBreak/>
        <w:t>評価目標</w:t>
      </w:r>
    </w:p>
    <w:p w:rsidR="00D81F40" w:rsidRPr="00DB2F6A" w:rsidRDefault="00D81F40" w:rsidP="00D81F40">
      <w:pPr>
        <w:rPr>
          <w:b/>
          <w:sz w:val="20"/>
        </w:rPr>
      </w:pPr>
      <w:r>
        <w:rPr>
          <w:rFonts w:hint="eastAsia"/>
          <w:b/>
          <w:sz w:val="20"/>
        </w:rPr>
        <w:t xml:space="preserve">1.  </w:t>
      </w:r>
      <w:r w:rsidRPr="00DB2F6A">
        <w:rPr>
          <w:rFonts w:hint="eastAsia"/>
          <w:b/>
          <w:sz w:val="20"/>
        </w:rPr>
        <w:t>以下の知識と理解を示すことができる</w:t>
      </w:r>
    </w:p>
    <w:p w:rsidR="00D81F40" w:rsidRPr="003D6B6C" w:rsidRDefault="00D81F40" w:rsidP="00D81F40">
      <w:pPr>
        <w:pStyle w:val="a7"/>
        <w:ind w:leftChars="0" w:left="360"/>
        <w:rPr>
          <w:b/>
          <w:sz w:val="20"/>
        </w:rPr>
      </w:pPr>
      <w:r w:rsidRPr="003D6B6C">
        <w:rPr>
          <w:rFonts w:hint="eastAsia"/>
          <w:b/>
          <w:sz w:val="20"/>
        </w:rPr>
        <w:t>事実、概念、用語。方法論と手法。科学情報の伝達</w:t>
      </w:r>
      <w:r>
        <w:rPr>
          <w:rFonts w:hint="eastAsia"/>
          <w:b/>
          <w:sz w:val="20"/>
        </w:rPr>
        <w:t>。</w:t>
      </w:r>
    </w:p>
    <w:p w:rsidR="00D81F40" w:rsidRPr="00DB2F6A" w:rsidRDefault="00D81F40" w:rsidP="00D81F40">
      <w:pPr>
        <w:rPr>
          <w:b/>
          <w:sz w:val="20"/>
        </w:rPr>
      </w:pPr>
      <w:r>
        <w:rPr>
          <w:rFonts w:hint="eastAsia"/>
          <w:b/>
          <w:sz w:val="20"/>
        </w:rPr>
        <w:t xml:space="preserve">2.  </w:t>
      </w:r>
      <w:r w:rsidRPr="00DB2F6A">
        <w:rPr>
          <w:rFonts w:hint="eastAsia"/>
          <w:b/>
          <w:sz w:val="20"/>
        </w:rPr>
        <w:t>以下を応用することができる</w:t>
      </w:r>
    </w:p>
    <w:p w:rsidR="00D81F40" w:rsidRPr="003D6B6C" w:rsidRDefault="00D81F40" w:rsidP="00D81F40">
      <w:pPr>
        <w:pStyle w:val="a7"/>
        <w:ind w:leftChars="0" w:left="360"/>
        <w:rPr>
          <w:b/>
          <w:sz w:val="20"/>
        </w:rPr>
      </w:pPr>
      <w:r w:rsidRPr="003D6B6C">
        <w:rPr>
          <w:rFonts w:hint="eastAsia"/>
          <w:b/>
          <w:sz w:val="20"/>
        </w:rPr>
        <w:t>事実、概念、用語。方法論と手法。科学情報の伝達の方法</w:t>
      </w:r>
      <w:r>
        <w:rPr>
          <w:rFonts w:hint="eastAsia"/>
          <w:b/>
          <w:sz w:val="20"/>
        </w:rPr>
        <w:t>。</w:t>
      </w:r>
    </w:p>
    <w:p w:rsidR="00D81F40" w:rsidRPr="00DB2F6A" w:rsidRDefault="00D81F40" w:rsidP="00D81F40">
      <w:pPr>
        <w:rPr>
          <w:b/>
          <w:sz w:val="20"/>
        </w:rPr>
      </w:pPr>
      <w:r>
        <w:rPr>
          <w:rFonts w:hint="eastAsia"/>
          <w:b/>
          <w:sz w:val="20"/>
        </w:rPr>
        <w:t xml:space="preserve">3.  </w:t>
      </w:r>
      <w:r w:rsidRPr="00DB2F6A">
        <w:rPr>
          <w:rFonts w:hint="eastAsia"/>
          <w:b/>
          <w:sz w:val="20"/>
        </w:rPr>
        <w:t>以下を公式化、分析、評価することができる</w:t>
      </w:r>
    </w:p>
    <w:p w:rsidR="00D81F40" w:rsidRPr="003D6B6C" w:rsidRDefault="00D81F40" w:rsidP="00D81F40">
      <w:pPr>
        <w:pStyle w:val="a7"/>
        <w:ind w:leftChars="0" w:left="360"/>
        <w:rPr>
          <w:b/>
          <w:sz w:val="20"/>
        </w:rPr>
      </w:pPr>
      <w:r w:rsidRPr="003D6B6C">
        <w:rPr>
          <w:rFonts w:hint="eastAsia"/>
          <w:b/>
          <w:sz w:val="20"/>
        </w:rPr>
        <w:t>仮説、研究課題と予測。方法論と技法。一次データと二次データ。科学的説明</w:t>
      </w:r>
      <w:r>
        <w:rPr>
          <w:rFonts w:hint="eastAsia"/>
          <w:b/>
          <w:sz w:val="20"/>
        </w:rPr>
        <w:t>。</w:t>
      </w:r>
    </w:p>
    <w:p w:rsidR="00D81F40" w:rsidRPr="00DB2F6A" w:rsidRDefault="00D81F40" w:rsidP="00D81F40">
      <w:pPr>
        <w:ind w:left="424" w:hangingChars="211" w:hanging="424"/>
        <w:rPr>
          <w:b/>
          <w:sz w:val="20"/>
        </w:rPr>
      </w:pPr>
      <w:r>
        <w:rPr>
          <w:rFonts w:hint="eastAsia"/>
          <w:b/>
          <w:sz w:val="20"/>
        </w:rPr>
        <w:t xml:space="preserve">4.  </w:t>
      </w:r>
      <w:r w:rsidRPr="00DB2F6A">
        <w:rPr>
          <w:rFonts w:hint="eastAsia"/>
          <w:b/>
          <w:sz w:val="20"/>
        </w:rPr>
        <w:t>洞察力があり倫理に適った研究を行うのに必要とされる適切な研究スキル、実験スキル、人間性の側面に関連したパーソナルスキルを示すことができる。</w:t>
      </w:r>
    </w:p>
    <w:p w:rsidR="00D81F40" w:rsidRPr="006E36C0" w:rsidRDefault="00D81F40" w:rsidP="00D81F40"/>
    <w:p w:rsidR="001536D9" w:rsidRDefault="001536D9" w:rsidP="002A1AD5">
      <w:pPr>
        <w:widowControl/>
      </w:pPr>
    </w:p>
    <w:p w:rsidR="00470D67" w:rsidRDefault="00297CE7" w:rsidP="00297CE7">
      <w:pPr>
        <w:widowControl/>
        <w:ind w:firstLineChars="400" w:firstLine="840"/>
      </w:pPr>
      <w:r>
        <w:rPr>
          <w:rFonts w:hint="eastAsia"/>
          <w:noProof/>
        </w:rPr>
        <w:drawing>
          <wp:inline distT="0" distB="0" distL="0" distR="0">
            <wp:extent cx="5106838" cy="4710023"/>
            <wp:effectExtent l="0" t="0" r="0" b="0"/>
            <wp:docPr id="45" name="図 45" descr="C:\Users\okisho\AppData\Local\Microsoft\Windows\Temporary Internet Files\Content.IE5\0RXC2P0L\Haeckel_Siphone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kisho\AppData\Local\Microsoft\Windows\Temporary Internet Files\Content.IE5\0RXC2P0L\Haeckel_Siphonea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6734" cy="4709927"/>
                    </a:xfrm>
                    <a:prstGeom prst="rect">
                      <a:avLst/>
                    </a:prstGeom>
                    <a:noFill/>
                    <a:ln>
                      <a:noFill/>
                    </a:ln>
                  </pic:spPr>
                </pic:pic>
              </a:graphicData>
            </a:graphic>
          </wp:inline>
        </w:drawing>
      </w:r>
      <w:r>
        <w:rPr>
          <w:rFonts w:hint="eastAsia"/>
        </w:rPr>
        <w:t xml:space="preserve">　　</w:t>
      </w:r>
    </w:p>
    <w:p w:rsidR="00470D67" w:rsidRDefault="00470D67" w:rsidP="002A1AD5">
      <w:pPr>
        <w:widowControl/>
      </w:pPr>
    </w:p>
    <w:p w:rsidR="00470D67" w:rsidRDefault="00470D67" w:rsidP="002A1AD5">
      <w:pPr>
        <w:widowControl/>
      </w:pPr>
    </w:p>
    <w:p w:rsidR="00470D67" w:rsidRDefault="00470D67" w:rsidP="002A1AD5">
      <w:pPr>
        <w:widowControl/>
      </w:pPr>
    </w:p>
    <w:p w:rsidR="00470D67" w:rsidRDefault="00470D67" w:rsidP="002A1AD5">
      <w:pPr>
        <w:widowControl/>
      </w:pPr>
    </w:p>
    <w:p w:rsidR="00470D67" w:rsidRDefault="00470D67" w:rsidP="002A1AD5">
      <w:pPr>
        <w:widowControl/>
      </w:pPr>
    </w:p>
    <w:p w:rsidR="00470D67" w:rsidRDefault="00470D67" w:rsidP="002A1AD5">
      <w:pPr>
        <w:widowControl/>
      </w:pPr>
    </w:p>
    <w:p w:rsidR="00470D67" w:rsidRDefault="00470D67" w:rsidP="002A1AD5">
      <w:pPr>
        <w:widowControl/>
      </w:pPr>
    </w:p>
    <w:p w:rsidR="00470D67" w:rsidRDefault="00470D67" w:rsidP="002A1AD5">
      <w:pPr>
        <w:widowControl/>
      </w:pPr>
    </w:p>
    <w:p w:rsidR="00470D67" w:rsidRDefault="00470D67" w:rsidP="002A1AD5">
      <w:pPr>
        <w:widowControl/>
      </w:pPr>
    </w:p>
    <w:p w:rsidR="00EB3476" w:rsidRPr="00EF2073" w:rsidRDefault="00EB3476" w:rsidP="00EB3476">
      <w:pPr>
        <w:jc w:val="left"/>
        <w:rPr>
          <w:rFonts w:asciiTheme="majorHAnsi" w:hAnsiTheme="majorHAnsi" w:cstheme="majorHAnsi"/>
          <w:sz w:val="36"/>
          <w:szCs w:val="36"/>
        </w:rPr>
      </w:pPr>
      <w:r>
        <w:rPr>
          <w:rFonts w:asciiTheme="majorHAnsi" w:hAnsiTheme="majorHAnsi" w:cstheme="majorHAnsi"/>
          <w:sz w:val="36"/>
          <w:szCs w:val="36"/>
        </w:rPr>
        <w:lastRenderedPageBreak/>
        <w:t xml:space="preserve">Group </w:t>
      </w:r>
      <w:r>
        <w:rPr>
          <w:rFonts w:asciiTheme="majorHAnsi" w:hAnsiTheme="majorHAnsi" w:cstheme="majorHAnsi" w:hint="eastAsia"/>
          <w:sz w:val="36"/>
          <w:szCs w:val="36"/>
        </w:rPr>
        <w:t>5</w:t>
      </w:r>
      <w:r w:rsidRPr="00EF2073">
        <w:rPr>
          <w:rFonts w:asciiTheme="majorHAnsi" w:hAnsiTheme="majorHAnsi" w:cstheme="majorHAnsi"/>
          <w:sz w:val="36"/>
          <w:szCs w:val="36"/>
        </w:rPr>
        <w:t xml:space="preserve"> </w:t>
      </w:r>
      <w:r>
        <w:rPr>
          <w:rFonts w:asciiTheme="majorHAnsi" w:hAnsiTheme="majorHAnsi" w:cstheme="majorHAnsi" w:hint="eastAsia"/>
          <w:sz w:val="36"/>
          <w:szCs w:val="36"/>
        </w:rPr>
        <w:t>数学</w:t>
      </w:r>
    </w:p>
    <w:p w:rsidR="00EB3476" w:rsidRPr="00EF2073" w:rsidRDefault="00EB3476" w:rsidP="00EB3476">
      <w:pPr>
        <w:ind w:left="120" w:hangingChars="50" w:hanging="120"/>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Ⅰ</w:t>
      </w:r>
      <w:r w:rsidRPr="00EF2073">
        <w:rPr>
          <w:rFonts w:asciiTheme="majorHAnsi" w:hAnsiTheme="majorHAnsi" w:cstheme="majorHAnsi"/>
          <w:sz w:val="24"/>
          <w:szCs w:val="24"/>
        </w:rPr>
        <w:t>.</w:t>
      </w:r>
      <w:r>
        <w:rPr>
          <w:rFonts w:asciiTheme="majorHAnsi" w:hAnsiTheme="majorHAnsi" w:cstheme="majorHAnsi" w:hint="eastAsia"/>
          <w:sz w:val="24"/>
          <w:szCs w:val="24"/>
        </w:rPr>
        <w:t>教科書、教材</w:t>
      </w:r>
      <w:r w:rsidRPr="00EF2073">
        <w:rPr>
          <w:rFonts w:asciiTheme="majorHAnsi" w:hAnsiTheme="majorHAnsi" w:cstheme="majorHAnsi"/>
          <w:sz w:val="24"/>
          <w:szCs w:val="24"/>
        </w:rPr>
        <w:t>:</w:t>
      </w:r>
      <w:r w:rsidRPr="00EF2073">
        <w:rPr>
          <w:rFonts w:asciiTheme="majorHAnsi" w:hAnsiTheme="majorHAnsi" w:cstheme="majorHAnsi"/>
          <w:sz w:val="24"/>
          <w:szCs w:val="24"/>
        </w:rPr>
        <w:t xml:space="preserve">　</w:t>
      </w:r>
    </w:p>
    <w:p w:rsidR="00EB3476" w:rsidRPr="00EF2073" w:rsidRDefault="00EB3476" w:rsidP="00EB3476">
      <w:pPr>
        <w:ind w:leftChars="50" w:left="105" w:firstLineChars="500" w:firstLine="1200"/>
        <w:jc w:val="left"/>
        <w:rPr>
          <w:rFonts w:asciiTheme="majorHAnsi" w:hAnsiTheme="majorHAnsi" w:cstheme="majorHAnsi"/>
          <w:sz w:val="24"/>
          <w:szCs w:val="24"/>
        </w:rPr>
      </w:pPr>
      <w:r w:rsidRPr="00EF2073">
        <w:rPr>
          <w:rFonts w:asciiTheme="majorHAnsi" w:hAnsiTheme="majorHAnsi" w:cstheme="majorHAnsi"/>
          <w:sz w:val="24"/>
          <w:szCs w:val="24"/>
        </w:rPr>
        <w:t xml:space="preserve">(1)  </w:t>
      </w:r>
      <w:r>
        <w:rPr>
          <w:rFonts w:asciiTheme="majorHAnsi" w:hAnsiTheme="majorHAnsi" w:cstheme="majorHAnsi" w:hint="eastAsia"/>
          <w:sz w:val="24"/>
          <w:szCs w:val="24"/>
        </w:rPr>
        <w:t>日本の高校卒業資格をとるための教科書</w:t>
      </w:r>
    </w:p>
    <w:p w:rsidR="00EB3476" w:rsidRPr="00EF2073" w:rsidRDefault="00EB3476" w:rsidP="00EB3476">
      <w:pPr>
        <w:ind w:left="120" w:hangingChars="50" w:hanging="120"/>
        <w:jc w:val="left"/>
        <w:rPr>
          <w:rFonts w:asciiTheme="majorHAnsi" w:hAnsiTheme="majorHAnsi" w:cstheme="majorHAnsi"/>
          <w:sz w:val="24"/>
          <w:szCs w:val="24"/>
        </w:rPr>
      </w:pPr>
      <w:r>
        <w:rPr>
          <w:rFonts w:asciiTheme="majorHAnsi" w:hAnsiTheme="majorHAnsi" w:cstheme="majorHAnsi" w:hint="eastAsia"/>
          <w:sz w:val="24"/>
          <w:szCs w:val="24"/>
        </w:rPr>
        <w:t xml:space="preserve">　　　　　　　　　　　　「数学Ⅰ、Ⅱ、</w:t>
      </w:r>
      <w:r w:rsidR="00685EED">
        <w:rPr>
          <w:rFonts w:asciiTheme="majorHAnsi" w:hAnsiTheme="majorHAnsi" w:cstheme="majorHAnsi" w:hint="eastAsia"/>
          <w:sz w:val="24"/>
          <w:szCs w:val="24"/>
        </w:rPr>
        <w:t>Ⅲ、</w:t>
      </w:r>
      <w:r>
        <w:rPr>
          <w:rFonts w:asciiTheme="majorHAnsi" w:hAnsiTheme="majorHAnsi" w:cstheme="majorHAnsi" w:hint="eastAsia"/>
          <w:sz w:val="24"/>
          <w:szCs w:val="24"/>
        </w:rPr>
        <w:t>A</w:t>
      </w:r>
      <w:r w:rsidR="00685EED">
        <w:rPr>
          <w:rFonts w:asciiTheme="majorHAnsi" w:hAnsiTheme="majorHAnsi" w:cstheme="majorHAnsi" w:hint="eastAsia"/>
          <w:sz w:val="24"/>
          <w:szCs w:val="24"/>
        </w:rPr>
        <w:t>、</w:t>
      </w:r>
      <w:r w:rsidR="00685EED">
        <w:rPr>
          <w:rFonts w:asciiTheme="majorHAnsi" w:hAnsiTheme="majorHAnsi" w:cstheme="majorHAnsi" w:hint="eastAsia"/>
          <w:sz w:val="24"/>
          <w:szCs w:val="24"/>
        </w:rPr>
        <w:t>B</w:t>
      </w:r>
      <w:r>
        <w:rPr>
          <w:rFonts w:asciiTheme="majorHAnsi" w:hAnsiTheme="majorHAnsi" w:cstheme="majorHAnsi" w:hint="eastAsia"/>
          <w:sz w:val="24"/>
          <w:szCs w:val="24"/>
        </w:rPr>
        <w:t>」東京書籍</w:t>
      </w:r>
    </w:p>
    <w:p w:rsidR="00EB3476" w:rsidRPr="00EF2073" w:rsidRDefault="00EB3476" w:rsidP="00EB3476">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 xml:space="preserve">　</w:t>
      </w:r>
      <w:r w:rsidRPr="00EF2073">
        <w:rPr>
          <w:rFonts w:asciiTheme="majorHAnsi" w:hAnsiTheme="majorHAnsi" w:cstheme="majorHAnsi"/>
          <w:sz w:val="24"/>
          <w:szCs w:val="24"/>
        </w:rPr>
        <w:t>(2)  IBDP</w:t>
      </w:r>
      <w:r>
        <w:rPr>
          <w:rFonts w:asciiTheme="majorHAnsi" w:hAnsiTheme="majorHAnsi" w:cstheme="majorHAnsi" w:hint="eastAsia"/>
          <w:sz w:val="24"/>
          <w:szCs w:val="24"/>
        </w:rPr>
        <w:t>取得のための教材</w:t>
      </w:r>
    </w:p>
    <w:p w:rsidR="00EB3476" w:rsidRDefault="00EB3476" w:rsidP="00EB3476">
      <w:pPr>
        <w:ind w:left="120" w:hangingChars="50" w:hanging="120"/>
        <w:jc w:val="left"/>
        <w:rPr>
          <w:rFonts w:asciiTheme="majorHAnsi" w:hAnsiTheme="majorHAnsi" w:cstheme="majorHAnsi"/>
          <w:sz w:val="24"/>
          <w:szCs w:val="24"/>
        </w:rPr>
      </w:pPr>
      <w:r w:rsidRPr="00EF2073">
        <w:rPr>
          <w:rFonts w:asciiTheme="majorHAnsi" w:hAnsiTheme="majorHAnsi" w:cstheme="majorHAnsi"/>
          <w:sz w:val="24"/>
          <w:szCs w:val="24"/>
        </w:rPr>
        <w:t xml:space="preserve">　　　　　　　　</w:t>
      </w:r>
    </w:p>
    <w:p w:rsidR="00EB3476" w:rsidRDefault="00EB3476" w:rsidP="00EB3476">
      <w:pPr>
        <w:ind w:left="120" w:hangingChars="50" w:hanging="120"/>
        <w:jc w:val="left"/>
        <w:rPr>
          <w:rFonts w:ascii="Arial" w:eastAsia="ＭＳ 明朝" w:hAnsi="Arial"/>
          <w:color w:val="000000"/>
          <w:sz w:val="24"/>
        </w:rPr>
      </w:pPr>
      <w:r>
        <w:rPr>
          <w:rFonts w:asciiTheme="majorHAnsi" w:hAnsiTheme="majorHAnsi" w:cstheme="majorHAnsi" w:hint="eastAsia"/>
          <w:sz w:val="24"/>
          <w:szCs w:val="24"/>
        </w:rPr>
        <w:t xml:space="preserve">　</w:t>
      </w:r>
      <w:r w:rsidRPr="00685EED">
        <w:rPr>
          <w:rFonts w:ascii="Arial" w:hAnsi="Arial" w:cstheme="majorHAnsi"/>
          <w:sz w:val="24"/>
          <w:szCs w:val="24"/>
          <w:u w:val="single"/>
        </w:rPr>
        <w:t>Math SL</w:t>
      </w:r>
      <w:r>
        <w:rPr>
          <w:rFonts w:ascii="Arial" w:hAnsi="Arial" w:cstheme="majorHAnsi"/>
          <w:sz w:val="24"/>
          <w:szCs w:val="24"/>
        </w:rPr>
        <w:t xml:space="preserve">  </w:t>
      </w:r>
      <w:r w:rsidRPr="002E16A3">
        <w:rPr>
          <w:rFonts w:ascii="Arial" w:hAnsi="Arial" w:cstheme="majorHAnsi"/>
          <w:sz w:val="24"/>
          <w:szCs w:val="24"/>
        </w:rPr>
        <w:t xml:space="preserve"> </w:t>
      </w:r>
      <w:r w:rsidRPr="002E16A3">
        <w:rPr>
          <w:rFonts w:ascii="Arial" w:eastAsia="ＭＳ 明朝" w:hAnsi="Arial"/>
          <w:i/>
          <w:color w:val="000000"/>
          <w:sz w:val="24"/>
        </w:rPr>
        <w:t>Mathematics SL (3rd edition)</w:t>
      </w:r>
      <w:r>
        <w:rPr>
          <w:rFonts w:ascii="Arial" w:hAnsiTheme="majorHAnsi" w:cstheme="majorHAnsi"/>
          <w:sz w:val="24"/>
          <w:szCs w:val="24"/>
        </w:rPr>
        <w:t xml:space="preserve"> by </w:t>
      </w:r>
      <w:r>
        <w:rPr>
          <w:rFonts w:ascii="Arial" w:eastAsia="ＭＳ 明朝" w:hAnsi="Arial"/>
          <w:color w:val="000000"/>
          <w:sz w:val="24"/>
        </w:rPr>
        <w:t>H</w:t>
      </w:r>
      <w:r w:rsidRPr="002E16A3">
        <w:rPr>
          <w:rFonts w:ascii="Arial" w:eastAsia="ＭＳ 明朝" w:hAnsi="Arial"/>
          <w:color w:val="000000"/>
          <w:sz w:val="24"/>
        </w:rPr>
        <w:t>aese</w:t>
      </w:r>
      <w:r>
        <w:rPr>
          <w:rFonts w:ascii="Arial" w:eastAsia="ＭＳ 明朝" w:hAnsi="Arial"/>
          <w:color w:val="000000"/>
          <w:sz w:val="24"/>
        </w:rPr>
        <w:t xml:space="preserve"> M</w:t>
      </w:r>
      <w:r w:rsidRPr="002E16A3">
        <w:rPr>
          <w:rFonts w:ascii="Arial" w:eastAsia="ＭＳ 明朝" w:hAnsi="Arial"/>
          <w:color w:val="000000"/>
          <w:sz w:val="24"/>
        </w:rPr>
        <w:t>athematics</w:t>
      </w:r>
      <w:r>
        <w:rPr>
          <w:rFonts w:ascii="Arial" w:eastAsia="ＭＳ 明朝" w:hAnsi="Arial"/>
          <w:color w:val="000000"/>
          <w:sz w:val="24"/>
        </w:rPr>
        <w:t xml:space="preserve"> </w:t>
      </w:r>
    </w:p>
    <w:p w:rsidR="00EB3476" w:rsidRDefault="00EB3476" w:rsidP="00EB3476">
      <w:pPr>
        <w:ind w:left="120" w:hangingChars="50" w:hanging="120"/>
        <w:jc w:val="left"/>
        <w:rPr>
          <w:rFonts w:ascii="Arial" w:eastAsia="ＭＳ 明朝" w:hAnsi="Arial"/>
          <w:color w:val="000000"/>
          <w:sz w:val="24"/>
        </w:rPr>
      </w:pPr>
      <w:r>
        <w:rPr>
          <w:rFonts w:ascii="Arial" w:eastAsia="ＭＳ 明朝" w:hAnsi="Arial"/>
          <w:color w:val="000000"/>
          <w:sz w:val="24"/>
        </w:rPr>
        <w:t xml:space="preserve">  </w:t>
      </w:r>
    </w:p>
    <w:p w:rsidR="00EB3476" w:rsidRDefault="00EB3476" w:rsidP="00EB3476">
      <w:pPr>
        <w:ind w:left="120" w:hangingChars="50" w:hanging="120"/>
        <w:jc w:val="left"/>
        <w:rPr>
          <w:rFonts w:ascii="Arial" w:eastAsia="ＭＳ 明朝" w:hAnsi="Arial"/>
          <w:color w:val="000000"/>
          <w:sz w:val="24"/>
        </w:rPr>
      </w:pPr>
      <w:r>
        <w:rPr>
          <w:rFonts w:ascii="Arial" w:eastAsia="ＭＳ 明朝" w:hAnsi="Arial" w:hint="eastAsia"/>
          <w:color w:val="000000"/>
          <w:sz w:val="24"/>
        </w:rPr>
        <w:t xml:space="preserve">　</w:t>
      </w:r>
      <w:r w:rsidRPr="00685EED">
        <w:rPr>
          <w:rFonts w:ascii="Arial" w:eastAsia="ＭＳ 明朝" w:hAnsi="Arial"/>
          <w:color w:val="000000"/>
          <w:sz w:val="24"/>
          <w:u w:val="single"/>
        </w:rPr>
        <w:t>Math HL</w:t>
      </w:r>
      <w:r>
        <w:rPr>
          <w:rFonts w:ascii="Arial" w:eastAsia="ＭＳ 明朝" w:hAnsi="Arial"/>
          <w:color w:val="000000"/>
          <w:sz w:val="24"/>
        </w:rPr>
        <w:t xml:space="preserve">  </w:t>
      </w:r>
      <w:r w:rsidRPr="002E16A3">
        <w:rPr>
          <w:rFonts w:ascii="Arial" w:eastAsia="ＭＳ 明朝" w:hAnsi="Arial"/>
          <w:color w:val="000000"/>
          <w:sz w:val="24"/>
        </w:rPr>
        <w:t>1.</w:t>
      </w:r>
      <w:r>
        <w:rPr>
          <w:rFonts w:ascii="ＭＳ 明朝" w:eastAsia="ＭＳ 明朝" w:hAnsi="ＭＳ 明朝"/>
          <w:color w:val="000000"/>
        </w:rPr>
        <w:t xml:space="preserve"> </w:t>
      </w:r>
      <w:r w:rsidRPr="002E16A3">
        <w:rPr>
          <w:rFonts w:ascii="Arial" w:eastAsia="ＭＳ 明朝" w:hAnsi="Arial"/>
          <w:i/>
          <w:color w:val="000000"/>
          <w:sz w:val="24"/>
        </w:rPr>
        <w:t>Mathematics HL CORE (3rd edition)</w:t>
      </w:r>
      <w:r w:rsidRPr="002E16A3">
        <w:rPr>
          <w:rFonts w:ascii="Arial" w:eastAsia="ＭＳ 明朝" w:hAnsi="Arial"/>
          <w:color w:val="000000"/>
          <w:sz w:val="24"/>
        </w:rPr>
        <w:t xml:space="preserve"> </w:t>
      </w:r>
      <w:r>
        <w:rPr>
          <w:rFonts w:ascii="Arial" w:hAnsiTheme="majorHAnsi" w:cstheme="majorHAnsi"/>
          <w:sz w:val="24"/>
          <w:szCs w:val="24"/>
        </w:rPr>
        <w:t xml:space="preserve">by </w:t>
      </w:r>
      <w:r>
        <w:rPr>
          <w:rFonts w:ascii="Arial" w:eastAsia="ＭＳ 明朝" w:hAnsi="Arial"/>
          <w:color w:val="000000"/>
          <w:sz w:val="24"/>
        </w:rPr>
        <w:t>H</w:t>
      </w:r>
      <w:r w:rsidRPr="002E16A3">
        <w:rPr>
          <w:rFonts w:ascii="Arial" w:eastAsia="ＭＳ 明朝" w:hAnsi="Arial"/>
          <w:color w:val="000000"/>
          <w:sz w:val="24"/>
        </w:rPr>
        <w:t>aese</w:t>
      </w:r>
      <w:r>
        <w:rPr>
          <w:rFonts w:ascii="Arial" w:eastAsia="ＭＳ 明朝" w:hAnsi="Arial"/>
          <w:color w:val="000000"/>
          <w:sz w:val="24"/>
        </w:rPr>
        <w:t xml:space="preserve"> M</w:t>
      </w:r>
      <w:r w:rsidRPr="002E16A3">
        <w:rPr>
          <w:rFonts w:ascii="Arial" w:eastAsia="ＭＳ 明朝" w:hAnsi="Arial"/>
          <w:color w:val="000000"/>
          <w:sz w:val="24"/>
        </w:rPr>
        <w:t>athematics</w:t>
      </w:r>
    </w:p>
    <w:p w:rsidR="00EB3476" w:rsidRDefault="00EB3476" w:rsidP="00EB3476">
      <w:pPr>
        <w:ind w:left="120" w:hangingChars="50" w:hanging="120"/>
        <w:jc w:val="left"/>
        <w:rPr>
          <w:rFonts w:ascii="Arial" w:eastAsia="ＭＳ 明朝" w:hAnsi="Arial"/>
          <w:color w:val="000000"/>
          <w:sz w:val="24"/>
        </w:rPr>
      </w:pPr>
      <w:r>
        <w:rPr>
          <w:rFonts w:ascii="Arial" w:eastAsia="ＭＳ 明朝" w:hAnsi="Arial"/>
          <w:color w:val="000000"/>
          <w:sz w:val="24"/>
        </w:rPr>
        <w:t xml:space="preserve">           2. </w:t>
      </w:r>
      <w:r w:rsidRPr="002E16A3">
        <w:rPr>
          <w:rFonts w:ascii="Arial" w:hAnsi="Arial" w:cs="Times"/>
          <w:bCs/>
          <w:i/>
          <w:sz w:val="24"/>
          <w:szCs w:val="72"/>
        </w:rPr>
        <w:t>Mathematics HL (Option): Calculus</w:t>
      </w:r>
      <w:r>
        <w:rPr>
          <w:rFonts w:ascii="Arial" w:hAnsi="Arial" w:cs="Times"/>
          <w:bCs/>
          <w:sz w:val="24"/>
          <w:szCs w:val="72"/>
        </w:rPr>
        <w:t xml:space="preserve"> </w:t>
      </w:r>
      <w:r>
        <w:rPr>
          <w:rFonts w:ascii="Arial" w:hAnsiTheme="majorHAnsi" w:cstheme="majorHAnsi"/>
          <w:sz w:val="24"/>
          <w:szCs w:val="24"/>
        </w:rPr>
        <w:t xml:space="preserve">by </w:t>
      </w:r>
      <w:r>
        <w:rPr>
          <w:rFonts w:ascii="Arial" w:eastAsia="ＭＳ 明朝" w:hAnsi="Arial"/>
          <w:color w:val="000000"/>
          <w:sz w:val="24"/>
        </w:rPr>
        <w:t>H</w:t>
      </w:r>
      <w:r w:rsidRPr="002E16A3">
        <w:rPr>
          <w:rFonts w:ascii="Arial" w:eastAsia="ＭＳ 明朝" w:hAnsi="Arial"/>
          <w:color w:val="000000"/>
          <w:sz w:val="24"/>
        </w:rPr>
        <w:t>aese</w:t>
      </w:r>
      <w:r>
        <w:rPr>
          <w:rFonts w:ascii="Arial" w:eastAsia="ＭＳ 明朝" w:hAnsi="Arial"/>
          <w:color w:val="000000"/>
          <w:sz w:val="24"/>
        </w:rPr>
        <w:t xml:space="preserve"> M</w:t>
      </w:r>
      <w:r w:rsidRPr="002E16A3">
        <w:rPr>
          <w:rFonts w:ascii="Arial" w:eastAsia="ＭＳ 明朝" w:hAnsi="Arial"/>
          <w:color w:val="000000"/>
          <w:sz w:val="24"/>
        </w:rPr>
        <w:t>athematics</w:t>
      </w:r>
    </w:p>
    <w:p w:rsidR="00EB3476" w:rsidRDefault="00EB3476" w:rsidP="00EB3476">
      <w:pPr>
        <w:ind w:left="120" w:hangingChars="50" w:hanging="120"/>
        <w:jc w:val="left"/>
        <w:rPr>
          <w:rFonts w:ascii="Arial" w:eastAsia="ＭＳ 明朝" w:hAnsi="Arial"/>
          <w:color w:val="000000"/>
          <w:sz w:val="24"/>
        </w:rPr>
      </w:pPr>
      <w:r>
        <w:rPr>
          <w:rFonts w:ascii="Arial" w:eastAsia="ＭＳ 明朝" w:hAnsi="Arial"/>
          <w:color w:val="000000"/>
          <w:sz w:val="24"/>
        </w:rPr>
        <w:t xml:space="preserve">  </w:t>
      </w:r>
    </w:p>
    <w:p w:rsidR="00EB3476" w:rsidRPr="002E16A3" w:rsidRDefault="00685EED" w:rsidP="00EB3476">
      <w:pPr>
        <w:ind w:left="120" w:hangingChars="50" w:hanging="120"/>
        <w:jc w:val="left"/>
        <w:rPr>
          <w:rFonts w:ascii="Arial" w:hAnsiTheme="majorHAnsi" w:cstheme="majorHAnsi"/>
          <w:sz w:val="24"/>
          <w:szCs w:val="24"/>
        </w:rPr>
      </w:pPr>
      <w:r>
        <w:rPr>
          <w:rFonts w:ascii="Arial" w:hAnsiTheme="majorHAnsi" w:cstheme="majorHAnsi"/>
          <w:sz w:val="24"/>
          <w:szCs w:val="24"/>
        </w:rPr>
        <w:t xml:space="preserve"> Math SL</w:t>
      </w:r>
      <w:r>
        <w:rPr>
          <w:rFonts w:ascii="Arial" w:hAnsiTheme="majorHAnsi" w:cstheme="majorHAnsi" w:hint="eastAsia"/>
          <w:sz w:val="24"/>
          <w:szCs w:val="24"/>
        </w:rPr>
        <w:t xml:space="preserve"> a</w:t>
      </w:r>
      <w:r>
        <w:rPr>
          <w:rFonts w:ascii="Arial" w:hAnsiTheme="majorHAnsi" w:cstheme="majorHAnsi"/>
          <w:sz w:val="24"/>
          <w:szCs w:val="24"/>
        </w:rPr>
        <w:t>nd HL</w:t>
      </w:r>
      <w:r>
        <w:rPr>
          <w:rFonts w:ascii="Arial" w:hAnsiTheme="majorHAnsi" w:cstheme="majorHAnsi" w:hint="eastAsia"/>
          <w:sz w:val="24"/>
          <w:szCs w:val="24"/>
        </w:rPr>
        <w:t xml:space="preserve">: </w:t>
      </w:r>
      <w:r w:rsidR="00EB3476">
        <w:rPr>
          <w:rFonts w:ascii="Arial" w:hAnsiTheme="majorHAnsi" w:cstheme="majorHAnsi"/>
          <w:sz w:val="24"/>
          <w:szCs w:val="24"/>
        </w:rPr>
        <w:t xml:space="preserve">both needs GDC:  </w:t>
      </w:r>
      <w:r w:rsidR="002D4C19">
        <w:rPr>
          <w:rFonts w:ascii="Arial" w:hAnsiTheme="majorHAnsi" w:cstheme="majorHAnsi"/>
          <w:sz w:val="24"/>
          <w:szCs w:val="24"/>
          <w:u w:val="single"/>
        </w:rPr>
        <w:t>CASIO fx-CG</w:t>
      </w:r>
      <w:r w:rsidR="002D4C19">
        <w:rPr>
          <w:rFonts w:ascii="Arial" w:hAnsiTheme="majorHAnsi" w:cstheme="majorHAnsi" w:hint="eastAsia"/>
          <w:sz w:val="24"/>
          <w:szCs w:val="24"/>
          <w:u w:val="single"/>
        </w:rPr>
        <w:t>-50-</w:t>
      </w:r>
      <w:r w:rsidR="00EB3476" w:rsidRPr="00685EED">
        <w:rPr>
          <w:rFonts w:ascii="Arial" w:hAnsiTheme="majorHAnsi" w:cstheme="majorHAnsi"/>
          <w:sz w:val="24"/>
          <w:szCs w:val="24"/>
          <w:u w:val="single"/>
        </w:rPr>
        <w:t>N</w:t>
      </w:r>
      <w:r w:rsidR="00EB3476">
        <w:rPr>
          <w:rFonts w:ascii="Arial" w:hAnsiTheme="majorHAnsi" w:cstheme="majorHAnsi"/>
          <w:sz w:val="24"/>
          <w:szCs w:val="24"/>
        </w:rPr>
        <w:t xml:space="preserve"> </w:t>
      </w:r>
    </w:p>
    <w:p w:rsidR="00EB3476" w:rsidRPr="002D4C19" w:rsidRDefault="00EB3476" w:rsidP="00EB3476">
      <w:pPr>
        <w:ind w:left="120" w:hangingChars="50" w:hanging="120"/>
        <w:jc w:val="left"/>
        <w:rPr>
          <w:rFonts w:ascii="Arial" w:eastAsia="ＭＳ 明朝" w:hAnsi="Arial"/>
          <w:color w:val="000000"/>
          <w:sz w:val="24"/>
        </w:rPr>
      </w:pPr>
    </w:p>
    <w:p w:rsidR="00EB3476" w:rsidRPr="002D4C19" w:rsidRDefault="00EB3476" w:rsidP="00EB3476">
      <w:pPr>
        <w:ind w:left="120" w:hangingChars="50" w:hanging="120"/>
        <w:jc w:val="left"/>
        <w:rPr>
          <w:rFonts w:asciiTheme="majorHAnsi" w:hAnsiTheme="majorHAnsi" w:cstheme="majorHAnsi"/>
          <w:sz w:val="24"/>
          <w:szCs w:val="24"/>
        </w:rPr>
      </w:pPr>
    </w:p>
    <w:p w:rsidR="00EB3476" w:rsidRPr="00134DF5" w:rsidRDefault="00EB3476" w:rsidP="00EB3476">
      <w:pPr>
        <w:jc w:val="left"/>
        <w:rPr>
          <w:rFonts w:asciiTheme="majorHAnsi" w:hAnsiTheme="majorHAnsi" w:cstheme="majorHAnsi"/>
          <w:color w:val="0070C0"/>
          <w:sz w:val="24"/>
          <w:szCs w:val="24"/>
        </w:rPr>
      </w:pPr>
      <w:r w:rsidRPr="00EF2073">
        <w:rPr>
          <w:rFonts w:ascii="ＭＳ ゴシック" w:eastAsia="ＭＳ ゴシック" w:hAnsi="ＭＳ ゴシック" w:cs="ＭＳ ゴシック" w:hint="eastAsia"/>
          <w:sz w:val="24"/>
          <w:szCs w:val="24"/>
        </w:rPr>
        <w:t>Ⅱ</w:t>
      </w:r>
      <w:r w:rsidRPr="00EF2073">
        <w:rPr>
          <w:rFonts w:asciiTheme="majorHAnsi" w:hAnsiTheme="majorHAnsi" w:cstheme="majorHAnsi"/>
          <w:sz w:val="24"/>
          <w:szCs w:val="24"/>
        </w:rPr>
        <w:t>．</w:t>
      </w:r>
      <w:r>
        <w:rPr>
          <w:rFonts w:asciiTheme="majorHAnsi" w:hAnsiTheme="majorHAnsi" w:cstheme="majorHAnsi" w:hint="eastAsia"/>
          <w:sz w:val="24"/>
          <w:szCs w:val="24"/>
        </w:rPr>
        <w:t>IB</w:t>
      </w:r>
      <w:r>
        <w:rPr>
          <w:rFonts w:asciiTheme="majorHAnsi" w:hAnsiTheme="majorHAnsi" w:cstheme="majorHAnsi" w:hint="eastAsia"/>
          <w:sz w:val="24"/>
          <w:szCs w:val="24"/>
        </w:rPr>
        <w:t>評価</w:t>
      </w:r>
      <w:r w:rsidRPr="00EF2073">
        <w:rPr>
          <w:rFonts w:asciiTheme="majorHAnsi" w:hAnsiTheme="majorHAnsi" w:cstheme="majorHAnsi"/>
          <w:sz w:val="24"/>
          <w:szCs w:val="24"/>
        </w:rPr>
        <w:t xml:space="preserve">:  </w:t>
      </w:r>
      <w:r>
        <w:rPr>
          <w:rFonts w:asciiTheme="majorHAnsi" w:hAnsiTheme="majorHAnsi" w:cstheme="majorHAnsi" w:hint="eastAsia"/>
          <w:sz w:val="24"/>
          <w:szCs w:val="24"/>
        </w:rPr>
        <w:t>(</w:t>
      </w:r>
      <w:r>
        <w:rPr>
          <w:rFonts w:asciiTheme="majorHAnsi" w:hAnsiTheme="majorHAnsi" w:cstheme="majorHAnsi" w:hint="eastAsia"/>
          <w:sz w:val="24"/>
          <w:szCs w:val="24"/>
        </w:rPr>
        <w:t>例</w:t>
      </w:r>
      <w:r>
        <w:rPr>
          <w:rFonts w:asciiTheme="majorHAnsi" w:hAnsiTheme="majorHAnsi" w:cstheme="majorHAnsi" w:hint="eastAsia"/>
          <w:sz w:val="24"/>
          <w:szCs w:val="24"/>
        </w:rPr>
        <w:t>)</w:t>
      </w:r>
      <w:r>
        <w:rPr>
          <w:rFonts w:asciiTheme="majorHAnsi" w:hAnsiTheme="majorHAnsi" w:cstheme="majorHAnsi"/>
          <w:sz w:val="24"/>
          <w:szCs w:val="24"/>
        </w:rPr>
        <w:t>First Examination 201</w:t>
      </w:r>
      <w:r>
        <w:rPr>
          <w:rFonts w:asciiTheme="majorHAnsi" w:hAnsiTheme="majorHAnsi" w:cstheme="majorHAnsi" w:hint="eastAsia"/>
          <w:sz w:val="24"/>
          <w:szCs w:val="24"/>
        </w:rPr>
        <w:t>4</w:t>
      </w:r>
      <w:r w:rsidRPr="00EF2073">
        <w:rPr>
          <w:rFonts w:asciiTheme="majorHAnsi" w:hAnsiTheme="majorHAnsi" w:cstheme="majorHAnsi"/>
          <w:sz w:val="24"/>
          <w:szCs w:val="24"/>
        </w:rPr>
        <w:t xml:space="preserve">  </w:t>
      </w:r>
      <w:r w:rsidRPr="00134DF5">
        <w:rPr>
          <w:rFonts w:asciiTheme="majorHAnsi" w:hAnsiTheme="majorHAnsi" w:cstheme="majorHAnsi"/>
          <w:color w:val="0070C0"/>
          <w:sz w:val="24"/>
          <w:szCs w:val="24"/>
        </w:rPr>
        <w:t>Standard Level</w:t>
      </w:r>
    </w:p>
    <w:p w:rsidR="00EB3476" w:rsidRPr="00EF2073" w:rsidRDefault="00EB3476" w:rsidP="00EB3476">
      <w:pPr>
        <w:jc w:val="center"/>
        <w:rPr>
          <w:rFonts w:asciiTheme="majorHAnsi" w:hAnsiTheme="majorHAnsi" w:cstheme="majorHAnsi"/>
          <w:sz w:val="24"/>
          <w:szCs w:val="24"/>
        </w:rPr>
      </w:pPr>
    </w:p>
    <w:tbl>
      <w:tblPr>
        <w:tblStyle w:val="a6"/>
        <w:tblW w:w="0" w:type="auto"/>
        <w:tblLook w:val="04A0" w:firstRow="1" w:lastRow="0" w:firstColumn="1" w:lastColumn="0" w:noHBand="0" w:noVBand="1"/>
      </w:tblPr>
      <w:tblGrid>
        <w:gridCol w:w="4219"/>
        <w:gridCol w:w="840"/>
        <w:gridCol w:w="4263"/>
        <w:gridCol w:w="797"/>
      </w:tblGrid>
      <w:tr w:rsidR="00EB3476" w:rsidRPr="00EF2073" w:rsidTr="0075237D">
        <w:tc>
          <w:tcPr>
            <w:tcW w:w="4219" w:type="dxa"/>
          </w:tcPr>
          <w:p w:rsidR="00EB3476" w:rsidRPr="00EF2073" w:rsidRDefault="00EB3476" w:rsidP="0075237D">
            <w:pPr>
              <w:jc w:val="center"/>
              <w:rPr>
                <w:rFonts w:asciiTheme="majorHAnsi" w:hAnsiTheme="majorHAnsi" w:cstheme="majorHAnsi"/>
                <w:sz w:val="24"/>
                <w:szCs w:val="24"/>
              </w:rPr>
            </w:pPr>
            <w:r>
              <w:rPr>
                <w:rFonts w:asciiTheme="majorHAnsi" w:hAnsiTheme="majorHAnsi" w:cstheme="majorHAnsi" w:hint="eastAsia"/>
                <w:sz w:val="24"/>
                <w:szCs w:val="24"/>
              </w:rPr>
              <w:t>内部評価</w:t>
            </w:r>
            <w:r>
              <w:rPr>
                <w:rFonts w:asciiTheme="majorHAnsi" w:hAnsiTheme="majorHAnsi" w:cstheme="majorHAnsi"/>
                <w:sz w:val="24"/>
                <w:szCs w:val="24"/>
              </w:rPr>
              <w:t>(10 hours)</w:t>
            </w:r>
          </w:p>
        </w:tc>
        <w:tc>
          <w:tcPr>
            <w:tcW w:w="840" w:type="dxa"/>
          </w:tcPr>
          <w:p w:rsidR="00EB3476" w:rsidRPr="00EF2073" w:rsidRDefault="00EB3476" w:rsidP="0075237D">
            <w:pPr>
              <w:jc w:val="center"/>
              <w:rPr>
                <w:rFonts w:asciiTheme="majorHAnsi" w:hAnsiTheme="majorHAnsi" w:cstheme="majorHAnsi"/>
                <w:sz w:val="24"/>
                <w:szCs w:val="24"/>
              </w:rPr>
            </w:pPr>
            <w:r>
              <w:rPr>
                <w:rFonts w:asciiTheme="majorHAnsi" w:hAnsiTheme="majorHAnsi" w:cstheme="majorHAnsi"/>
                <w:sz w:val="24"/>
                <w:szCs w:val="24"/>
              </w:rPr>
              <w:t>20</w:t>
            </w:r>
            <w:r w:rsidRPr="00EF2073">
              <w:rPr>
                <w:rFonts w:asciiTheme="majorHAnsi" w:hAnsiTheme="majorHAnsi" w:cstheme="majorHAnsi"/>
                <w:sz w:val="24"/>
                <w:szCs w:val="24"/>
              </w:rPr>
              <w:t>%</w:t>
            </w:r>
          </w:p>
          <w:p w:rsidR="00EB3476" w:rsidRPr="00EF2073" w:rsidRDefault="00EB3476" w:rsidP="0075237D">
            <w:pPr>
              <w:jc w:val="center"/>
              <w:rPr>
                <w:rFonts w:asciiTheme="majorHAnsi" w:hAnsiTheme="majorHAnsi" w:cstheme="majorHAnsi"/>
                <w:sz w:val="24"/>
                <w:szCs w:val="24"/>
              </w:rPr>
            </w:pPr>
          </w:p>
        </w:tc>
        <w:tc>
          <w:tcPr>
            <w:tcW w:w="4263" w:type="dxa"/>
          </w:tcPr>
          <w:p w:rsidR="00EB3476" w:rsidRPr="00EF2073" w:rsidRDefault="00EB3476" w:rsidP="0075237D">
            <w:pPr>
              <w:jc w:val="center"/>
              <w:rPr>
                <w:rFonts w:asciiTheme="majorHAnsi" w:hAnsiTheme="majorHAnsi" w:cstheme="majorHAnsi"/>
                <w:sz w:val="24"/>
                <w:szCs w:val="24"/>
              </w:rPr>
            </w:pPr>
            <w:r>
              <w:rPr>
                <w:rFonts w:asciiTheme="majorHAnsi" w:hAnsiTheme="majorHAnsi" w:cstheme="majorHAnsi" w:hint="eastAsia"/>
                <w:sz w:val="24"/>
                <w:szCs w:val="24"/>
              </w:rPr>
              <w:t>外部評価</w:t>
            </w:r>
            <w:r w:rsidRPr="00EF2073">
              <w:rPr>
                <w:rFonts w:asciiTheme="majorHAnsi" w:hAnsiTheme="majorHAnsi" w:cstheme="majorHAnsi"/>
                <w:sz w:val="24"/>
                <w:szCs w:val="24"/>
              </w:rPr>
              <w:t>(3 hours)</w:t>
            </w:r>
          </w:p>
          <w:p w:rsidR="00EB3476" w:rsidRPr="00EF2073" w:rsidRDefault="00EB3476" w:rsidP="0075237D">
            <w:pPr>
              <w:jc w:val="left"/>
              <w:rPr>
                <w:rFonts w:asciiTheme="majorHAnsi" w:hAnsiTheme="majorHAnsi" w:cstheme="majorHAnsi"/>
                <w:sz w:val="24"/>
                <w:szCs w:val="24"/>
              </w:rPr>
            </w:pPr>
          </w:p>
        </w:tc>
        <w:tc>
          <w:tcPr>
            <w:tcW w:w="797" w:type="dxa"/>
          </w:tcPr>
          <w:p w:rsidR="00EB3476" w:rsidRPr="00EF2073" w:rsidRDefault="00EB3476" w:rsidP="0075237D">
            <w:pPr>
              <w:jc w:val="center"/>
              <w:rPr>
                <w:rFonts w:asciiTheme="majorHAnsi" w:hAnsiTheme="majorHAnsi" w:cstheme="majorHAnsi"/>
                <w:sz w:val="24"/>
                <w:szCs w:val="24"/>
              </w:rPr>
            </w:pPr>
            <w:r>
              <w:rPr>
                <w:rFonts w:asciiTheme="majorHAnsi" w:hAnsiTheme="majorHAnsi" w:cstheme="majorHAnsi"/>
                <w:sz w:val="24"/>
                <w:szCs w:val="24"/>
              </w:rPr>
              <w:t xml:space="preserve">  8</w:t>
            </w:r>
            <w:r w:rsidRPr="00EF2073">
              <w:rPr>
                <w:rFonts w:asciiTheme="majorHAnsi" w:hAnsiTheme="majorHAnsi" w:cstheme="majorHAnsi"/>
                <w:sz w:val="24"/>
                <w:szCs w:val="24"/>
              </w:rPr>
              <w:t>0%</w:t>
            </w:r>
          </w:p>
        </w:tc>
      </w:tr>
      <w:tr w:rsidR="00EB3476" w:rsidRPr="00EF2073" w:rsidTr="0075237D">
        <w:tc>
          <w:tcPr>
            <w:tcW w:w="4219" w:type="dxa"/>
          </w:tcPr>
          <w:p w:rsidR="00EB3476" w:rsidRPr="00EF2073" w:rsidRDefault="00EB3476" w:rsidP="0075237D">
            <w:pPr>
              <w:jc w:val="left"/>
              <w:rPr>
                <w:rFonts w:asciiTheme="majorHAnsi" w:hAnsiTheme="majorHAnsi" w:cstheme="majorHAnsi"/>
                <w:b/>
                <w:color w:val="0070C0"/>
                <w:sz w:val="24"/>
                <w:szCs w:val="24"/>
              </w:rPr>
            </w:pPr>
            <w:r>
              <w:rPr>
                <w:rFonts w:asciiTheme="majorHAnsi" w:hAnsiTheme="majorHAnsi" w:cstheme="majorHAnsi"/>
                <w:b/>
                <w:color w:val="0070C0"/>
                <w:sz w:val="24"/>
                <w:szCs w:val="24"/>
              </w:rPr>
              <w:t>Personal Exploration (10 hours</w:t>
            </w:r>
            <w:r w:rsidRPr="00EF2073">
              <w:rPr>
                <w:rFonts w:asciiTheme="majorHAnsi" w:hAnsiTheme="majorHAnsi" w:cstheme="majorHAnsi"/>
                <w:b/>
                <w:color w:val="0070C0"/>
                <w:sz w:val="24"/>
                <w:szCs w:val="24"/>
              </w:rPr>
              <w:t>)</w:t>
            </w:r>
          </w:p>
          <w:p w:rsidR="00EB3476" w:rsidRDefault="00EB3476" w:rsidP="0075237D">
            <w:pPr>
              <w:jc w:val="left"/>
              <w:rPr>
                <w:rFonts w:ascii="Arial" w:hAnsi="Arial" w:cstheme="majorHAnsi"/>
                <w:sz w:val="24"/>
                <w:szCs w:val="21"/>
              </w:rPr>
            </w:pPr>
            <w:r w:rsidRPr="009D7E61">
              <w:rPr>
                <w:rFonts w:asciiTheme="majorHAnsi" w:hAnsiTheme="majorHAnsi" w:cstheme="majorHAnsi"/>
                <w:szCs w:val="21"/>
              </w:rPr>
              <w:t>I</w:t>
            </w:r>
            <w:r w:rsidRPr="009D7E61">
              <w:rPr>
                <w:rFonts w:ascii="Arial" w:hAnsi="Arial" w:cstheme="majorHAnsi"/>
                <w:sz w:val="24"/>
                <w:szCs w:val="21"/>
              </w:rPr>
              <w:t>nternal assessment in SL Math is an individual exploration. This is a piece of written work that involves investigating an area of mathematics.</w:t>
            </w:r>
          </w:p>
          <w:p w:rsidR="00685EED" w:rsidRPr="009D7E61" w:rsidRDefault="00685EED" w:rsidP="0075237D">
            <w:pPr>
              <w:jc w:val="left"/>
              <w:rPr>
                <w:rFonts w:ascii="Arial" w:hAnsi="Arial" w:cstheme="majorHAnsi"/>
                <w:sz w:val="24"/>
                <w:szCs w:val="21"/>
              </w:rPr>
            </w:pPr>
            <w:r>
              <w:rPr>
                <w:rFonts w:ascii="Arial" w:hAnsi="Arial" w:cstheme="majorHAnsi" w:hint="eastAsia"/>
                <w:sz w:val="24"/>
                <w:szCs w:val="21"/>
              </w:rPr>
              <w:t>(6-12 pages Essay)</w:t>
            </w:r>
          </w:p>
          <w:p w:rsidR="00EB3476" w:rsidRPr="00EF2073" w:rsidRDefault="00EB3476" w:rsidP="0075237D">
            <w:pPr>
              <w:jc w:val="left"/>
              <w:rPr>
                <w:rFonts w:asciiTheme="majorHAnsi" w:hAnsiTheme="majorHAnsi" w:cstheme="majorHAnsi"/>
                <w:szCs w:val="21"/>
              </w:rPr>
            </w:pPr>
          </w:p>
        </w:tc>
        <w:tc>
          <w:tcPr>
            <w:tcW w:w="840"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20</w:t>
            </w:r>
            <w:r w:rsidRPr="00EF2073">
              <w:rPr>
                <w:rFonts w:asciiTheme="majorHAnsi" w:hAnsiTheme="majorHAnsi" w:cstheme="majorHAnsi"/>
                <w:sz w:val="24"/>
                <w:szCs w:val="24"/>
              </w:rPr>
              <w:t>%</w:t>
            </w:r>
          </w:p>
        </w:tc>
        <w:tc>
          <w:tcPr>
            <w:tcW w:w="4263" w:type="dxa"/>
          </w:tcPr>
          <w:p w:rsidR="00EB3476" w:rsidRPr="00EF2073" w:rsidRDefault="00EB3476" w:rsidP="0075237D">
            <w:pPr>
              <w:jc w:val="left"/>
              <w:rPr>
                <w:rFonts w:asciiTheme="majorHAnsi" w:hAnsiTheme="majorHAnsi" w:cstheme="majorHAnsi"/>
                <w:color w:val="0070C0"/>
                <w:sz w:val="24"/>
                <w:szCs w:val="24"/>
              </w:rPr>
            </w:pPr>
            <w:r>
              <w:rPr>
                <w:rFonts w:asciiTheme="majorHAnsi" w:hAnsiTheme="majorHAnsi" w:cstheme="majorHAnsi"/>
                <w:b/>
                <w:color w:val="4F81BD" w:themeColor="accent1"/>
                <w:sz w:val="24"/>
                <w:szCs w:val="24"/>
              </w:rPr>
              <w:t>External Paper 1</w:t>
            </w:r>
            <w:r w:rsidRPr="00EF2073">
              <w:rPr>
                <w:rFonts w:asciiTheme="majorHAnsi" w:hAnsiTheme="majorHAnsi" w:cstheme="majorHAnsi"/>
                <w:b/>
                <w:color w:val="4F81BD" w:themeColor="accent1"/>
                <w:sz w:val="24"/>
                <w:szCs w:val="24"/>
              </w:rPr>
              <w:t xml:space="preserve"> </w:t>
            </w:r>
            <w:r w:rsidRPr="00EF2073">
              <w:rPr>
                <w:rFonts w:asciiTheme="majorHAnsi" w:hAnsiTheme="majorHAnsi" w:cstheme="majorHAnsi"/>
                <w:color w:val="0070C0"/>
                <w:sz w:val="24"/>
                <w:szCs w:val="24"/>
              </w:rPr>
              <w:t>(1hour 30min)</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Section A: </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Short answers</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Section B: </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Extended quest</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Total 90 marks</w:t>
            </w: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 xml:space="preserve"> # NO GDC </w:t>
            </w:r>
          </w:p>
        </w:tc>
        <w:tc>
          <w:tcPr>
            <w:tcW w:w="797"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4</w:t>
            </w:r>
            <w:r w:rsidRPr="00EF2073">
              <w:rPr>
                <w:rFonts w:asciiTheme="majorHAnsi" w:hAnsiTheme="majorHAnsi" w:cstheme="majorHAnsi"/>
                <w:sz w:val="24"/>
                <w:szCs w:val="24"/>
              </w:rPr>
              <w:t>0%</w:t>
            </w:r>
          </w:p>
        </w:tc>
      </w:tr>
      <w:tr w:rsidR="00EB3476" w:rsidRPr="00EF2073" w:rsidTr="0075237D">
        <w:trPr>
          <w:trHeight w:val="2190"/>
        </w:trPr>
        <w:tc>
          <w:tcPr>
            <w:tcW w:w="4219" w:type="dxa"/>
          </w:tcPr>
          <w:p w:rsidR="00EB3476" w:rsidRDefault="00EB3476" w:rsidP="0075237D">
            <w:pPr>
              <w:jc w:val="left"/>
              <w:rPr>
                <w:rFonts w:asciiTheme="majorHAnsi" w:hAnsiTheme="majorHAnsi" w:cstheme="majorHAnsi"/>
                <w:b/>
                <w:color w:val="0070C0"/>
                <w:sz w:val="24"/>
                <w:szCs w:val="24"/>
              </w:rPr>
            </w:pPr>
            <w:r w:rsidRPr="00EF2073">
              <w:rPr>
                <w:rFonts w:asciiTheme="majorHAnsi" w:hAnsiTheme="majorHAnsi" w:cstheme="majorHAnsi"/>
                <w:b/>
                <w:color w:val="0070C0"/>
                <w:sz w:val="24"/>
                <w:szCs w:val="24"/>
              </w:rPr>
              <w:t xml:space="preserve">      </w:t>
            </w:r>
          </w:p>
          <w:p w:rsidR="00EB3476" w:rsidRDefault="00EB3476" w:rsidP="0075237D">
            <w:pPr>
              <w:jc w:val="left"/>
              <w:rPr>
                <w:rFonts w:asciiTheme="majorHAnsi" w:hAnsiTheme="majorHAnsi" w:cstheme="majorHAnsi"/>
                <w:b/>
                <w:color w:val="0070C0"/>
                <w:sz w:val="24"/>
                <w:szCs w:val="24"/>
              </w:rPr>
            </w:pP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b/>
                <w:color w:val="0070C0"/>
                <w:sz w:val="24"/>
                <w:szCs w:val="24"/>
              </w:rPr>
              <w:t xml:space="preserve"> </w:t>
            </w:r>
          </w:p>
          <w:p w:rsidR="00EB3476" w:rsidRPr="00EF2073" w:rsidRDefault="00EB3476" w:rsidP="0075237D">
            <w:pPr>
              <w:jc w:val="left"/>
              <w:rPr>
                <w:rFonts w:asciiTheme="majorHAnsi" w:hAnsiTheme="majorHAnsi" w:cstheme="majorHAnsi"/>
                <w:sz w:val="24"/>
                <w:szCs w:val="24"/>
              </w:rPr>
            </w:pPr>
          </w:p>
        </w:tc>
        <w:tc>
          <w:tcPr>
            <w:tcW w:w="840"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p>
        </w:tc>
        <w:tc>
          <w:tcPr>
            <w:tcW w:w="4263" w:type="dxa"/>
          </w:tcPr>
          <w:p w:rsidR="00EB3476" w:rsidRPr="009D7E61" w:rsidRDefault="00EB3476" w:rsidP="0075237D">
            <w:pPr>
              <w:jc w:val="left"/>
              <w:rPr>
                <w:rFonts w:asciiTheme="majorHAnsi" w:hAnsiTheme="majorHAnsi" w:cstheme="majorHAnsi"/>
                <w:color w:val="4F81BD" w:themeColor="accent1"/>
                <w:sz w:val="24"/>
                <w:szCs w:val="24"/>
              </w:rPr>
            </w:pPr>
            <w:r>
              <w:rPr>
                <w:rFonts w:asciiTheme="majorHAnsi" w:hAnsiTheme="majorHAnsi" w:cstheme="majorHAnsi"/>
                <w:b/>
                <w:color w:val="4F81BD" w:themeColor="accent1"/>
                <w:sz w:val="24"/>
                <w:szCs w:val="24"/>
              </w:rPr>
              <w:t xml:space="preserve">External Paper 2 </w:t>
            </w:r>
            <w:r w:rsidRPr="009D7E61">
              <w:rPr>
                <w:rFonts w:asciiTheme="majorHAnsi" w:hAnsiTheme="majorHAnsi" w:cstheme="majorHAnsi"/>
                <w:color w:val="4F81BD" w:themeColor="accent1"/>
                <w:sz w:val="24"/>
                <w:szCs w:val="24"/>
              </w:rPr>
              <w:t>(1 hour and 30 min)</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Section A:</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Short answers</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Section B:</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Extended quest</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Total 90 marks</w:t>
            </w: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 xml:space="preserve">  # GDC required</w:t>
            </w:r>
          </w:p>
        </w:tc>
        <w:tc>
          <w:tcPr>
            <w:tcW w:w="797"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40</w:t>
            </w:r>
            <w:r w:rsidRPr="00EF2073">
              <w:rPr>
                <w:rFonts w:asciiTheme="majorHAnsi" w:hAnsiTheme="majorHAnsi" w:cstheme="majorHAnsi"/>
                <w:sz w:val="24"/>
                <w:szCs w:val="24"/>
              </w:rPr>
              <w:t>%</w:t>
            </w:r>
          </w:p>
          <w:p w:rsidR="00EB3476" w:rsidRPr="00EF2073" w:rsidRDefault="00EB3476" w:rsidP="0075237D">
            <w:pPr>
              <w:jc w:val="left"/>
              <w:rPr>
                <w:rFonts w:asciiTheme="majorHAnsi" w:hAnsiTheme="majorHAnsi" w:cstheme="majorHAnsi"/>
                <w:sz w:val="24"/>
                <w:szCs w:val="24"/>
              </w:rPr>
            </w:pPr>
          </w:p>
        </w:tc>
      </w:tr>
    </w:tbl>
    <w:p w:rsidR="00470D67" w:rsidRDefault="00470D67" w:rsidP="00EB3476">
      <w:pPr>
        <w:jc w:val="left"/>
        <w:rPr>
          <w:rFonts w:ascii="ＭＳ ゴシック" w:eastAsia="ＭＳ ゴシック" w:hAnsi="ＭＳ ゴシック" w:cs="ＭＳ ゴシック"/>
          <w:sz w:val="24"/>
          <w:szCs w:val="24"/>
        </w:rPr>
      </w:pPr>
    </w:p>
    <w:p w:rsidR="003A3B5E" w:rsidRDefault="003A3B5E" w:rsidP="00EB3476">
      <w:pPr>
        <w:jc w:val="left"/>
        <w:rPr>
          <w:rFonts w:ascii="ＭＳ ゴシック" w:eastAsia="ＭＳ ゴシック" w:hAnsi="ＭＳ ゴシック" w:cs="ＭＳ ゴシック"/>
          <w:sz w:val="24"/>
          <w:szCs w:val="24"/>
        </w:rPr>
      </w:pPr>
    </w:p>
    <w:p w:rsidR="00470D67" w:rsidRDefault="002D4C19" w:rsidP="003A3B5E">
      <w:pPr>
        <w:ind w:firstLineChars="700" w:firstLine="1680"/>
        <w:jc w:val="left"/>
        <w:rPr>
          <w:rFonts w:ascii="ＭＳ ゴシック" w:eastAsia="ＭＳ ゴシック" w:hAnsi="ＭＳ ゴシック" w:cs="ＭＳ ゴシック"/>
          <w:sz w:val="24"/>
          <w:szCs w:val="24"/>
        </w:rPr>
      </w:pPr>
      <w:r>
        <w:rPr>
          <w:rFonts w:ascii="ＭＳ ゴシック" w:eastAsia="ＭＳ ゴシック" w:hAnsi="ＭＳ ゴシック" w:cs="ＭＳ ゴシック" w:hint="eastAsia"/>
          <w:noProof/>
          <w:sz w:val="24"/>
          <w:szCs w:val="24"/>
        </w:rPr>
        <w:drawing>
          <wp:inline distT="0" distB="0" distL="0" distR="0">
            <wp:extent cx="2450592" cy="1395547"/>
            <wp:effectExtent l="0" t="0" r="6985" b="0"/>
            <wp:docPr id="6" name="図 6" descr="C:\Users\okisho\AppData\Local\Microsoft\Windows\Temporary Internet Files\Content.IE5\NDG8QXGU\Formula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isho\AppData\Local\Microsoft\Windows\Temporary Internet Files\Content.IE5\NDG8QXGU\Formulas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2700" cy="1396748"/>
                    </a:xfrm>
                    <a:prstGeom prst="rect">
                      <a:avLst/>
                    </a:prstGeom>
                    <a:noFill/>
                    <a:ln>
                      <a:noFill/>
                    </a:ln>
                  </pic:spPr>
                </pic:pic>
              </a:graphicData>
            </a:graphic>
          </wp:inline>
        </w:drawing>
      </w:r>
      <w:r w:rsidR="003A3B5E">
        <w:rPr>
          <w:rFonts w:ascii="ＭＳ ゴシック" w:eastAsia="ＭＳ ゴシック" w:hAnsi="ＭＳ ゴシック" w:cs="ＭＳ ゴシック" w:hint="eastAsia"/>
          <w:noProof/>
          <w:sz w:val="24"/>
          <w:szCs w:val="24"/>
        </w:rPr>
        <w:drawing>
          <wp:inline distT="0" distB="0" distL="0" distR="0" wp14:anchorId="3BFF7A6B" wp14:editId="530836E2">
            <wp:extent cx="2096219" cy="1673384"/>
            <wp:effectExtent l="0" t="0" r="0" b="3175"/>
            <wp:docPr id="51" name="図 51" descr="C:\Users\okisho\AppData\Local\Microsoft\Windows\Temporary Internet Files\Content.IE5\PQ2I6XC2\220px-Rotation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kisho\AppData\Local\Microsoft\Windows\Temporary Internet Files\Content.IE5\PQ2I6XC2\220px-Rotation4.svg[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6135" cy="1673317"/>
                    </a:xfrm>
                    <a:prstGeom prst="rect">
                      <a:avLst/>
                    </a:prstGeom>
                    <a:noFill/>
                    <a:ln>
                      <a:noFill/>
                    </a:ln>
                  </pic:spPr>
                </pic:pic>
              </a:graphicData>
            </a:graphic>
          </wp:inline>
        </w:drawing>
      </w:r>
    </w:p>
    <w:p w:rsidR="00EB3476" w:rsidRPr="00EF2073" w:rsidRDefault="00EB3476" w:rsidP="00EB3476">
      <w:pPr>
        <w:jc w:val="left"/>
        <w:rPr>
          <w:rFonts w:asciiTheme="majorHAnsi" w:hAnsiTheme="majorHAnsi" w:cstheme="majorHAnsi"/>
          <w:color w:val="FF0000"/>
          <w:sz w:val="24"/>
          <w:szCs w:val="24"/>
        </w:rPr>
      </w:pPr>
      <w:r w:rsidRPr="00EF2073">
        <w:rPr>
          <w:rFonts w:asciiTheme="majorHAnsi" w:hAnsiTheme="majorHAnsi" w:cstheme="majorHAnsi"/>
          <w:sz w:val="24"/>
          <w:szCs w:val="24"/>
        </w:rPr>
        <w:lastRenderedPageBreak/>
        <w:t>．</w:t>
      </w:r>
      <w:r>
        <w:rPr>
          <w:rFonts w:asciiTheme="majorHAnsi" w:hAnsiTheme="majorHAnsi" w:cstheme="majorHAnsi"/>
          <w:sz w:val="24"/>
          <w:szCs w:val="24"/>
        </w:rPr>
        <w:t>IB</w:t>
      </w:r>
      <w:r>
        <w:rPr>
          <w:rFonts w:asciiTheme="majorHAnsi" w:hAnsiTheme="majorHAnsi" w:cstheme="majorHAnsi" w:hint="eastAsia"/>
          <w:sz w:val="24"/>
          <w:szCs w:val="24"/>
        </w:rPr>
        <w:t>評価　（例）</w:t>
      </w:r>
      <w:r>
        <w:rPr>
          <w:rFonts w:asciiTheme="majorHAnsi" w:hAnsiTheme="majorHAnsi" w:cstheme="majorHAnsi"/>
          <w:sz w:val="24"/>
          <w:szCs w:val="24"/>
        </w:rPr>
        <w:t xml:space="preserve"> First Examination 2014</w:t>
      </w:r>
      <w:r w:rsidRPr="00EF2073">
        <w:rPr>
          <w:rFonts w:asciiTheme="majorHAnsi" w:hAnsiTheme="majorHAnsi" w:cstheme="majorHAnsi"/>
          <w:sz w:val="24"/>
          <w:szCs w:val="24"/>
        </w:rPr>
        <w:t xml:space="preserve">  </w:t>
      </w:r>
      <w:r w:rsidRPr="00EF2073">
        <w:rPr>
          <w:rFonts w:asciiTheme="majorHAnsi" w:hAnsiTheme="majorHAnsi" w:cstheme="majorHAnsi"/>
          <w:color w:val="FF0000"/>
          <w:sz w:val="24"/>
          <w:szCs w:val="24"/>
        </w:rPr>
        <w:t>Higher Level</w:t>
      </w:r>
    </w:p>
    <w:tbl>
      <w:tblPr>
        <w:tblStyle w:val="a6"/>
        <w:tblW w:w="0" w:type="auto"/>
        <w:tblLook w:val="04A0" w:firstRow="1" w:lastRow="0" w:firstColumn="1" w:lastColumn="0" w:noHBand="0" w:noVBand="1"/>
      </w:tblPr>
      <w:tblGrid>
        <w:gridCol w:w="4219"/>
        <w:gridCol w:w="840"/>
        <w:gridCol w:w="4263"/>
        <w:gridCol w:w="797"/>
      </w:tblGrid>
      <w:tr w:rsidR="00EB3476" w:rsidRPr="00EF2073" w:rsidTr="0075237D">
        <w:tc>
          <w:tcPr>
            <w:tcW w:w="4219" w:type="dxa"/>
          </w:tcPr>
          <w:p w:rsidR="00EB3476" w:rsidRPr="00EF2073" w:rsidRDefault="00EB3476" w:rsidP="0075237D">
            <w:pPr>
              <w:jc w:val="center"/>
              <w:rPr>
                <w:rFonts w:asciiTheme="majorHAnsi" w:hAnsiTheme="majorHAnsi" w:cstheme="majorHAnsi"/>
                <w:sz w:val="24"/>
                <w:szCs w:val="24"/>
              </w:rPr>
            </w:pPr>
            <w:r>
              <w:rPr>
                <w:rFonts w:asciiTheme="majorHAnsi" w:hAnsiTheme="majorHAnsi" w:cstheme="majorHAnsi" w:hint="eastAsia"/>
                <w:sz w:val="24"/>
                <w:szCs w:val="24"/>
              </w:rPr>
              <w:t>内部評価</w:t>
            </w:r>
            <w:r>
              <w:rPr>
                <w:rFonts w:asciiTheme="majorHAnsi" w:hAnsiTheme="majorHAnsi" w:cstheme="majorHAnsi"/>
                <w:sz w:val="24"/>
                <w:szCs w:val="24"/>
              </w:rPr>
              <w:t>(10 hours)</w:t>
            </w:r>
          </w:p>
        </w:tc>
        <w:tc>
          <w:tcPr>
            <w:tcW w:w="840" w:type="dxa"/>
          </w:tcPr>
          <w:p w:rsidR="00685EED" w:rsidRDefault="00685EED" w:rsidP="00685EED">
            <w:pPr>
              <w:jc w:val="center"/>
              <w:rPr>
                <w:rFonts w:asciiTheme="majorHAnsi" w:hAnsiTheme="majorHAnsi" w:cstheme="majorHAnsi"/>
                <w:sz w:val="24"/>
                <w:szCs w:val="24"/>
              </w:rPr>
            </w:pPr>
          </w:p>
          <w:p w:rsidR="00EB3476" w:rsidRPr="00EF2073" w:rsidRDefault="00EB3476" w:rsidP="00685EED">
            <w:pPr>
              <w:jc w:val="center"/>
              <w:rPr>
                <w:rFonts w:asciiTheme="majorHAnsi" w:hAnsiTheme="majorHAnsi" w:cstheme="majorHAnsi"/>
                <w:sz w:val="24"/>
                <w:szCs w:val="24"/>
              </w:rPr>
            </w:pPr>
            <w:r>
              <w:rPr>
                <w:rFonts w:asciiTheme="majorHAnsi" w:hAnsiTheme="majorHAnsi" w:cstheme="majorHAnsi"/>
                <w:sz w:val="24"/>
                <w:szCs w:val="24"/>
              </w:rPr>
              <w:t>2</w:t>
            </w:r>
            <w:r w:rsidRPr="00EF2073">
              <w:rPr>
                <w:rFonts w:asciiTheme="majorHAnsi" w:hAnsiTheme="majorHAnsi" w:cstheme="majorHAnsi"/>
                <w:sz w:val="24"/>
                <w:szCs w:val="24"/>
              </w:rPr>
              <w:t>0%</w:t>
            </w:r>
          </w:p>
        </w:tc>
        <w:tc>
          <w:tcPr>
            <w:tcW w:w="4263" w:type="dxa"/>
          </w:tcPr>
          <w:p w:rsidR="00EB3476" w:rsidRPr="00EF2073" w:rsidRDefault="00EB3476" w:rsidP="0075237D">
            <w:pPr>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hint="eastAsia"/>
                <w:sz w:val="24"/>
                <w:szCs w:val="24"/>
              </w:rPr>
              <w:t>外部評価</w:t>
            </w:r>
            <w:r w:rsidRPr="00EF2073">
              <w:rPr>
                <w:rFonts w:asciiTheme="majorHAnsi" w:hAnsiTheme="majorHAnsi" w:cstheme="majorHAnsi"/>
                <w:sz w:val="24"/>
                <w:szCs w:val="24"/>
              </w:rPr>
              <w:t>(3 hours)</w:t>
            </w:r>
          </w:p>
          <w:p w:rsidR="00EB3476" w:rsidRPr="00EF2073" w:rsidRDefault="00EB3476" w:rsidP="0075237D">
            <w:pPr>
              <w:jc w:val="left"/>
              <w:rPr>
                <w:rFonts w:asciiTheme="majorHAnsi" w:hAnsiTheme="majorHAnsi" w:cstheme="majorHAnsi"/>
                <w:sz w:val="24"/>
                <w:szCs w:val="24"/>
              </w:rPr>
            </w:pPr>
          </w:p>
        </w:tc>
        <w:tc>
          <w:tcPr>
            <w:tcW w:w="797" w:type="dxa"/>
          </w:tcPr>
          <w:p w:rsidR="00EB3476" w:rsidRPr="00EF2073" w:rsidRDefault="00EB3476" w:rsidP="0075237D">
            <w:pPr>
              <w:jc w:val="center"/>
              <w:rPr>
                <w:rFonts w:asciiTheme="majorHAnsi" w:hAnsiTheme="majorHAnsi" w:cstheme="majorHAnsi"/>
                <w:sz w:val="24"/>
                <w:szCs w:val="24"/>
              </w:rPr>
            </w:pPr>
            <w:r>
              <w:rPr>
                <w:rFonts w:asciiTheme="majorHAnsi" w:hAnsiTheme="majorHAnsi" w:cstheme="majorHAnsi"/>
                <w:sz w:val="24"/>
                <w:szCs w:val="24"/>
              </w:rPr>
              <w:t xml:space="preserve">  8</w:t>
            </w:r>
            <w:r w:rsidRPr="00EF2073">
              <w:rPr>
                <w:rFonts w:asciiTheme="majorHAnsi" w:hAnsiTheme="majorHAnsi" w:cstheme="majorHAnsi"/>
                <w:sz w:val="24"/>
                <w:szCs w:val="24"/>
              </w:rPr>
              <w:t>0%</w:t>
            </w:r>
          </w:p>
        </w:tc>
      </w:tr>
      <w:tr w:rsidR="00EB3476" w:rsidRPr="00EF2073" w:rsidTr="0075237D">
        <w:tc>
          <w:tcPr>
            <w:tcW w:w="4219" w:type="dxa"/>
          </w:tcPr>
          <w:p w:rsidR="00EB3476" w:rsidRPr="00EF2073" w:rsidRDefault="00EB3476" w:rsidP="0075237D">
            <w:pPr>
              <w:jc w:val="left"/>
              <w:rPr>
                <w:rFonts w:asciiTheme="majorHAnsi" w:hAnsiTheme="majorHAnsi" w:cstheme="majorHAnsi"/>
                <w:b/>
                <w:color w:val="FF0000"/>
                <w:sz w:val="24"/>
                <w:szCs w:val="24"/>
              </w:rPr>
            </w:pPr>
            <w:r>
              <w:rPr>
                <w:rFonts w:asciiTheme="majorHAnsi" w:hAnsiTheme="majorHAnsi" w:cstheme="majorHAnsi"/>
                <w:b/>
                <w:color w:val="FF0000"/>
                <w:sz w:val="24"/>
                <w:szCs w:val="24"/>
              </w:rPr>
              <w:t>Personal Exploration (10 hours</w:t>
            </w:r>
            <w:r w:rsidRPr="00EF2073">
              <w:rPr>
                <w:rFonts w:asciiTheme="majorHAnsi" w:hAnsiTheme="majorHAnsi" w:cstheme="majorHAnsi"/>
                <w:b/>
                <w:color w:val="FF0000"/>
                <w:sz w:val="24"/>
                <w:szCs w:val="24"/>
              </w:rPr>
              <w:t>)</w:t>
            </w:r>
          </w:p>
          <w:p w:rsidR="00EB3476" w:rsidRDefault="00EB3476" w:rsidP="0075237D">
            <w:pPr>
              <w:jc w:val="left"/>
              <w:rPr>
                <w:rFonts w:ascii="Arial" w:hAnsi="Arial" w:cstheme="majorHAnsi"/>
                <w:sz w:val="24"/>
                <w:szCs w:val="21"/>
              </w:rPr>
            </w:pPr>
            <w:r>
              <w:rPr>
                <w:rFonts w:ascii="Arial" w:hAnsi="Arial" w:cstheme="majorHAnsi"/>
                <w:sz w:val="24"/>
                <w:szCs w:val="21"/>
              </w:rPr>
              <w:t>I</w:t>
            </w:r>
            <w:r w:rsidRPr="009D7E61">
              <w:rPr>
                <w:rFonts w:ascii="Arial" w:hAnsi="Arial" w:cstheme="majorHAnsi"/>
                <w:sz w:val="24"/>
                <w:szCs w:val="21"/>
              </w:rPr>
              <w:t>nternal assessment in SL Math is an individual exploration. This is a piece of written work that involves investigating an area of mathematics.</w:t>
            </w:r>
          </w:p>
          <w:p w:rsidR="00685EED" w:rsidRPr="00EF2073" w:rsidRDefault="00685EED" w:rsidP="0075237D">
            <w:pPr>
              <w:jc w:val="left"/>
              <w:rPr>
                <w:rFonts w:asciiTheme="majorHAnsi" w:hAnsiTheme="majorHAnsi" w:cstheme="majorHAnsi"/>
                <w:szCs w:val="21"/>
              </w:rPr>
            </w:pPr>
            <w:r>
              <w:rPr>
                <w:rFonts w:ascii="Arial" w:hAnsi="Arial" w:cstheme="majorHAnsi" w:hint="eastAsia"/>
                <w:sz w:val="24"/>
                <w:szCs w:val="21"/>
              </w:rPr>
              <w:t>(6-12 pages Essay)</w:t>
            </w:r>
          </w:p>
        </w:tc>
        <w:tc>
          <w:tcPr>
            <w:tcW w:w="840"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20</w:t>
            </w:r>
            <w:r w:rsidRPr="00EF2073">
              <w:rPr>
                <w:rFonts w:asciiTheme="majorHAnsi" w:hAnsiTheme="majorHAnsi" w:cstheme="majorHAnsi"/>
                <w:sz w:val="24"/>
                <w:szCs w:val="24"/>
              </w:rPr>
              <w:t>%</w:t>
            </w:r>
          </w:p>
        </w:tc>
        <w:tc>
          <w:tcPr>
            <w:tcW w:w="4263" w:type="dxa"/>
          </w:tcPr>
          <w:p w:rsidR="00EB3476" w:rsidRPr="00EF2073" w:rsidRDefault="00EB3476" w:rsidP="0075237D">
            <w:pPr>
              <w:jc w:val="left"/>
              <w:rPr>
                <w:rFonts w:asciiTheme="majorHAnsi" w:hAnsiTheme="majorHAnsi" w:cstheme="majorHAnsi"/>
                <w:color w:val="FF0000"/>
                <w:sz w:val="24"/>
                <w:szCs w:val="24"/>
              </w:rPr>
            </w:pPr>
            <w:r>
              <w:rPr>
                <w:rFonts w:asciiTheme="majorHAnsi" w:hAnsiTheme="majorHAnsi" w:cstheme="majorHAnsi"/>
                <w:b/>
                <w:color w:val="FF0000"/>
                <w:sz w:val="24"/>
                <w:szCs w:val="24"/>
              </w:rPr>
              <w:t xml:space="preserve">External Paper 1 </w:t>
            </w:r>
            <w:r w:rsidRPr="00EF2073">
              <w:rPr>
                <w:rFonts w:asciiTheme="majorHAnsi" w:hAnsiTheme="majorHAnsi" w:cstheme="majorHAnsi"/>
                <w:color w:val="FF0000"/>
                <w:sz w:val="24"/>
                <w:szCs w:val="24"/>
              </w:rPr>
              <w:t>(2 hours)</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Section A:</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Short answer</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Section B:</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Extended quest</w:t>
            </w:r>
          </w:p>
          <w:p w:rsidR="00EB3476"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Total 120 marks</w:t>
            </w: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 xml:space="preserve">  # NO GDC</w:t>
            </w:r>
          </w:p>
        </w:tc>
        <w:tc>
          <w:tcPr>
            <w:tcW w:w="797" w:type="dxa"/>
          </w:tcPr>
          <w:p w:rsidR="00EB3476" w:rsidRPr="00EF2073" w:rsidRDefault="00EB3476" w:rsidP="0075237D">
            <w:pPr>
              <w:jc w:val="left"/>
              <w:rPr>
                <w:rFonts w:asciiTheme="majorHAnsi" w:hAnsiTheme="majorHAnsi" w:cstheme="majorHAnsi"/>
                <w:sz w:val="24"/>
                <w:szCs w:val="24"/>
              </w:rPr>
            </w:pPr>
          </w:p>
          <w:p w:rsidR="00EB3476" w:rsidRPr="00EF2073" w:rsidRDefault="00685EED" w:rsidP="0075237D">
            <w:pPr>
              <w:jc w:val="left"/>
              <w:rPr>
                <w:rFonts w:asciiTheme="majorHAnsi" w:hAnsiTheme="majorHAnsi" w:cstheme="majorHAnsi"/>
                <w:sz w:val="24"/>
                <w:szCs w:val="24"/>
              </w:rPr>
            </w:pPr>
            <w:r>
              <w:rPr>
                <w:rFonts w:asciiTheme="majorHAnsi" w:hAnsiTheme="majorHAnsi" w:cstheme="majorHAnsi" w:hint="eastAsia"/>
                <w:sz w:val="24"/>
                <w:szCs w:val="24"/>
              </w:rPr>
              <w:t>3</w:t>
            </w:r>
            <w:r w:rsidR="00EB3476" w:rsidRPr="00EF2073">
              <w:rPr>
                <w:rFonts w:asciiTheme="majorHAnsi" w:hAnsiTheme="majorHAnsi" w:cstheme="majorHAnsi"/>
                <w:sz w:val="24"/>
                <w:szCs w:val="24"/>
              </w:rPr>
              <w:t>0%</w:t>
            </w:r>
          </w:p>
        </w:tc>
      </w:tr>
      <w:tr w:rsidR="00EB3476" w:rsidRPr="00EF2073" w:rsidTr="0075237D">
        <w:trPr>
          <w:trHeight w:val="2190"/>
        </w:trPr>
        <w:tc>
          <w:tcPr>
            <w:tcW w:w="4219" w:type="dxa"/>
          </w:tcPr>
          <w:p w:rsidR="00EB3476" w:rsidRPr="00EF2073" w:rsidRDefault="00EB3476" w:rsidP="0075237D">
            <w:pPr>
              <w:jc w:val="left"/>
              <w:rPr>
                <w:rFonts w:asciiTheme="majorHAnsi" w:hAnsiTheme="majorHAnsi" w:cstheme="majorHAnsi"/>
                <w:sz w:val="24"/>
                <w:szCs w:val="24"/>
              </w:rPr>
            </w:pPr>
            <w:r w:rsidRPr="00EF2073">
              <w:rPr>
                <w:rFonts w:asciiTheme="majorHAnsi" w:hAnsiTheme="majorHAnsi" w:cstheme="majorHAnsi"/>
                <w:color w:val="FF0000"/>
                <w:sz w:val="24"/>
                <w:szCs w:val="24"/>
              </w:rPr>
              <w:t>I</w:t>
            </w:r>
          </w:p>
          <w:p w:rsidR="00EB3476" w:rsidRPr="00EF2073" w:rsidRDefault="00EB3476" w:rsidP="0075237D">
            <w:pPr>
              <w:jc w:val="left"/>
              <w:rPr>
                <w:rFonts w:asciiTheme="majorHAnsi" w:hAnsiTheme="majorHAnsi" w:cstheme="majorHAnsi"/>
                <w:sz w:val="24"/>
                <w:szCs w:val="24"/>
              </w:rPr>
            </w:pPr>
          </w:p>
        </w:tc>
        <w:tc>
          <w:tcPr>
            <w:tcW w:w="840"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p>
        </w:tc>
        <w:tc>
          <w:tcPr>
            <w:tcW w:w="4263" w:type="dxa"/>
          </w:tcPr>
          <w:p w:rsidR="00EB3476" w:rsidRPr="00EF2073" w:rsidRDefault="00EB3476" w:rsidP="0075237D">
            <w:pPr>
              <w:jc w:val="left"/>
              <w:rPr>
                <w:rFonts w:asciiTheme="majorHAnsi" w:hAnsiTheme="majorHAnsi" w:cstheme="majorHAnsi"/>
                <w:b/>
                <w:color w:val="FF0000"/>
                <w:sz w:val="24"/>
                <w:szCs w:val="24"/>
              </w:rPr>
            </w:pPr>
            <w:r>
              <w:rPr>
                <w:rFonts w:asciiTheme="majorHAnsi" w:hAnsiTheme="majorHAnsi" w:cstheme="majorHAnsi"/>
                <w:b/>
                <w:color w:val="FF0000"/>
                <w:sz w:val="24"/>
                <w:szCs w:val="24"/>
              </w:rPr>
              <w:t xml:space="preserve">External </w:t>
            </w:r>
            <w:r w:rsidRPr="00EF2073">
              <w:rPr>
                <w:rFonts w:asciiTheme="majorHAnsi" w:hAnsiTheme="majorHAnsi" w:cstheme="majorHAnsi"/>
                <w:b/>
                <w:color w:val="FF0000"/>
                <w:sz w:val="24"/>
                <w:szCs w:val="24"/>
              </w:rPr>
              <w:t>Pap</w:t>
            </w:r>
            <w:r>
              <w:rPr>
                <w:rFonts w:asciiTheme="majorHAnsi" w:hAnsiTheme="majorHAnsi" w:cstheme="majorHAnsi"/>
                <w:b/>
                <w:color w:val="FF0000"/>
                <w:sz w:val="24"/>
                <w:szCs w:val="24"/>
              </w:rPr>
              <w:t>er 2 (2 hours)</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Section A:</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Short answer</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Section B:</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 xml:space="preserve">    Extended quest</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Total 120 marks</w:t>
            </w: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 xml:space="preserve">  # GDC required</w:t>
            </w:r>
          </w:p>
        </w:tc>
        <w:tc>
          <w:tcPr>
            <w:tcW w:w="797"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30</w:t>
            </w:r>
            <w:r w:rsidRPr="00EF2073">
              <w:rPr>
                <w:rFonts w:asciiTheme="majorHAnsi" w:hAnsiTheme="majorHAnsi" w:cstheme="majorHAnsi"/>
                <w:sz w:val="24"/>
                <w:szCs w:val="24"/>
              </w:rPr>
              <w:t>%</w:t>
            </w:r>
          </w:p>
          <w:p w:rsidR="00EB3476" w:rsidRPr="00EF2073" w:rsidRDefault="00EB3476" w:rsidP="0075237D">
            <w:pPr>
              <w:jc w:val="left"/>
              <w:rPr>
                <w:rFonts w:asciiTheme="majorHAnsi" w:hAnsiTheme="majorHAnsi" w:cstheme="majorHAnsi"/>
                <w:sz w:val="24"/>
                <w:szCs w:val="24"/>
              </w:rPr>
            </w:pPr>
          </w:p>
        </w:tc>
      </w:tr>
      <w:tr w:rsidR="00EB3476" w:rsidRPr="00EF2073" w:rsidTr="0075237D">
        <w:trPr>
          <w:trHeight w:val="2190"/>
        </w:trPr>
        <w:tc>
          <w:tcPr>
            <w:tcW w:w="4219" w:type="dxa"/>
          </w:tcPr>
          <w:p w:rsidR="00EB3476" w:rsidRPr="00EF2073" w:rsidRDefault="00EB3476" w:rsidP="0075237D">
            <w:pPr>
              <w:jc w:val="left"/>
              <w:rPr>
                <w:rFonts w:asciiTheme="majorHAnsi" w:hAnsiTheme="majorHAnsi" w:cstheme="majorHAnsi"/>
                <w:color w:val="4F81BD" w:themeColor="accent1"/>
                <w:sz w:val="24"/>
                <w:szCs w:val="24"/>
              </w:rPr>
            </w:pPr>
          </w:p>
        </w:tc>
        <w:tc>
          <w:tcPr>
            <w:tcW w:w="840" w:type="dxa"/>
          </w:tcPr>
          <w:p w:rsidR="00EB3476" w:rsidRPr="00EF2073" w:rsidRDefault="00EB3476" w:rsidP="0075237D">
            <w:pPr>
              <w:jc w:val="left"/>
              <w:rPr>
                <w:rFonts w:asciiTheme="majorHAnsi" w:hAnsiTheme="majorHAnsi" w:cstheme="majorHAnsi"/>
                <w:sz w:val="24"/>
                <w:szCs w:val="24"/>
              </w:rPr>
            </w:pPr>
          </w:p>
        </w:tc>
        <w:tc>
          <w:tcPr>
            <w:tcW w:w="4263" w:type="dxa"/>
          </w:tcPr>
          <w:p w:rsidR="00EB3476" w:rsidRPr="00EF2073" w:rsidRDefault="00EB3476" w:rsidP="0075237D">
            <w:pPr>
              <w:jc w:val="left"/>
              <w:rPr>
                <w:rFonts w:asciiTheme="majorHAnsi" w:hAnsiTheme="majorHAnsi" w:cstheme="majorHAnsi"/>
                <w:b/>
                <w:color w:val="FF0000"/>
                <w:sz w:val="24"/>
                <w:szCs w:val="24"/>
              </w:rPr>
            </w:pPr>
            <w:r>
              <w:rPr>
                <w:rFonts w:asciiTheme="majorHAnsi" w:hAnsiTheme="majorHAnsi" w:cstheme="majorHAnsi"/>
                <w:b/>
                <w:color w:val="FF0000"/>
                <w:sz w:val="24"/>
                <w:szCs w:val="24"/>
              </w:rPr>
              <w:t>External Paper 3 (1 hour)</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Calculus</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Statistics and Probability</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Sets Relations and groups</w:t>
            </w:r>
          </w:p>
          <w:p w:rsidR="00EB3476" w:rsidRPr="009D7E61"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Discrete Mathematics</w:t>
            </w:r>
          </w:p>
          <w:p w:rsidR="00EB3476" w:rsidRPr="00242514" w:rsidRDefault="00EB3476" w:rsidP="0075237D">
            <w:pPr>
              <w:jc w:val="left"/>
              <w:rPr>
                <w:rFonts w:asciiTheme="majorHAnsi" w:hAnsiTheme="majorHAnsi" w:cstheme="majorHAnsi"/>
                <w:sz w:val="24"/>
                <w:szCs w:val="24"/>
              </w:rPr>
            </w:pPr>
            <w:r w:rsidRPr="009D7E61">
              <w:rPr>
                <w:rFonts w:asciiTheme="majorHAnsi" w:hAnsiTheme="majorHAnsi" w:cstheme="majorHAnsi"/>
                <w:sz w:val="24"/>
                <w:szCs w:val="24"/>
              </w:rPr>
              <w:t>60 marks</w:t>
            </w:r>
          </w:p>
        </w:tc>
        <w:tc>
          <w:tcPr>
            <w:tcW w:w="797" w:type="dxa"/>
          </w:tcPr>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p>
          <w:p w:rsidR="00EB3476" w:rsidRPr="00EF2073" w:rsidRDefault="00EB3476" w:rsidP="0075237D">
            <w:pPr>
              <w:jc w:val="left"/>
              <w:rPr>
                <w:rFonts w:asciiTheme="majorHAnsi" w:hAnsiTheme="majorHAnsi" w:cstheme="majorHAnsi"/>
                <w:sz w:val="24"/>
                <w:szCs w:val="24"/>
              </w:rPr>
            </w:pPr>
            <w:r>
              <w:rPr>
                <w:rFonts w:asciiTheme="majorHAnsi" w:hAnsiTheme="majorHAnsi" w:cstheme="majorHAnsi"/>
                <w:sz w:val="24"/>
                <w:szCs w:val="24"/>
              </w:rPr>
              <w:t>20</w:t>
            </w:r>
            <w:r w:rsidRPr="00EF2073">
              <w:rPr>
                <w:rFonts w:asciiTheme="majorHAnsi" w:hAnsiTheme="majorHAnsi" w:cstheme="majorHAnsi"/>
                <w:sz w:val="24"/>
                <w:szCs w:val="24"/>
              </w:rPr>
              <w:t>%</w:t>
            </w:r>
          </w:p>
        </w:tc>
      </w:tr>
    </w:tbl>
    <w:p w:rsidR="00EB3476" w:rsidRPr="00EF2073" w:rsidRDefault="00EB3476" w:rsidP="00EB3476">
      <w:pPr>
        <w:jc w:val="left"/>
        <w:rPr>
          <w:rFonts w:asciiTheme="majorHAnsi" w:hAnsiTheme="majorHAnsi" w:cstheme="majorHAnsi"/>
          <w:sz w:val="24"/>
          <w:szCs w:val="24"/>
        </w:rPr>
      </w:pPr>
    </w:p>
    <w:p w:rsidR="00EB3476" w:rsidRPr="00EF2073" w:rsidRDefault="00EB3476" w:rsidP="00EB3476">
      <w:pPr>
        <w:jc w:val="left"/>
        <w:rPr>
          <w:rFonts w:asciiTheme="majorHAnsi" w:hAnsiTheme="majorHAnsi" w:cstheme="majorHAnsi"/>
          <w:sz w:val="24"/>
          <w:szCs w:val="24"/>
        </w:rPr>
      </w:pPr>
    </w:p>
    <w:p w:rsidR="00E376F4" w:rsidRDefault="00E376F4" w:rsidP="001B527E">
      <w:pPr>
        <w:jc w:val="left"/>
        <w:rPr>
          <w:rFonts w:asciiTheme="majorHAnsi" w:hAnsiTheme="majorHAnsi" w:cstheme="majorHAnsi"/>
          <w:sz w:val="24"/>
          <w:szCs w:val="24"/>
        </w:rPr>
      </w:pPr>
    </w:p>
    <w:p w:rsidR="00F533BB" w:rsidRDefault="00F533BB" w:rsidP="001B527E">
      <w:pPr>
        <w:jc w:val="left"/>
        <w:rPr>
          <w:rFonts w:asciiTheme="majorHAnsi" w:hAnsiTheme="majorHAnsi" w:cstheme="majorHAnsi"/>
          <w:sz w:val="24"/>
          <w:szCs w:val="24"/>
        </w:rPr>
      </w:pPr>
    </w:p>
    <w:p w:rsidR="00F533BB" w:rsidRDefault="002D4C19" w:rsidP="001B527E">
      <w:pPr>
        <w:jc w:val="left"/>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3838320" cy="2552810"/>
            <wp:effectExtent l="0" t="0" r="0" b="0"/>
            <wp:docPr id="15" name="図 15" descr="C:\Users\okisho\AppData\Local\Microsoft\Windows\Temporary Internet Files\Content.IE5\RKRXWJ0J\pay-93788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isho\AppData\Local\Microsoft\Windows\Temporary Internet Files\Content.IE5\RKRXWJ0J\pay-937884_960_72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8243" cy="2552758"/>
                    </a:xfrm>
                    <a:prstGeom prst="rect">
                      <a:avLst/>
                    </a:prstGeom>
                    <a:noFill/>
                    <a:ln>
                      <a:noFill/>
                    </a:ln>
                  </pic:spPr>
                </pic:pic>
              </a:graphicData>
            </a:graphic>
          </wp:inline>
        </w:drawing>
      </w:r>
    </w:p>
    <w:p w:rsidR="002D4C19" w:rsidRDefault="002D4C19" w:rsidP="001B527E">
      <w:pPr>
        <w:jc w:val="left"/>
        <w:rPr>
          <w:rFonts w:asciiTheme="majorHAnsi" w:hAnsiTheme="majorHAnsi" w:cstheme="majorHAnsi"/>
          <w:sz w:val="24"/>
          <w:szCs w:val="24"/>
        </w:rPr>
      </w:pPr>
    </w:p>
    <w:p w:rsidR="002D4C19" w:rsidRDefault="002D4C19" w:rsidP="001B527E">
      <w:pPr>
        <w:jc w:val="left"/>
        <w:rPr>
          <w:rFonts w:asciiTheme="majorHAnsi" w:hAnsiTheme="majorHAnsi" w:cstheme="majorHAnsi"/>
          <w:sz w:val="24"/>
          <w:szCs w:val="24"/>
        </w:rPr>
      </w:pPr>
    </w:p>
    <w:p w:rsidR="00D07A9A" w:rsidRDefault="00D07A9A" w:rsidP="00D07A9A">
      <w:pPr>
        <w:rPr>
          <w:rFonts w:ascii="ＭＳ Ｐゴシック" w:eastAsia="ＭＳ Ｐゴシック" w:hAnsi="ＭＳ Ｐゴシック"/>
          <w:b/>
          <w:bCs/>
          <w:sz w:val="32"/>
        </w:rPr>
      </w:pPr>
      <w:r>
        <w:rPr>
          <w:rFonts w:ascii="ＭＳ Ｐゴシック" w:eastAsia="ＭＳ Ｐゴシック" w:hAnsi="ＭＳ Ｐゴシック" w:hint="eastAsia"/>
          <w:b/>
          <w:bCs/>
          <w:sz w:val="32"/>
        </w:rPr>
        <w:lastRenderedPageBreak/>
        <w:t>Group 6: 視覚芸術 (IB DP Visual　Ａｒｔｓ)　Ｓｔａｎｄａｒｄ　Ｌｅｖｅｌ</w:t>
      </w:r>
    </w:p>
    <w:p w:rsidR="00D07A9A" w:rsidRDefault="00D07A9A" w:rsidP="00D07A9A">
      <w:pPr>
        <w:rPr>
          <w:rFonts w:ascii="ＭＳ Ｐゴシック" w:eastAsia="ＭＳ Ｐゴシック" w:hAnsi="ＭＳ Ｐゴシック"/>
          <w:b/>
          <w:bCs/>
          <w:sz w:val="24"/>
        </w:rPr>
      </w:pPr>
      <w:r>
        <w:rPr>
          <w:rFonts w:ascii="ＭＳ Ｐゴシック" w:eastAsia="ＭＳ Ｐゴシック" w:hAnsi="ＭＳ Ｐゴシック" w:hint="eastAsia"/>
          <w:b/>
          <w:bCs/>
          <w:sz w:val="24"/>
        </w:rPr>
        <w:t>教科書</w:t>
      </w:r>
    </w:p>
    <w:p w:rsidR="00D07A9A" w:rsidRDefault="00D07A9A" w:rsidP="00D07A9A">
      <w:pPr>
        <w:adjustRightInd w:val="0"/>
        <w:snapToGrid w:val="0"/>
        <w:rPr>
          <w:rFonts w:ascii="ＭＳ Ｐゴシック" w:eastAsia="ＭＳ Ｐゴシック" w:hAnsi="ＭＳ Ｐゴシック"/>
          <w:b/>
          <w:bCs/>
          <w:sz w:val="28"/>
        </w:rPr>
      </w:pP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b/>
          <w:bCs/>
          <w:sz w:val="24"/>
        </w:rPr>
        <w:t xml:space="preserve"> </w:t>
      </w:r>
      <w:r>
        <w:rPr>
          <w:rFonts w:ascii="ＭＳ Ｐゴシック" w:eastAsia="ＭＳ Ｐゴシック" w:hAnsi="ＭＳ Ｐゴシック" w:hint="eastAsia"/>
          <w:b/>
          <w:bCs/>
          <w:sz w:val="28"/>
        </w:rPr>
        <w:t>IB Diploma Programme Standard Level</w:t>
      </w:r>
    </w:p>
    <w:p w:rsidR="00D07A9A" w:rsidRDefault="00D07A9A" w:rsidP="00D07A9A">
      <w:pPr>
        <w:adjustRightInd w:val="0"/>
        <w:snapToGrid w:val="0"/>
        <w:rPr>
          <w:rFonts w:ascii="ＭＳ Ｐゴシック" w:eastAsia="ＭＳ Ｐゴシック" w:hAnsi="ＭＳ Ｐゴシック"/>
          <w:b/>
          <w:bCs/>
          <w:sz w:val="28"/>
        </w:rPr>
      </w:pPr>
      <w:r>
        <w:rPr>
          <w:rFonts w:ascii="ＭＳ Ｐゴシック" w:eastAsia="ＭＳ Ｐゴシック" w:hAnsi="ＭＳ Ｐゴシック" w:hint="eastAsia"/>
          <w:b/>
          <w:bCs/>
          <w:sz w:val="28"/>
        </w:rPr>
        <w:t xml:space="preserve">  Text : VISUAL ARTS (OXFORD UNIVERSITY PRESS)</w:t>
      </w: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r>
        <w:rPr>
          <w:noProof/>
        </w:rPr>
        <mc:AlternateContent>
          <mc:Choice Requires="wps">
            <w:drawing>
              <wp:anchor distT="0" distB="0" distL="114300" distR="114300" simplePos="0" relativeHeight="251693056" behindDoc="0" locked="0" layoutInCell="1" allowOverlap="1">
                <wp:simplePos x="0" y="0"/>
                <wp:positionH relativeFrom="column">
                  <wp:posOffset>4659630</wp:posOffset>
                </wp:positionH>
                <wp:positionV relativeFrom="paragraph">
                  <wp:posOffset>127635</wp:posOffset>
                </wp:positionV>
                <wp:extent cx="1914525" cy="762000"/>
                <wp:effectExtent l="0" t="3175" r="127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7A35" w:rsidRDefault="00717A35" w:rsidP="00D07A9A">
                            <w:pPr>
                              <w:rPr>
                                <w:rFonts w:ascii="ＭＳ Ｐゴシック" w:eastAsia="ＭＳ Ｐゴシック" w:hAnsi="ＭＳ Ｐゴシック"/>
                              </w:rPr>
                            </w:pPr>
                            <w:r>
                              <w:rPr>
                                <w:rFonts w:ascii="ＭＳ Ｐゴシック" w:eastAsia="ＭＳ Ｐゴシック" w:hAnsi="ＭＳ Ｐゴシック" w:hint="eastAsia"/>
                              </w:rPr>
                              <w:t>ＳＬの美術コアシラバスは相互に関連する３つの同等の領域で構成される。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28" type="#_x0000_t202" style="position:absolute;left:0;text-align:left;margin-left:366.9pt;margin-top:10.05pt;width:150.75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" stroked="f">
                <v:textbox style="mso-fit-shape-to-text:t">
                  <w:txbxContent>
                    <w:p w:rsidR="00717A35" w:rsidRDefault="00717A35" w:rsidP="00D07A9A">
                      <w:pPr>
                        <w:rPr>
                          <w:rFonts w:ascii="ＭＳ Ｐゴシック" w:eastAsia="ＭＳ Ｐゴシック" w:hAnsi="ＭＳ Ｐゴシック"/>
                        </w:rPr>
                      </w:pPr>
                      <w:r>
                        <w:rPr>
                          <w:rFonts w:ascii="ＭＳ Ｐゴシック" w:eastAsia="ＭＳ Ｐゴシック" w:hAnsi="ＭＳ Ｐゴシック" w:hint="eastAsia"/>
                        </w:rPr>
                        <w:t>ＳＬの美術コアシラバスは相互に関連する３つの同等の領域で構成される。</w:t>
                      </w:r>
                    </w:p>
                  </w:txbxContent>
                </v:textbox>
              </v:shape>
            </w:pict>
          </mc:Fallback>
        </mc:AlternateContent>
      </w:r>
    </w:p>
    <w:p w:rsidR="00D07A9A" w:rsidRDefault="00D07A9A" w:rsidP="00D07A9A">
      <w:pPr>
        <w:rPr>
          <w:rFonts w:ascii="ＭＳ Ｐゴシック" w:eastAsia="ＭＳ Ｐゴシック" w:hAnsi="ＭＳ Ｐゴシック"/>
          <w:b/>
          <w:bCs/>
          <w:sz w:val="24"/>
        </w:rPr>
      </w:pPr>
      <w:r>
        <w:rPr>
          <w:noProof/>
        </w:rPr>
        <mc:AlternateContent>
          <mc:Choice Requires="wps">
            <w:drawing>
              <wp:anchor distT="0" distB="0" distL="114300" distR="114300" simplePos="0" relativeHeight="251687936" behindDoc="0" locked="0" layoutInCell="1" allowOverlap="1">
                <wp:simplePos x="0" y="0"/>
                <wp:positionH relativeFrom="column">
                  <wp:posOffset>3152140</wp:posOffset>
                </wp:positionH>
                <wp:positionV relativeFrom="paragraph">
                  <wp:posOffset>108585</wp:posOffset>
                </wp:positionV>
                <wp:extent cx="1518920" cy="1429385"/>
                <wp:effectExtent l="5715" t="7620" r="8890" b="10795"/>
                <wp:wrapNone/>
                <wp:docPr id="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429385"/>
                        </a:xfrm>
                        <a:prstGeom prst="ellipse">
                          <a:avLst/>
                        </a:prstGeom>
                        <a:solidFill>
                          <a:srgbClr val="969696">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3" o:spid="_x0000_s1026" style="position:absolute;left:0;text-align:left;margin-left:248.2pt;margin-top:8.55pt;width:119.6pt;height:11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" fillcolor="#969696">
                <v:fill opacity="32896f"/>
              </v:oval>
            </w:pict>
          </mc:Fallback>
        </mc:AlternateContent>
      </w:r>
    </w:p>
    <w:p w:rsidR="00D07A9A" w:rsidRDefault="00D07A9A" w:rsidP="00D07A9A">
      <w:pPr>
        <w:rPr>
          <w:rFonts w:ascii="ＭＳ Ｐゴシック" w:eastAsia="ＭＳ Ｐゴシック" w:hAnsi="ＭＳ Ｐゴシック"/>
          <w:b/>
          <w:bCs/>
          <w:sz w:val="24"/>
        </w:rPr>
      </w:pPr>
      <w:r>
        <w:rPr>
          <w:noProof/>
        </w:rPr>
        <mc:AlternateContent>
          <mc:Choice Requires="wps">
            <w:drawing>
              <wp:anchor distT="0" distB="0" distL="114300" distR="114300" simplePos="0" relativeHeight="251688960" behindDoc="0" locked="0" layoutInCell="1" allowOverlap="1">
                <wp:simplePos x="0" y="0"/>
                <wp:positionH relativeFrom="column">
                  <wp:posOffset>3022600</wp:posOffset>
                </wp:positionH>
                <wp:positionV relativeFrom="paragraph">
                  <wp:posOffset>127000</wp:posOffset>
                </wp:positionV>
                <wp:extent cx="1797050" cy="535940"/>
                <wp:effectExtent l="0" t="1905" r="3175"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美術の</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コミュニケーション</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（パート３：展示）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29" type="#_x0000_t202" style="position:absolute;left:0;text-align:left;margin-left:238pt;margin-top:10pt;width:141.5pt;height:4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" filled="f" stroked="f">
                <v:textbox style="mso-fit-shape-to-text:t">
                  <w:txbxContent>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美術の</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コミュニケーション</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（パート３：展示）</w:t>
                      </w:r>
                    </w:p>
                  </w:txbxContent>
                </v:textbox>
              </v:shape>
            </w:pict>
          </mc:Fallback>
        </mc:AlternateContent>
      </w: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r>
        <w:rPr>
          <w:noProof/>
        </w:rPr>
        <mc:AlternateContent>
          <mc:Choice Requires="wps">
            <w:drawing>
              <wp:anchor distT="0" distB="0" distL="114300" distR="114300" simplePos="0" relativeHeight="251689984" behindDoc="0" locked="0" layoutInCell="1" allowOverlap="1">
                <wp:simplePos x="0" y="0"/>
                <wp:positionH relativeFrom="column">
                  <wp:posOffset>2555240</wp:posOffset>
                </wp:positionH>
                <wp:positionV relativeFrom="paragraph">
                  <wp:posOffset>151765</wp:posOffset>
                </wp:positionV>
                <wp:extent cx="1518920" cy="1430020"/>
                <wp:effectExtent l="8890" t="11430" r="5715" b="6350"/>
                <wp:wrapNone/>
                <wp:docPr id="2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430020"/>
                        </a:xfrm>
                        <a:prstGeom prst="ellipse">
                          <a:avLst/>
                        </a:prstGeom>
                        <a:solidFill>
                          <a:srgbClr val="969696">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 o:spid="_x0000_s1026" style="position:absolute;left:0;text-align:left;margin-left:201.2pt;margin-top:11.95pt;width:119.6pt;height:1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" fillcolor="#969696">
                <v:fill opacity="32896f"/>
              </v:oval>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3767455</wp:posOffset>
                </wp:positionH>
                <wp:positionV relativeFrom="paragraph">
                  <wp:posOffset>114935</wp:posOffset>
                </wp:positionV>
                <wp:extent cx="1519555" cy="1430655"/>
                <wp:effectExtent l="11430" t="12700" r="12065" b="13970"/>
                <wp:wrapNone/>
                <wp:docPr id="19" name="円/楕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1430655"/>
                        </a:xfrm>
                        <a:prstGeom prst="ellipse">
                          <a:avLst/>
                        </a:prstGeom>
                        <a:solidFill>
                          <a:srgbClr val="969696">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 o:spid="_x0000_s1026" style="position:absolute;left:0;text-align:left;margin-left:296.65pt;margin-top:9.05pt;width:119.65pt;height:11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" fillcolor="#969696">
                <v:fill opacity="32896f"/>
              </v:oval>
            </w:pict>
          </mc:Fallback>
        </mc:AlternateContent>
      </w: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r>
        <w:rPr>
          <w:noProof/>
        </w:rPr>
        <mc:AlternateContent>
          <mc:Choice Requires="wps">
            <w:drawing>
              <wp:anchor distT="0" distB="0" distL="114300" distR="114300" simplePos="0" relativeHeight="251692032" behindDoc="0" locked="0" layoutInCell="1" allowOverlap="1">
                <wp:simplePos x="0" y="0"/>
                <wp:positionH relativeFrom="column">
                  <wp:posOffset>3699510</wp:posOffset>
                </wp:positionH>
                <wp:positionV relativeFrom="paragraph">
                  <wp:posOffset>6350</wp:posOffset>
                </wp:positionV>
                <wp:extent cx="1817370" cy="816610"/>
                <wp:effectExtent l="635" t="3175" r="127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美術の</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方法</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（パート２：</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プロセスポートフォリオ）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 o:spid="_x0000_s1030" type="#_x0000_t202" style="position:absolute;left:0;text-align:left;margin-left:291.3pt;margin-top:.5pt;width:143.1pt;height:6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" filled="f" stroked="f">
                <v:textbox>
                  <w:txbxContent>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美術の</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方法</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（パート２：</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プロセスポートフォリオ）</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2412365</wp:posOffset>
                </wp:positionH>
                <wp:positionV relativeFrom="paragraph">
                  <wp:posOffset>146685</wp:posOffset>
                </wp:positionV>
                <wp:extent cx="1797050" cy="535940"/>
                <wp:effectExtent l="0" t="635" r="381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文脈に沿った</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美術</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（パート１：比較研究）</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31" type="#_x0000_t202" style="position:absolute;left:0;text-align:left;margin-left:189.95pt;margin-top:11.55pt;width:141.5pt;height:4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" filled="f" stroked="f">
                <v:textbox style="mso-fit-shape-to-text:t">
                  <w:txbxContent>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文脈に沿った</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美術</w:t>
                      </w:r>
                    </w:p>
                    <w:p w:rsidR="00717A35" w:rsidRDefault="00717A35" w:rsidP="00D07A9A">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（パート１：比較研究）</w:t>
                      </w:r>
                    </w:p>
                  </w:txbxContent>
                </v:textbox>
              </v:shape>
            </w:pict>
          </mc:Fallback>
        </mc:AlternateContent>
      </w: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p>
    <w:p w:rsidR="00D07A9A" w:rsidRDefault="00D07A9A" w:rsidP="00D07A9A">
      <w:pPr>
        <w:rPr>
          <w:rFonts w:ascii="ＭＳ Ｐゴシック" w:eastAsia="ＭＳ Ｐゴシック" w:hAnsi="ＭＳ Ｐゴシック"/>
          <w:b/>
          <w:bCs/>
          <w:sz w:val="24"/>
        </w:rPr>
      </w:pPr>
      <w:r>
        <w:rPr>
          <w:rFonts w:ascii="ＭＳ Ｐゴシック" w:eastAsia="ＭＳ Ｐゴシック" w:hAnsi="ＭＳ Ｐゴシック" w:hint="eastAsia"/>
          <w:b/>
          <w:bCs/>
          <w:sz w:val="24"/>
        </w:rPr>
        <w:t>文脈に沿った美術 （パート１：　比較研究）</w:t>
      </w:r>
    </w:p>
    <w:p w:rsidR="00D07A9A" w:rsidRDefault="00D07A9A" w:rsidP="00D07A9A">
      <w:pPr>
        <w:autoSpaceDE w:val="0"/>
        <w:autoSpaceDN w:val="0"/>
        <w:jc w:val="left"/>
        <w:rPr>
          <w:rFonts w:ascii="ＭＳ Ｐゴシック" w:eastAsia="ＭＳ Ｐゴシック" w:hAnsi="ＭＳ Ｐゴシック"/>
        </w:rPr>
      </w:pPr>
      <w:r>
        <w:rPr>
          <w:rFonts w:ascii="MS-Mincho" w:hAnsi="MS-Mincho" w:hint="eastAsia"/>
        </w:rPr>
        <w:t xml:space="preserve">　　・</w:t>
      </w:r>
      <w:r>
        <w:rPr>
          <w:rFonts w:ascii="ＭＳ Ｐゴシック" w:eastAsia="ＭＳ Ｐゴシック" w:hAnsi="ＭＳ Ｐゴシック" w:hint="eastAsia"/>
        </w:rPr>
        <w:t>美術のより広い世界について知り、自身の作品が制作された文化的文脈を理解し、正しく認識する。</w:t>
      </w:r>
    </w:p>
    <w:p w:rsidR="00D07A9A" w:rsidRDefault="00D07A9A" w:rsidP="00D07A9A">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 自身が研究する芸術作品の表現手法および技術をよく見て批判的に考え、技法の実験をし、自身の</w:t>
      </w:r>
    </w:p>
    <w:p w:rsidR="00D07A9A" w:rsidRDefault="00D07A9A" w:rsidP="00D07A9A">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 xml:space="preserve">  芸術作品を制作する中で活用できそうなものを特定する。</w:t>
      </w:r>
    </w:p>
    <w:p w:rsidR="00D07A9A" w:rsidRDefault="00D07A9A" w:rsidP="00D07A9A">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 多様な文化的文脈の作品を調査し、自身が見て体験した作品に対して、より確かな知識に基づいた</w:t>
      </w:r>
    </w:p>
    <w:p w:rsidR="00D07A9A" w:rsidRDefault="00D07A9A" w:rsidP="00D07A9A">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 xml:space="preserve">  洗練された鑑賞眼を養う。</w:t>
      </w:r>
    </w:p>
    <w:p w:rsidR="00D07A9A" w:rsidRDefault="00D07A9A" w:rsidP="00D07A9A">
      <w:pPr>
        <w:autoSpaceDE w:val="0"/>
        <w:autoSpaceDN w:val="0"/>
        <w:rPr>
          <w:rFonts w:ascii="ＭＳ Ｐゴシック" w:eastAsia="ＭＳ Ｐゴシック" w:hAnsi="ＭＳ Ｐゴシック"/>
          <w:b/>
          <w:bCs/>
          <w:sz w:val="24"/>
        </w:rPr>
      </w:pP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b/>
          <w:bCs/>
          <w:sz w:val="24"/>
        </w:rPr>
        <w:t>美術の方法　（パート２：　プロセスポートフォリオ）</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 多様な表現手段、プロセス、技法および技能が美術作品の制作に必要なこと、またこれらがなぜ、</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どのようにして発達してきたかを理解し正しく認識する。</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 さまざまな芸術作品の制作方法の複雑さを理解するため他者の作品について研究し、そこからイン</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スピレーションを得て自身の実験や作品の制作を行う。</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　異なる受け手に対して一連の作品はどのように意味や目的を伝えることができるのか理解する。</w:t>
      </w:r>
    </w:p>
    <w:p w:rsidR="00D07A9A" w:rsidRDefault="00D07A9A" w:rsidP="00D07A9A">
      <w:pPr>
        <w:autoSpaceDE w:val="0"/>
        <w:autoSpaceDN w:val="0"/>
        <w:rPr>
          <w:rFonts w:ascii="ＭＳ Ｐゴシック" w:eastAsia="ＭＳ Ｐゴシック" w:hAnsi="ＭＳ Ｐゴシック"/>
          <w:b/>
          <w:bCs/>
          <w:sz w:val="24"/>
        </w:rPr>
      </w:pP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b/>
          <w:bCs/>
          <w:sz w:val="24"/>
        </w:rPr>
        <w:t>美術のコミュニケーション　（パート３：　展示）</w:t>
      </w:r>
    </w:p>
    <w:p w:rsidR="00D07A9A" w:rsidRDefault="00D07A9A" w:rsidP="00D07A9A">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 美術のコミュニケーションには多くの方法があることを理解する。また見せ方が意味を構築し、個々</w:t>
      </w:r>
    </w:p>
    <w:p w:rsidR="00D07A9A" w:rsidRDefault="00D07A9A" w:rsidP="00D07A9A">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 xml:space="preserve">  の作品に対する評価や理解のされ方にも影響を与える場合があることを正しく認識する。</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　振り返りと評価の過程を通して多数の作品を制作し、作品発表用の作品を選択する。このとき選</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択の背後にある論拠を明確に述べ、選択された作品がどのように結びついているのかを特定する。</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　キュレーターの役割の探究。展示の概念は広範囲にわたり、多くの不確定要素を含むが、とりわ</w:t>
      </w:r>
    </w:p>
    <w:p w:rsidR="00D07A9A" w:rsidRDefault="00D07A9A" w:rsidP="00D07A9A">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け受け手に対する潜在的な影響が大きいことを確認する。</w:t>
      </w:r>
    </w:p>
    <w:p w:rsidR="00D07A9A" w:rsidRDefault="00D07A9A" w:rsidP="00D07A9A">
      <w:pPr>
        <w:autoSpaceDE w:val="0"/>
        <w:autoSpaceDN w:val="0"/>
        <w:rPr>
          <w:rFonts w:ascii="ＭＳ Ｐゴシック" w:eastAsia="ＭＳ Ｐゴシック" w:hAnsi="ＭＳ Ｐゴシック"/>
        </w:rPr>
      </w:pPr>
    </w:p>
    <w:p w:rsidR="00D07A9A" w:rsidRDefault="00D07A9A" w:rsidP="00D07A9A">
      <w:pPr>
        <w:autoSpaceDE w:val="0"/>
        <w:autoSpaceDN w:val="0"/>
        <w:rPr>
          <w:rFonts w:ascii="ＭＳ Ｐゴシック" w:eastAsia="ＭＳ Ｐゴシック" w:hAnsi="ＭＳ Ｐゴシック"/>
        </w:rPr>
      </w:pPr>
    </w:p>
    <w:p w:rsidR="00D07A9A" w:rsidRDefault="00470573" w:rsidP="00D07A9A">
      <w:r>
        <w:rPr>
          <w:rFonts w:hint="eastAsia"/>
        </w:rPr>
        <w:lastRenderedPageBreak/>
        <w:t xml:space="preserve">IB Visual Arts </w:t>
      </w:r>
      <w:r>
        <w:rPr>
          <w:rFonts w:hint="eastAsia"/>
        </w:rPr>
        <w:t xml:space="preserve">評価　</w:t>
      </w:r>
      <w:r>
        <w:rPr>
          <w:rFonts w:hint="eastAsia"/>
        </w:rPr>
        <w:t>2018 Standard Level</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9030"/>
        <w:gridCol w:w="746"/>
      </w:tblGrid>
      <w:tr w:rsidR="00D07A9A" w:rsidTr="00717A35">
        <w:trPr>
          <w:trHeight w:val="334"/>
        </w:trPr>
        <w:tc>
          <w:tcPr>
            <w:tcW w:w="480" w:type="dxa"/>
            <w:shd w:val="pct10" w:color="auto" w:fill="auto"/>
          </w:tcPr>
          <w:p w:rsidR="00D07A9A" w:rsidRDefault="00D07A9A" w:rsidP="00717A35">
            <w:pPr>
              <w:jc w:val="left"/>
              <w:rPr>
                <w:rFonts w:ascii="ＭＳ Ｐゴシック" w:eastAsia="ＭＳ Ｐゴシック" w:hAnsi="ＭＳ Ｐゴシック"/>
              </w:rPr>
            </w:pPr>
          </w:p>
        </w:tc>
        <w:tc>
          <w:tcPr>
            <w:tcW w:w="9030" w:type="dxa"/>
            <w:shd w:val="pct10" w:color="auto" w:fill="auto"/>
          </w:tcPr>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評価課題</w:t>
            </w:r>
          </w:p>
        </w:tc>
        <w:tc>
          <w:tcPr>
            <w:tcW w:w="746" w:type="dxa"/>
            <w:shd w:val="pct10" w:color="auto" w:fill="auto"/>
          </w:tcPr>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sz w:val="18"/>
              </w:rPr>
              <w:t>比率</w:t>
            </w:r>
          </w:p>
        </w:tc>
      </w:tr>
      <w:tr w:rsidR="00D07A9A" w:rsidTr="00717A35">
        <w:tc>
          <w:tcPr>
            <w:tcW w:w="480" w:type="dxa"/>
          </w:tcPr>
          <w:p w:rsidR="00D07A9A" w:rsidRDefault="00D07A9A" w:rsidP="00717A35">
            <w:pPr>
              <w:jc w:val="left"/>
              <w:rPr>
                <w:rFonts w:ascii="ＭＳ Ｐゴシック" w:eastAsia="ＭＳ Ｐゴシック" w:hAnsi="ＭＳ Ｐゴシック"/>
              </w:rPr>
            </w:pPr>
          </w:p>
          <w:p w:rsidR="00D07A9A" w:rsidRDefault="00D07A9A" w:rsidP="00717A35">
            <w:pPr>
              <w:jc w:val="left"/>
              <w:rPr>
                <w:rFonts w:ascii="ＭＳ Ｐゴシック" w:eastAsia="ＭＳ Ｐゴシック" w:hAnsi="ＭＳ Ｐゴシック"/>
              </w:rPr>
            </w:pP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外部</w:t>
            </w: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評価</w:t>
            </w:r>
          </w:p>
        </w:tc>
        <w:tc>
          <w:tcPr>
            <w:tcW w:w="9030" w:type="dxa"/>
          </w:tcPr>
          <w:p w:rsidR="00D07A9A" w:rsidRDefault="00D07A9A" w:rsidP="00717A35">
            <w:pPr>
              <w:autoSpaceDE w:val="0"/>
              <w:autoSpaceDN w:val="0"/>
              <w:rPr>
                <w:rFonts w:ascii="ＭＳ Ｐゴシック" w:eastAsia="ＭＳ Ｐゴシック" w:hAnsi="ＭＳ Ｐゴシック"/>
                <w:b/>
                <w:sz w:val="19"/>
              </w:rPr>
            </w:pPr>
            <w:r>
              <w:rPr>
                <w:rFonts w:ascii="ＭＳ Ｐゴシック" w:eastAsia="ＭＳ Ｐゴシック" w:hAnsi="ＭＳ Ｐゴシック" w:hint="eastAsia"/>
                <w:b/>
                <w:sz w:val="19"/>
              </w:rPr>
              <w:t>パート１：　比較研究</w:t>
            </w:r>
          </w:p>
          <w:p w:rsidR="00D07A9A" w:rsidRDefault="00D07A9A" w:rsidP="00717A35">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ＳＬの生徒はさまざまな芸術家によるさまざまな芸術作品を分析、比較する。</w:t>
            </w:r>
          </w:p>
          <w:p w:rsidR="00D07A9A" w:rsidRDefault="00D07A9A" w:rsidP="00717A35">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批判的、文脈的な調査では、異なる文化的文脈から芸術作品、オブジェおよび人工製品を探究する。</w:t>
            </w:r>
          </w:p>
          <w:p w:rsidR="00D07A9A" w:rsidRDefault="00D07A9A" w:rsidP="00717A35">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・10～１５個の画像ファイルを提出し、そこで少なくとも３作品について考察、比較する。 </w:t>
            </w:r>
          </w:p>
          <w:p w:rsidR="00D07A9A" w:rsidRDefault="00D07A9A" w:rsidP="00717A35">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（少なくともそのうち２つは異なる芸術家によるものとする。）</w:t>
            </w:r>
          </w:p>
          <w:p w:rsidR="00D07A9A" w:rsidRDefault="00D07A9A" w:rsidP="00717A35">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比較および分析のための作品は、大きく異なる文脈（地域、国家、国家間または異文化間、ある</w:t>
            </w:r>
          </w:p>
          <w:p w:rsidR="00D07A9A" w:rsidRDefault="00D07A9A" w:rsidP="00717A35">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いはその両方）から選ばなければならない。</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・使用した資料のリストを提出する。</w:t>
            </w:r>
          </w:p>
        </w:tc>
        <w:tc>
          <w:tcPr>
            <w:tcW w:w="746" w:type="dxa"/>
          </w:tcPr>
          <w:p w:rsidR="00D07A9A" w:rsidRDefault="00D07A9A" w:rsidP="00717A35">
            <w:pPr>
              <w:jc w:val="left"/>
              <w:rPr>
                <w:sz w:val="16"/>
              </w:rPr>
            </w:pPr>
          </w:p>
          <w:p w:rsidR="00D07A9A" w:rsidRDefault="00D07A9A" w:rsidP="00717A35">
            <w:pPr>
              <w:jc w:val="left"/>
              <w:rPr>
                <w:sz w:val="16"/>
              </w:rPr>
            </w:pPr>
            <w:r>
              <w:rPr>
                <w:rFonts w:ascii="ＭＳ Ｐゴシック" w:eastAsia="ＭＳ Ｐゴシック" w:hAnsi="ＭＳ Ｐゴシック" w:hint="eastAsia"/>
              </w:rPr>
              <w:t>２０％</w:t>
            </w:r>
          </w:p>
        </w:tc>
      </w:tr>
      <w:tr w:rsidR="00D07A9A" w:rsidTr="00717A35">
        <w:tc>
          <w:tcPr>
            <w:tcW w:w="480" w:type="dxa"/>
          </w:tcPr>
          <w:p w:rsidR="00D07A9A" w:rsidRDefault="00D07A9A" w:rsidP="00717A35">
            <w:pPr>
              <w:jc w:val="left"/>
              <w:rPr>
                <w:rFonts w:ascii="ＭＳ Ｐゴシック" w:eastAsia="ＭＳ Ｐゴシック" w:hAnsi="ＭＳ Ｐゴシック"/>
              </w:rPr>
            </w:pP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外部</w:t>
            </w: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評価</w:t>
            </w:r>
          </w:p>
        </w:tc>
        <w:tc>
          <w:tcPr>
            <w:tcW w:w="9030" w:type="dxa"/>
          </w:tcPr>
          <w:p w:rsidR="00D07A9A" w:rsidRDefault="00D07A9A" w:rsidP="00717A35">
            <w:pPr>
              <w:autoSpaceDE w:val="0"/>
              <w:autoSpaceDN w:val="0"/>
              <w:rPr>
                <w:rFonts w:ascii="ＭＳ Ｐゴシック" w:eastAsia="ＭＳ Ｐゴシック" w:hAnsi="ＭＳ Ｐゴシック"/>
                <w:b/>
                <w:sz w:val="19"/>
              </w:rPr>
            </w:pPr>
            <w:r>
              <w:rPr>
                <w:rFonts w:ascii="ＭＳ Ｐゴシック" w:eastAsia="ＭＳ Ｐゴシック" w:hAnsi="ＭＳ Ｐゴシック" w:hint="eastAsia"/>
                <w:b/>
                <w:sz w:val="19"/>
              </w:rPr>
              <w:t>パート２：　プロセスポートフォリオ</w:t>
            </w:r>
          </w:p>
          <w:p w:rsidR="00D07A9A" w:rsidRDefault="00D07A9A" w:rsidP="00717A35">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ＳＬの生徒は２年間のコースでの多様な美術活動で行った実験、探究、修正および改善の証拠となる資料を注意深く選択し、提出する。</w:t>
            </w:r>
          </w:p>
          <w:p w:rsidR="00D07A9A" w:rsidRDefault="00D07A9A" w:rsidP="00717A35">
            <w:pPr>
              <w:autoSpaceDE w:val="0"/>
              <w:autoSpaceDN w:val="0"/>
              <w:ind w:firstLineChars="200" w:firstLine="420"/>
              <w:rPr>
                <w:rFonts w:ascii="ＭＳ Ｐゴシック" w:eastAsia="ＭＳ Ｐゴシック" w:hAnsi="ＭＳ Ｐゴシック"/>
              </w:rPr>
            </w:pPr>
            <w:r>
              <w:rPr>
                <w:rFonts w:ascii="ＭＳ Ｐゴシック" w:eastAsia="ＭＳ Ｐゴシック" w:hAnsi="ＭＳ Ｐゴシック" w:hint="eastAsia"/>
              </w:rPr>
              <w:t>・多様な芸術作品の制作活動の継続的な実験、探究、修正および改善の証拠となる９～１８個</w:t>
            </w:r>
          </w:p>
          <w:p w:rsidR="00D07A9A" w:rsidRDefault="00D07A9A" w:rsidP="00717A35">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の画像ファイルを提出する。ＳＬの生徒の場合、提出される作品は、作品制作形式の表の異な</w:t>
            </w:r>
          </w:p>
          <w:p w:rsidR="00D07A9A" w:rsidRDefault="00D07A9A" w:rsidP="00717A35">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 xml:space="preserve">　　　　る列から選んだ少なくとも</w:t>
            </w:r>
            <w:r>
              <w:rPr>
                <w:rFonts w:ascii="ＭＳ Ｐゴシック" w:eastAsia="ＭＳ Ｐゴシック" w:hAnsi="ＭＳ Ｐゴシック" w:hint="eastAsia"/>
                <w:bCs/>
                <w:sz w:val="19"/>
              </w:rPr>
              <w:t>２つ</w:t>
            </w:r>
            <w:r>
              <w:rPr>
                <w:rFonts w:ascii="ＭＳ Ｐゴシック" w:eastAsia="ＭＳ Ｐゴシック" w:hAnsi="ＭＳ Ｐゴシック" w:hint="eastAsia"/>
              </w:rPr>
              <w:t>の作品形式をとらなければならない。</w:t>
            </w:r>
          </w:p>
        </w:tc>
        <w:tc>
          <w:tcPr>
            <w:tcW w:w="746" w:type="dxa"/>
          </w:tcPr>
          <w:p w:rsidR="00D07A9A" w:rsidRDefault="00D07A9A" w:rsidP="00717A35">
            <w:pPr>
              <w:jc w:val="left"/>
            </w:pPr>
          </w:p>
          <w:p w:rsidR="00D07A9A" w:rsidRDefault="00D07A9A" w:rsidP="00717A35">
            <w:pPr>
              <w:jc w:val="left"/>
            </w:pPr>
            <w:r>
              <w:rPr>
                <w:rFonts w:ascii="ＭＳ Ｐゴシック" w:eastAsia="ＭＳ Ｐゴシック" w:hAnsi="ＭＳ Ｐゴシック" w:hint="eastAsia"/>
              </w:rPr>
              <w:t>４０％</w:t>
            </w:r>
          </w:p>
        </w:tc>
      </w:tr>
      <w:tr w:rsidR="00D07A9A" w:rsidTr="00717A35">
        <w:trPr>
          <w:trHeight w:val="4200"/>
        </w:trPr>
        <w:tc>
          <w:tcPr>
            <w:tcW w:w="480" w:type="dxa"/>
          </w:tcPr>
          <w:p w:rsidR="00D07A9A" w:rsidRDefault="00D07A9A" w:rsidP="00717A35">
            <w:pPr>
              <w:jc w:val="left"/>
              <w:rPr>
                <w:rFonts w:ascii="ＭＳ Ｐゴシック" w:eastAsia="ＭＳ Ｐゴシック" w:hAnsi="ＭＳ Ｐゴシック"/>
              </w:rPr>
            </w:pPr>
          </w:p>
          <w:p w:rsidR="00D07A9A" w:rsidRDefault="00D07A9A" w:rsidP="00717A35">
            <w:pPr>
              <w:jc w:val="left"/>
              <w:rPr>
                <w:rFonts w:ascii="ＭＳ Ｐゴシック" w:eastAsia="ＭＳ Ｐゴシック" w:hAnsi="ＭＳ Ｐゴシック"/>
              </w:rPr>
            </w:pPr>
          </w:p>
          <w:p w:rsidR="00D07A9A" w:rsidRDefault="00D07A9A" w:rsidP="00717A35">
            <w:pPr>
              <w:jc w:val="left"/>
              <w:rPr>
                <w:rFonts w:ascii="ＭＳ Ｐゴシック" w:eastAsia="ＭＳ Ｐゴシック" w:hAnsi="ＭＳ Ｐゴシック"/>
              </w:rPr>
            </w:pP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内</w:t>
            </w: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部</w:t>
            </w: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評</w:t>
            </w: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価</w:t>
            </w:r>
          </w:p>
        </w:tc>
        <w:tc>
          <w:tcPr>
            <w:tcW w:w="9030" w:type="dxa"/>
          </w:tcPr>
          <w:p w:rsidR="00D07A9A" w:rsidRDefault="00D07A9A" w:rsidP="00717A35">
            <w:pPr>
              <w:autoSpaceDE w:val="0"/>
              <w:autoSpaceDN w:val="0"/>
              <w:rPr>
                <w:rFonts w:ascii="ＭＳ Ｐゴシック" w:eastAsia="ＭＳ Ｐゴシック" w:hAnsi="ＭＳ Ｐゴシック"/>
                <w:b/>
                <w:sz w:val="19"/>
              </w:rPr>
            </w:pPr>
            <w:r>
              <w:rPr>
                <w:rFonts w:ascii="ＭＳ Ｐゴシック" w:eastAsia="ＭＳ Ｐゴシック" w:hAnsi="ＭＳ Ｐゴシック" w:hint="eastAsia"/>
                <w:b/>
                <w:sz w:val="19"/>
              </w:rPr>
              <w:t>パート３：　展示</w:t>
            </w:r>
          </w:p>
          <w:p w:rsidR="00D07A9A" w:rsidRDefault="00D07A9A" w:rsidP="00717A35">
            <w:pPr>
              <w:autoSpaceDE w:val="0"/>
              <w:autoSpaceDN w:val="0"/>
              <w:rPr>
                <w:rFonts w:ascii="ＭＳ Ｐゴシック" w:eastAsia="ＭＳ Ｐゴシック" w:hAnsi="ＭＳ Ｐゴシック"/>
              </w:rPr>
            </w:pPr>
            <w:r>
              <w:rPr>
                <w:rFonts w:ascii="ＭＳ Ｐゴシック" w:eastAsia="ＭＳ Ｐゴシック" w:hAnsi="ＭＳ Ｐゴシック" w:hint="eastAsia"/>
              </w:rPr>
              <w:t>ＳＬの生徒は作品発表で展示したものから完成作品を選び、評価のために提出する。選択した作品は、美術コース期間において生徒が達成した技法の証拠となり、ビジュアル・コミュニケーションにふさわしい素材、アイデアおよび実践の活用についての理解を示すものであるべきである。</w:t>
            </w:r>
          </w:p>
          <w:p w:rsidR="00D07A9A" w:rsidRDefault="00D07A9A" w:rsidP="00717A35">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・４００語（日本語は８００字）以内のキュレーター・ステートメントを提出する。</w:t>
            </w:r>
          </w:p>
          <w:p w:rsidR="00D07A9A" w:rsidRDefault="00D07A9A" w:rsidP="00717A35">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・４～７作品を提出する。</w:t>
            </w:r>
          </w:p>
          <w:p w:rsidR="00D07A9A" w:rsidRDefault="00D07A9A" w:rsidP="00717A35">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・選択した各作品についてキャプション（作品タイトル、表現技法、サイズおよび制作意図を記入</w:t>
            </w:r>
          </w:p>
          <w:p w:rsidR="00D07A9A" w:rsidRDefault="00D07A9A" w:rsidP="00717A35">
            <w:pPr>
              <w:ind w:firstLineChars="200" w:firstLine="420"/>
              <w:jc w:val="left"/>
              <w:rPr>
                <w:rFonts w:ascii="ＭＳ Ｐゴシック" w:eastAsia="ＭＳ Ｐゴシック" w:hAnsi="ＭＳ Ｐゴシック"/>
              </w:rPr>
            </w:pPr>
            <w:r>
              <w:rPr>
                <w:rFonts w:ascii="ＭＳ Ｐゴシック" w:eastAsia="ＭＳ Ｐゴシック" w:hAnsi="ＭＳ Ｐゴシック" w:hint="eastAsia"/>
              </w:rPr>
              <w:t xml:space="preserve">　したもの）を提出する。</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ＳＬの生徒は自身の作品発表の様子全体を写した写真２枚を提出してもかまわない。この写真は、展示の風景、および作品のサイズと範囲の理解を促すものである。これらの写真は個々の作品の評価に使われることはないが、作品発表における受け手の総合的な体験を志願者がどのように｢考慮したか、モデレーターが推測する手がかりとなることがある。</w:t>
            </w:r>
          </w:p>
        </w:tc>
        <w:tc>
          <w:tcPr>
            <w:tcW w:w="746" w:type="dxa"/>
          </w:tcPr>
          <w:p w:rsidR="00D07A9A" w:rsidRDefault="00D07A9A" w:rsidP="00717A35">
            <w:pPr>
              <w:jc w:val="left"/>
              <w:rPr>
                <w:rFonts w:ascii="ＭＳ Ｐゴシック" w:eastAsia="ＭＳ Ｐゴシック" w:hAnsi="ＭＳ Ｐゴシック"/>
                <w:sz w:val="24"/>
              </w:rPr>
            </w:pPr>
          </w:p>
          <w:p w:rsidR="00D07A9A" w:rsidRDefault="00D07A9A" w:rsidP="00717A35">
            <w:pPr>
              <w:jc w:val="left"/>
              <w:rPr>
                <w:rFonts w:ascii="ＭＳ Ｐゴシック" w:eastAsia="ＭＳ Ｐゴシック" w:hAnsi="ＭＳ Ｐゴシック"/>
                <w:sz w:val="24"/>
              </w:rPr>
            </w:pPr>
            <w:r>
              <w:rPr>
                <w:rFonts w:ascii="ＭＳ Ｐゴシック" w:eastAsia="ＭＳ Ｐゴシック" w:hAnsi="ＭＳ Ｐゴシック" w:hint="eastAsia"/>
              </w:rPr>
              <w:t>４０％</w:t>
            </w:r>
          </w:p>
        </w:tc>
      </w:tr>
    </w:tbl>
    <w:p w:rsidR="00D07A9A" w:rsidRDefault="00D07A9A" w:rsidP="00D07A9A">
      <w:pPr>
        <w:jc w:val="left"/>
        <w:rPr>
          <w:rFonts w:ascii="ＭＳ Ｐゴシック" w:eastAsia="ＭＳ Ｐゴシック" w:hAnsi="ＭＳ Ｐゴシック"/>
        </w:rPr>
      </w:pPr>
      <w:r>
        <w:rPr>
          <w:rFonts w:ascii="ＭＳ Ｐゴシック" w:eastAsia="ＭＳ Ｐゴシック" w:hAnsi="ＭＳ Ｐゴシック" w:hint="eastAsia"/>
        </w:rPr>
        <w:t xml:space="preserve">　　　ＳＬの生徒は、最低限の要件として、下記の表の異なる列から選択した少なくとも２つの形式で作品制作を</w:t>
      </w:r>
    </w:p>
    <w:p w:rsidR="00D07A9A" w:rsidRDefault="00D07A9A" w:rsidP="00D07A9A">
      <w:pPr>
        <w:jc w:val="left"/>
        <w:rPr>
          <w:rFonts w:ascii="ＭＳ Ｐゴシック" w:eastAsia="ＭＳ Ｐゴシック" w:hAnsi="ＭＳ Ｐゴシック"/>
        </w:rPr>
      </w:pPr>
      <w:r>
        <w:rPr>
          <w:rFonts w:ascii="ＭＳ Ｐゴシック" w:eastAsia="ＭＳ Ｐゴシック" w:hAnsi="ＭＳ Ｐゴシック" w:hint="eastAsia"/>
        </w:rPr>
        <w:t xml:space="preserve">　　　体験する。</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5"/>
        <w:gridCol w:w="3165"/>
        <w:gridCol w:w="3165"/>
      </w:tblGrid>
      <w:tr w:rsidR="00D07A9A" w:rsidTr="00717A35">
        <w:tc>
          <w:tcPr>
            <w:tcW w:w="3165" w:type="dxa"/>
            <w:shd w:val="pct10" w:color="auto" w:fill="auto"/>
            <w:vAlign w:val="center"/>
          </w:tcPr>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平面</w:t>
            </w:r>
          </w:p>
        </w:tc>
        <w:tc>
          <w:tcPr>
            <w:tcW w:w="3165" w:type="dxa"/>
            <w:shd w:val="pct10" w:color="auto" w:fill="auto"/>
            <w:vAlign w:val="center"/>
          </w:tcPr>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立体</w:t>
            </w:r>
          </w:p>
        </w:tc>
        <w:tc>
          <w:tcPr>
            <w:tcW w:w="3165" w:type="dxa"/>
            <w:shd w:val="pct10" w:color="auto" w:fill="auto"/>
            <w:vAlign w:val="center"/>
          </w:tcPr>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カメラやビデオ、電子機器、</w:t>
            </w:r>
          </w:p>
          <w:p w:rsidR="00D07A9A" w:rsidRDefault="00D07A9A" w:rsidP="00717A35">
            <w:pPr>
              <w:jc w:val="center"/>
              <w:rPr>
                <w:rFonts w:ascii="ＭＳ Ｐゴシック" w:eastAsia="ＭＳ Ｐゴシック" w:hAnsi="ＭＳ Ｐゴシック"/>
              </w:rPr>
            </w:pPr>
            <w:r>
              <w:rPr>
                <w:rFonts w:ascii="ＭＳ Ｐゴシック" w:eastAsia="ＭＳ Ｐゴシック" w:hAnsi="ＭＳ Ｐゴシック" w:hint="eastAsia"/>
              </w:rPr>
              <w:t>画像ファイルを用いた形式</w:t>
            </w:r>
          </w:p>
        </w:tc>
      </w:tr>
      <w:tr w:rsidR="00D07A9A" w:rsidTr="00717A35">
        <w:tc>
          <w:tcPr>
            <w:tcW w:w="3165" w:type="dxa"/>
          </w:tcPr>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デッサン</w:t>
            </w:r>
            <w:r>
              <w:rPr>
                <w:rFonts w:ascii="ＭＳ Ｐゴシック" w:eastAsia="ＭＳ Ｐゴシック" w:hAnsi="ＭＳ Ｐゴシック" w:hint="eastAsia"/>
              </w:rPr>
              <w:t>：木炭、鉛筆、インク</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など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絵画</w:t>
            </w:r>
            <w:r>
              <w:rPr>
                <w:rFonts w:ascii="ＭＳ Ｐゴシック" w:eastAsia="ＭＳ Ｐゴシック" w:hAnsi="ＭＳ Ｐゴシック" w:hint="eastAsia"/>
              </w:rPr>
              <w:t>：アクリル、油彩、水彩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など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版画</w:t>
            </w:r>
            <w:r>
              <w:rPr>
                <w:rFonts w:ascii="ＭＳ Ｐゴシック" w:eastAsia="ＭＳ Ｐゴシック" w:hAnsi="ＭＳ Ｐゴシック" w:hint="eastAsia"/>
              </w:rPr>
              <w:t>：凸版、凹版、平板、シン</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コレなど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グラフィック</w:t>
            </w:r>
            <w:r>
              <w:rPr>
                <w:rFonts w:ascii="ＭＳ Ｐゴシック" w:eastAsia="ＭＳ Ｐゴシック" w:hAnsi="ＭＳ Ｐゴシック" w:hint="eastAsia"/>
              </w:rPr>
              <w:t>：イラスト、デザイン</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など</w:t>
            </w:r>
          </w:p>
        </w:tc>
        <w:tc>
          <w:tcPr>
            <w:tcW w:w="3165" w:type="dxa"/>
          </w:tcPr>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彫刻</w:t>
            </w:r>
            <w:r>
              <w:rPr>
                <w:rFonts w:ascii="ＭＳ Ｐゴシック" w:eastAsia="ＭＳ Ｐゴシック" w:hAnsi="ＭＳ Ｐゴシック" w:hint="eastAsia"/>
              </w:rPr>
              <w:t>：セラミック、既製品や</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すでに見出された対象、木材、</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アッサンブラージュなど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デザイン設計</w:t>
            </w:r>
            <w:r>
              <w:rPr>
                <w:rFonts w:ascii="ＭＳ Ｐゴシック" w:eastAsia="ＭＳ Ｐゴシック" w:hAnsi="ＭＳ Ｐゴシック" w:hint="eastAsia"/>
              </w:rPr>
              <w:t>：ファッション、</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建築、船など</w:t>
            </w:r>
          </w:p>
          <w:p w:rsidR="00D07A9A" w:rsidRDefault="00D07A9A" w:rsidP="00717A35">
            <w:pPr>
              <w:jc w:val="left"/>
              <w:rPr>
                <w:rFonts w:ascii="ＭＳ Ｐゴシック" w:eastAsia="ＭＳ Ｐゴシック" w:hAnsi="ＭＳ Ｐゴシック"/>
                <w:b/>
                <w:bCs/>
              </w:rPr>
            </w:pPr>
            <w:r>
              <w:rPr>
                <w:rFonts w:ascii="ＭＳ Ｐゴシック" w:eastAsia="ＭＳ Ｐゴシック" w:hAnsi="ＭＳ Ｐゴシック" w:hint="eastAsia"/>
              </w:rPr>
              <w:t>・</w:t>
            </w:r>
            <w:r>
              <w:rPr>
                <w:rFonts w:ascii="ＭＳ Ｐゴシック" w:eastAsia="ＭＳ Ｐゴシック" w:hAnsi="ＭＳ Ｐゴシック" w:hint="eastAsia"/>
                <w:b/>
                <w:bCs/>
              </w:rPr>
              <w:t>特定地域のアート／一過性</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b/>
                <w:bCs/>
              </w:rPr>
              <w:t>のアート</w:t>
            </w:r>
            <w:r>
              <w:rPr>
                <w:rFonts w:ascii="ＭＳ Ｐゴシック" w:eastAsia="ＭＳ Ｐゴシック" w:hAnsi="ＭＳ Ｐゴシック" w:hint="eastAsia"/>
              </w:rPr>
              <w:t>：ランドアート、インスタ</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レーション、壁画など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テキスタイル</w:t>
            </w:r>
            <w:r>
              <w:rPr>
                <w:rFonts w:ascii="ＭＳ Ｐゴシック" w:eastAsia="ＭＳ Ｐゴシック" w:hAnsi="ＭＳ Ｐゴシック" w:hint="eastAsia"/>
              </w:rPr>
              <w:t>：繊維、機織り、</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捺染など</w:t>
            </w:r>
          </w:p>
        </w:tc>
        <w:tc>
          <w:tcPr>
            <w:tcW w:w="3165" w:type="dxa"/>
          </w:tcPr>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継続的、連続的なアート</w:t>
            </w:r>
            <w:r>
              <w:rPr>
                <w:rFonts w:ascii="ＭＳ Ｐゴシック" w:eastAsia="ＭＳ Ｐゴシック" w:hAnsi="ＭＳ Ｐゴシック" w:hint="eastAsia"/>
              </w:rPr>
              <w:t>：アニ</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メーション、グラフィックノベル、</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絵コンテなど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カメラを使った表現手段</w:t>
            </w:r>
            <w:r>
              <w:rPr>
                <w:rFonts w:ascii="ＭＳ Ｐゴシック" w:eastAsia="ＭＳ Ｐゴシック" w:hAnsi="ＭＳ Ｐゴシック" w:hint="eastAsia"/>
              </w:rPr>
              <w:t>：</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静止画像、動画、モンタージュ</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など</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b/>
                <w:bCs/>
              </w:rPr>
              <w:t>デジタル／画像ファイル</w:t>
            </w:r>
            <w:r>
              <w:rPr>
                <w:rFonts w:ascii="ＭＳ Ｐゴシック" w:eastAsia="ＭＳ Ｐゴシック" w:hAnsi="ＭＳ Ｐゴシック" w:hint="eastAsia"/>
              </w:rPr>
              <w:t>：</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ベクター画像、ソフトウェア生成</w:t>
            </w:r>
          </w:p>
          <w:p w:rsidR="00D07A9A" w:rsidRDefault="00D07A9A" w:rsidP="00717A35">
            <w:pPr>
              <w:jc w:val="left"/>
              <w:rPr>
                <w:rFonts w:ascii="ＭＳ Ｐゴシック" w:eastAsia="ＭＳ Ｐゴシック" w:hAnsi="ＭＳ Ｐゴシック"/>
              </w:rPr>
            </w:pPr>
            <w:r>
              <w:rPr>
                <w:rFonts w:ascii="ＭＳ Ｐゴシック" w:eastAsia="ＭＳ Ｐゴシック" w:hAnsi="ＭＳ Ｐゴシック" w:hint="eastAsia"/>
              </w:rPr>
              <w:t xml:space="preserve">　品など</w:t>
            </w:r>
          </w:p>
        </w:tc>
      </w:tr>
    </w:tbl>
    <w:p w:rsidR="00C93F29" w:rsidRPr="00AF5C6D" w:rsidRDefault="00C93F29" w:rsidP="00C93F29">
      <w:pPr>
        <w:ind w:left="181" w:hangingChars="50" w:hanging="181"/>
        <w:jc w:val="left"/>
        <w:rPr>
          <w:rFonts w:asciiTheme="majorHAnsi" w:hAnsiTheme="majorHAnsi" w:cstheme="majorHAnsi"/>
          <w:color w:val="FF0000"/>
          <w:sz w:val="36"/>
          <w:szCs w:val="36"/>
        </w:rPr>
      </w:pPr>
      <w:r w:rsidRPr="00AF5C6D">
        <w:rPr>
          <w:rFonts w:asciiTheme="majorHAnsi" w:hAnsiTheme="majorHAnsi" w:cstheme="majorHAnsi" w:hint="eastAsia"/>
          <w:b/>
          <w:color w:val="FF0000"/>
          <w:sz w:val="36"/>
          <w:szCs w:val="36"/>
        </w:rPr>
        <w:lastRenderedPageBreak/>
        <w:t>知の理論</w:t>
      </w:r>
      <w:r w:rsidR="00AF5C6D">
        <w:rPr>
          <w:rFonts w:asciiTheme="majorHAnsi" w:hAnsiTheme="majorHAnsi" w:cstheme="majorHAnsi" w:hint="eastAsia"/>
          <w:color w:val="FF0000"/>
          <w:sz w:val="36"/>
          <w:szCs w:val="36"/>
        </w:rPr>
        <w:t xml:space="preserve"> (Theory of Knowledge (T</w:t>
      </w:r>
      <w:r w:rsidRPr="00AF5C6D">
        <w:rPr>
          <w:rFonts w:asciiTheme="majorHAnsi" w:hAnsiTheme="majorHAnsi" w:cstheme="majorHAnsi" w:hint="eastAsia"/>
          <w:color w:val="FF0000"/>
          <w:sz w:val="36"/>
          <w:szCs w:val="36"/>
        </w:rPr>
        <w:t>OK</w:t>
      </w:r>
      <w:r w:rsidR="00AF5C6D">
        <w:rPr>
          <w:rFonts w:asciiTheme="majorHAnsi" w:hAnsiTheme="majorHAnsi" w:cstheme="majorHAnsi" w:hint="eastAsia"/>
          <w:color w:val="FF0000"/>
          <w:sz w:val="36"/>
          <w:szCs w:val="36"/>
        </w:rPr>
        <w:t>)</w:t>
      </w:r>
      <w:r w:rsidRPr="00AF5C6D">
        <w:rPr>
          <w:rFonts w:asciiTheme="majorHAnsi" w:hAnsiTheme="majorHAnsi" w:cstheme="majorHAnsi" w:hint="eastAsia"/>
          <w:color w:val="FF0000"/>
          <w:sz w:val="36"/>
          <w:szCs w:val="36"/>
        </w:rPr>
        <w:t>)</w:t>
      </w:r>
    </w:p>
    <w:p w:rsidR="00C93F29" w:rsidRPr="00EF2073" w:rsidRDefault="00C93F29" w:rsidP="00C93F29">
      <w:pPr>
        <w:ind w:left="120" w:hangingChars="50" w:hanging="120"/>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Ⅰ</w:t>
      </w:r>
      <w:r w:rsidRPr="00EF2073">
        <w:rPr>
          <w:rFonts w:asciiTheme="majorHAnsi" w:hAnsiTheme="majorHAnsi" w:cstheme="majorHAnsi"/>
          <w:sz w:val="24"/>
          <w:szCs w:val="24"/>
        </w:rPr>
        <w:t>.</w:t>
      </w:r>
      <w:r>
        <w:rPr>
          <w:rFonts w:asciiTheme="majorHAnsi" w:hAnsiTheme="majorHAnsi" w:cstheme="majorHAnsi" w:hint="eastAsia"/>
          <w:sz w:val="24"/>
          <w:szCs w:val="24"/>
        </w:rPr>
        <w:t>教科書、教材</w:t>
      </w:r>
      <w:r w:rsidRPr="00EF2073">
        <w:rPr>
          <w:rFonts w:asciiTheme="majorHAnsi" w:hAnsiTheme="majorHAnsi" w:cstheme="majorHAnsi"/>
          <w:sz w:val="24"/>
          <w:szCs w:val="24"/>
        </w:rPr>
        <w:t>:</w:t>
      </w:r>
      <w:r w:rsidRPr="00EF2073">
        <w:rPr>
          <w:rFonts w:asciiTheme="majorHAnsi" w:hAnsiTheme="majorHAnsi" w:cstheme="majorHAnsi"/>
          <w:sz w:val="24"/>
          <w:szCs w:val="24"/>
        </w:rPr>
        <w:t xml:space="preserve">　</w:t>
      </w:r>
    </w:p>
    <w:p w:rsidR="00C93F29" w:rsidRPr="00EF2073" w:rsidRDefault="00C93F29" w:rsidP="00C93F29">
      <w:pPr>
        <w:ind w:leftChars="50" w:left="105" w:firstLineChars="500" w:firstLine="1200"/>
        <w:jc w:val="left"/>
        <w:rPr>
          <w:rFonts w:asciiTheme="majorHAnsi" w:hAnsiTheme="majorHAnsi" w:cstheme="majorHAnsi"/>
          <w:sz w:val="24"/>
          <w:szCs w:val="24"/>
        </w:rPr>
      </w:pPr>
      <w:r w:rsidRPr="00EF2073">
        <w:rPr>
          <w:rFonts w:asciiTheme="majorHAnsi" w:hAnsiTheme="majorHAnsi" w:cstheme="majorHAnsi"/>
          <w:sz w:val="24"/>
          <w:szCs w:val="24"/>
        </w:rPr>
        <w:t>IBDP</w:t>
      </w:r>
      <w:r>
        <w:rPr>
          <w:rFonts w:asciiTheme="majorHAnsi" w:hAnsiTheme="majorHAnsi" w:cstheme="majorHAnsi" w:hint="eastAsia"/>
          <w:sz w:val="24"/>
          <w:szCs w:val="24"/>
        </w:rPr>
        <w:t>取得のための教材</w:t>
      </w:r>
    </w:p>
    <w:p w:rsidR="000253FF" w:rsidRDefault="00C93F29" w:rsidP="00DB1DE2">
      <w:pPr>
        <w:ind w:left="2976" w:hangingChars="1240" w:hanging="2976"/>
        <w:jc w:val="left"/>
        <w:rPr>
          <w:rFonts w:asciiTheme="majorHAnsi" w:hAnsiTheme="majorHAnsi" w:cstheme="majorHAnsi"/>
          <w:sz w:val="24"/>
          <w:szCs w:val="24"/>
        </w:rPr>
      </w:pPr>
      <w:r>
        <w:rPr>
          <w:rFonts w:asciiTheme="majorHAnsi" w:hAnsiTheme="majorHAnsi" w:cstheme="majorHAnsi"/>
          <w:sz w:val="24"/>
          <w:szCs w:val="24"/>
        </w:rPr>
        <w:t xml:space="preserve">　　　　　　　</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sidR="00DB1DE2">
        <w:rPr>
          <w:rFonts w:asciiTheme="majorHAnsi" w:hAnsiTheme="majorHAnsi" w:cstheme="majorHAnsi" w:hint="eastAsia"/>
          <w:sz w:val="24"/>
          <w:szCs w:val="24"/>
        </w:rPr>
        <w:t xml:space="preserve"> </w:t>
      </w:r>
      <w:r w:rsidR="00DB1DE2">
        <w:rPr>
          <w:rFonts w:asciiTheme="majorHAnsi" w:hAnsiTheme="majorHAnsi" w:cstheme="majorHAnsi" w:hint="eastAsia"/>
          <w:sz w:val="24"/>
          <w:szCs w:val="24"/>
        </w:rPr>
        <w:t>教科書</w:t>
      </w:r>
      <w:r w:rsidR="00DB1DE2">
        <w:rPr>
          <w:rFonts w:asciiTheme="majorHAnsi" w:hAnsiTheme="majorHAnsi" w:cstheme="majorHAnsi" w:hint="eastAsia"/>
          <w:sz w:val="24"/>
          <w:szCs w:val="24"/>
        </w:rPr>
        <w:t xml:space="preserve"> </w:t>
      </w:r>
      <w:r w:rsidR="000253FF">
        <w:rPr>
          <w:rFonts w:asciiTheme="majorHAnsi" w:hAnsiTheme="majorHAnsi" w:cstheme="majorHAnsi" w:hint="eastAsia"/>
          <w:sz w:val="24"/>
          <w:szCs w:val="24"/>
        </w:rPr>
        <w:t>（必須）</w:t>
      </w:r>
    </w:p>
    <w:p w:rsidR="00DB1DE2" w:rsidRDefault="00DB1DE2" w:rsidP="000253FF">
      <w:pPr>
        <w:ind w:leftChars="1417" w:left="2976" w:firstLineChars="9" w:firstLine="22"/>
        <w:jc w:val="left"/>
        <w:rPr>
          <w:rFonts w:asciiTheme="majorHAnsi" w:hAnsiTheme="majorHAnsi" w:cstheme="majorHAnsi"/>
          <w:sz w:val="24"/>
          <w:szCs w:val="24"/>
        </w:rPr>
      </w:pPr>
      <w:r>
        <w:rPr>
          <w:rFonts w:asciiTheme="majorHAnsi" w:hAnsiTheme="majorHAnsi" w:cstheme="majorHAnsi" w:hint="eastAsia"/>
          <w:sz w:val="24"/>
          <w:szCs w:val="24"/>
        </w:rPr>
        <w:t>田原誠・森岡明美訳「国際バカロレア</w:t>
      </w:r>
      <w:r>
        <w:rPr>
          <w:rFonts w:asciiTheme="majorHAnsi" w:hAnsiTheme="majorHAnsi" w:cstheme="majorHAnsi" w:hint="eastAsia"/>
          <w:sz w:val="24"/>
          <w:szCs w:val="24"/>
        </w:rPr>
        <w:t xml:space="preserve">(IB) </w:t>
      </w:r>
      <w:r>
        <w:rPr>
          <w:rFonts w:asciiTheme="majorHAnsi" w:hAnsiTheme="majorHAnsi" w:cstheme="majorHAnsi" w:hint="eastAsia"/>
          <w:sz w:val="24"/>
          <w:szCs w:val="24"/>
        </w:rPr>
        <w:t>スキルと実践</w:t>
      </w:r>
      <w:r>
        <w:rPr>
          <w:rFonts w:asciiTheme="majorHAnsi" w:hAnsiTheme="majorHAnsi" w:cstheme="majorHAnsi" w:hint="eastAsia"/>
          <w:sz w:val="24"/>
          <w:szCs w:val="24"/>
        </w:rPr>
        <w:t xml:space="preserve"> </w:t>
      </w:r>
      <w:r>
        <w:rPr>
          <w:rFonts w:asciiTheme="majorHAnsi" w:hAnsiTheme="majorHAnsi" w:cstheme="majorHAnsi" w:hint="eastAsia"/>
          <w:sz w:val="24"/>
          <w:szCs w:val="24"/>
        </w:rPr>
        <w:t>知の理論」オックスフォード</w:t>
      </w:r>
      <w:r w:rsidR="00030E5D">
        <w:rPr>
          <w:rFonts w:asciiTheme="majorHAnsi" w:hAnsiTheme="majorHAnsi" w:cstheme="majorHAnsi" w:hint="eastAsia"/>
          <w:sz w:val="24"/>
          <w:szCs w:val="24"/>
        </w:rPr>
        <w:t>大学出版</w:t>
      </w:r>
      <w:r w:rsidR="00030E5D">
        <w:rPr>
          <w:rFonts w:asciiTheme="majorHAnsi" w:hAnsiTheme="majorHAnsi" w:cstheme="majorHAnsi" w:hint="eastAsia"/>
          <w:sz w:val="24"/>
          <w:szCs w:val="24"/>
        </w:rPr>
        <w:t xml:space="preserve">  </w:t>
      </w:r>
      <w:r>
        <w:rPr>
          <w:rFonts w:asciiTheme="majorHAnsi" w:hAnsiTheme="majorHAnsi" w:cstheme="majorHAnsi" w:hint="eastAsia"/>
          <w:sz w:val="24"/>
          <w:szCs w:val="24"/>
        </w:rPr>
        <w:t>(</w:t>
      </w:r>
      <w:r w:rsidRPr="00030E5D">
        <w:rPr>
          <w:rFonts w:asciiTheme="majorHAnsi" w:hAnsiTheme="majorHAnsi" w:cstheme="majorHAnsi" w:hint="eastAsia"/>
          <w:sz w:val="24"/>
          <w:szCs w:val="24"/>
          <w:u w:val="single"/>
        </w:rPr>
        <w:t>英語版と日本語訳のセット</w:t>
      </w:r>
      <w:r>
        <w:rPr>
          <w:rFonts w:asciiTheme="majorHAnsi" w:hAnsiTheme="majorHAnsi" w:cstheme="majorHAnsi" w:hint="eastAsia"/>
          <w:sz w:val="24"/>
          <w:szCs w:val="24"/>
        </w:rPr>
        <w:t>)</w:t>
      </w:r>
    </w:p>
    <w:p w:rsidR="00C93F29" w:rsidRPr="00EF2073" w:rsidRDefault="00C93F29" w:rsidP="00DB1DE2">
      <w:pPr>
        <w:ind w:left="120" w:firstLineChars="800" w:firstLine="1920"/>
        <w:jc w:val="left"/>
        <w:rPr>
          <w:rFonts w:asciiTheme="majorHAnsi" w:hAnsiTheme="majorHAnsi" w:cstheme="majorHAnsi"/>
          <w:sz w:val="24"/>
          <w:szCs w:val="24"/>
        </w:rPr>
      </w:pPr>
      <w:r>
        <w:rPr>
          <w:rFonts w:asciiTheme="majorHAnsi" w:hAnsiTheme="majorHAnsi" w:cstheme="majorHAnsi" w:hint="eastAsia"/>
          <w:sz w:val="24"/>
          <w:szCs w:val="24"/>
        </w:rPr>
        <w:t>参考書（</w:t>
      </w:r>
      <w:r w:rsidR="000253FF">
        <w:rPr>
          <w:rFonts w:asciiTheme="majorHAnsi" w:hAnsiTheme="majorHAnsi" w:cstheme="majorHAnsi" w:hint="eastAsia"/>
          <w:sz w:val="24"/>
          <w:szCs w:val="24"/>
        </w:rPr>
        <w:t>購入の義務はありません</w:t>
      </w:r>
      <w:r w:rsidR="00E56544">
        <w:rPr>
          <w:rFonts w:asciiTheme="majorHAnsi" w:hAnsiTheme="majorHAnsi" w:cstheme="majorHAnsi" w:hint="eastAsia"/>
          <w:sz w:val="24"/>
          <w:szCs w:val="24"/>
        </w:rPr>
        <w:t>）</w:t>
      </w:r>
    </w:p>
    <w:p w:rsidR="00C93F29" w:rsidRDefault="00C93F29" w:rsidP="00C93F29">
      <w:pPr>
        <w:ind w:left="3960" w:hangingChars="1650" w:hanging="3960"/>
        <w:jc w:val="left"/>
        <w:rPr>
          <w:rFonts w:asciiTheme="majorHAnsi" w:hAnsiTheme="majorHAnsi" w:cstheme="majorHAnsi"/>
          <w:sz w:val="24"/>
          <w:szCs w:val="24"/>
        </w:rPr>
      </w:pPr>
      <w:r>
        <w:rPr>
          <w:rFonts w:asciiTheme="majorHAnsi" w:hAnsiTheme="majorHAnsi" w:cstheme="majorHAnsi" w:hint="eastAsia"/>
          <w:sz w:val="24"/>
          <w:szCs w:val="24"/>
        </w:rPr>
        <w:t xml:space="preserve">　　　　　　　　　　　　</w:t>
      </w:r>
      <w:r>
        <w:rPr>
          <w:rFonts w:asciiTheme="majorHAnsi" w:hAnsiTheme="majorHAnsi" w:cstheme="majorHAnsi" w:hint="eastAsia"/>
          <w:sz w:val="24"/>
          <w:szCs w:val="24"/>
        </w:rPr>
        <w:t xml:space="preserve"> R. van de Lagemaat </w:t>
      </w:r>
      <w:r>
        <w:rPr>
          <w:rFonts w:asciiTheme="majorHAnsi" w:hAnsiTheme="majorHAnsi" w:cstheme="majorHAnsi"/>
          <w:sz w:val="24"/>
          <w:szCs w:val="24"/>
        </w:rPr>
        <w:t>‘</w:t>
      </w:r>
      <w:r w:rsidRPr="002503B7">
        <w:rPr>
          <w:rFonts w:asciiTheme="majorHAnsi" w:hAnsiTheme="majorHAnsi" w:cstheme="majorHAnsi" w:hint="eastAsia"/>
          <w:i/>
          <w:sz w:val="24"/>
          <w:szCs w:val="24"/>
        </w:rPr>
        <w:t>Theory of Knowledge</w:t>
      </w:r>
      <w:r>
        <w:rPr>
          <w:rFonts w:asciiTheme="majorHAnsi" w:hAnsiTheme="majorHAnsi" w:cstheme="majorHAnsi" w:hint="eastAsia"/>
          <w:i/>
          <w:sz w:val="24"/>
          <w:szCs w:val="24"/>
        </w:rPr>
        <w:t xml:space="preserve"> for the IB Diploma</w:t>
      </w:r>
      <w:r w:rsidRPr="002503B7">
        <w:rPr>
          <w:rFonts w:asciiTheme="majorHAnsi" w:hAnsiTheme="majorHAnsi" w:cstheme="majorHAnsi"/>
          <w:i/>
          <w:sz w:val="24"/>
          <w:szCs w:val="24"/>
        </w:rPr>
        <w:t>’</w:t>
      </w:r>
      <w:r w:rsidRPr="002503B7">
        <w:rPr>
          <w:rFonts w:asciiTheme="majorHAnsi" w:hAnsiTheme="majorHAnsi" w:cstheme="majorHAnsi" w:hint="eastAsia"/>
          <w:i/>
          <w:sz w:val="24"/>
          <w:szCs w:val="24"/>
        </w:rPr>
        <w:t xml:space="preserve"> </w:t>
      </w:r>
      <w:r>
        <w:rPr>
          <w:rFonts w:asciiTheme="majorHAnsi" w:hAnsiTheme="majorHAnsi" w:cstheme="majorHAnsi" w:hint="eastAsia"/>
          <w:sz w:val="24"/>
          <w:szCs w:val="24"/>
        </w:rPr>
        <w:t>Cambridge</w:t>
      </w:r>
      <w:r w:rsidRPr="006D7CE8">
        <w:rPr>
          <w:rFonts w:asciiTheme="majorHAnsi" w:hAnsiTheme="majorHAnsi" w:cstheme="majorHAnsi" w:hint="eastAsia"/>
          <w:sz w:val="24"/>
          <w:szCs w:val="24"/>
        </w:rPr>
        <w:t xml:space="preserve"> Univ. Press</w:t>
      </w:r>
    </w:p>
    <w:p w:rsidR="00C93F29" w:rsidRPr="00D907AB" w:rsidRDefault="00C93F29" w:rsidP="00C93F29">
      <w:pPr>
        <w:jc w:val="left"/>
        <w:rPr>
          <w:rFonts w:asciiTheme="majorHAnsi" w:hAnsiTheme="majorHAnsi" w:cstheme="majorHAnsi"/>
          <w:sz w:val="24"/>
          <w:szCs w:val="24"/>
        </w:rPr>
      </w:pPr>
    </w:p>
    <w:p w:rsidR="00C93F29" w:rsidRPr="00EF2073" w:rsidRDefault="00C93F29" w:rsidP="00C93F29">
      <w:pPr>
        <w:jc w:val="left"/>
        <w:rPr>
          <w:rFonts w:asciiTheme="majorHAnsi" w:hAnsiTheme="majorHAnsi" w:cstheme="majorHAnsi"/>
          <w:sz w:val="24"/>
          <w:szCs w:val="24"/>
        </w:rPr>
      </w:pPr>
      <w:r w:rsidRPr="00EF2073">
        <w:rPr>
          <w:rFonts w:ascii="ＭＳ ゴシック" w:eastAsia="ＭＳ ゴシック" w:hAnsi="ＭＳ ゴシック" w:cs="ＭＳ ゴシック" w:hint="eastAsia"/>
          <w:sz w:val="24"/>
          <w:szCs w:val="24"/>
        </w:rPr>
        <w:t>Ⅱ</w:t>
      </w:r>
      <w:r w:rsidRPr="00EF2073">
        <w:rPr>
          <w:rFonts w:asciiTheme="majorHAnsi" w:hAnsiTheme="majorHAnsi" w:cstheme="majorHAnsi"/>
          <w:sz w:val="24"/>
          <w:szCs w:val="24"/>
        </w:rPr>
        <w:t>．</w:t>
      </w:r>
      <w:r>
        <w:rPr>
          <w:rFonts w:asciiTheme="majorHAnsi" w:hAnsiTheme="majorHAnsi" w:cstheme="majorHAnsi" w:hint="eastAsia"/>
          <w:sz w:val="24"/>
          <w:szCs w:val="24"/>
        </w:rPr>
        <w:t>IB</w:t>
      </w:r>
      <w:r>
        <w:rPr>
          <w:rFonts w:asciiTheme="majorHAnsi" w:hAnsiTheme="majorHAnsi" w:cstheme="majorHAnsi" w:hint="eastAsia"/>
          <w:sz w:val="24"/>
          <w:szCs w:val="24"/>
        </w:rPr>
        <w:t>評価</w:t>
      </w:r>
      <w:r>
        <w:rPr>
          <w:rFonts w:asciiTheme="majorHAnsi" w:hAnsiTheme="majorHAnsi" w:cstheme="majorHAnsi"/>
          <w:sz w:val="24"/>
          <w:szCs w:val="24"/>
        </w:rPr>
        <w:t xml:space="preserve">: </w:t>
      </w:r>
      <w:r>
        <w:rPr>
          <w:rFonts w:asciiTheme="majorHAnsi" w:hAnsiTheme="majorHAnsi" w:cstheme="majorHAnsi" w:hint="eastAsia"/>
          <w:sz w:val="24"/>
          <w:szCs w:val="24"/>
        </w:rPr>
        <w:t xml:space="preserve"> </w:t>
      </w:r>
      <w:r>
        <w:rPr>
          <w:rFonts w:asciiTheme="majorHAnsi" w:hAnsiTheme="majorHAnsi" w:cstheme="majorHAnsi"/>
          <w:sz w:val="24"/>
          <w:szCs w:val="24"/>
        </w:rPr>
        <w:t>20</w:t>
      </w:r>
      <w:r>
        <w:rPr>
          <w:rFonts w:asciiTheme="majorHAnsi" w:hAnsiTheme="majorHAnsi" w:cstheme="majorHAnsi" w:hint="eastAsia"/>
          <w:sz w:val="24"/>
          <w:szCs w:val="24"/>
        </w:rPr>
        <w:t>15</w:t>
      </w:r>
      <w:r>
        <w:rPr>
          <w:rFonts w:asciiTheme="majorHAnsi" w:hAnsiTheme="majorHAnsi" w:cstheme="majorHAnsi" w:hint="eastAsia"/>
          <w:sz w:val="24"/>
          <w:szCs w:val="24"/>
        </w:rPr>
        <w:t>年度試験より適用</w:t>
      </w:r>
      <w:r w:rsidRPr="00EF2073">
        <w:rPr>
          <w:rFonts w:asciiTheme="majorHAnsi" w:hAnsiTheme="majorHAnsi" w:cstheme="majorHAnsi"/>
          <w:sz w:val="24"/>
          <w:szCs w:val="24"/>
        </w:rPr>
        <w:t xml:space="preserve">  </w:t>
      </w:r>
    </w:p>
    <w:tbl>
      <w:tblPr>
        <w:tblStyle w:val="a6"/>
        <w:tblW w:w="0" w:type="auto"/>
        <w:tblLook w:val="04A0" w:firstRow="1" w:lastRow="0" w:firstColumn="1" w:lastColumn="0" w:noHBand="0" w:noVBand="1"/>
      </w:tblPr>
      <w:tblGrid>
        <w:gridCol w:w="4219"/>
        <w:gridCol w:w="840"/>
        <w:gridCol w:w="4263"/>
        <w:gridCol w:w="797"/>
      </w:tblGrid>
      <w:tr w:rsidR="00C93F29" w:rsidRPr="00EF2073" w:rsidTr="0075237D">
        <w:tc>
          <w:tcPr>
            <w:tcW w:w="4219" w:type="dxa"/>
          </w:tcPr>
          <w:p w:rsidR="00C93F29" w:rsidRPr="00EF2073" w:rsidRDefault="00C93F29" w:rsidP="0075237D">
            <w:pPr>
              <w:jc w:val="center"/>
              <w:rPr>
                <w:rFonts w:asciiTheme="majorHAnsi" w:hAnsiTheme="majorHAnsi" w:cstheme="majorHAnsi"/>
                <w:sz w:val="24"/>
                <w:szCs w:val="24"/>
              </w:rPr>
            </w:pPr>
            <w:r>
              <w:rPr>
                <w:rFonts w:asciiTheme="majorHAnsi" w:hAnsiTheme="majorHAnsi" w:cstheme="majorHAnsi" w:hint="eastAsia"/>
                <w:sz w:val="24"/>
                <w:szCs w:val="24"/>
              </w:rPr>
              <w:t>内部評価</w:t>
            </w:r>
          </w:p>
        </w:tc>
        <w:tc>
          <w:tcPr>
            <w:tcW w:w="840" w:type="dxa"/>
          </w:tcPr>
          <w:p w:rsidR="00C93F29" w:rsidRPr="00EF2073" w:rsidRDefault="00C93F29" w:rsidP="0075237D">
            <w:pPr>
              <w:jc w:val="center"/>
              <w:rPr>
                <w:rFonts w:asciiTheme="majorHAnsi" w:hAnsiTheme="majorHAnsi" w:cstheme="majorHAnsi"/>
                <w:sz w:val="24"/>
                <w:szCs w:val="24"/>
              </w:rPr>
            </w:pPr>
            <w:r>
              <w:rPr>
                <w:rFonts w:asciiTheme="majorHAnsi" w:hAnsiTheme="majorHAnsi" w:cstheme="majorHAnsi" w:hint="eastAsia"/>
                <w:sz w:val="24"/>
                <w:szCs w:val="24"/>
              </w:rPr>
              <w:t>33</w:t>
            </w:r>
            <w:r w:rsidRPr="00EF2073">
              <w:rPr>
                <w:rFonts w:asciiTheme="majorHAnsi" w:hAnsiTheme="majorHAnsi" w:cstheme="majorHAnsi"/>
                <w:sz w:val="24"/>
                <w:szCs w:val="24"/>
              </w:rPr>
              <w:t>%</w:t>
            </w:r>
          </w:p>
          <w:p w:rsidR="00C93F29" w:rsidRPr="00EF2073" w:rsidRDefault="00C93F29" w:rsidP="0075237D">
            <w:pPr>
              <w:jc w:val="center"/>
              <w:rPr>
                <w:rFonts w:asciiTheme="majorHAnsi" w:hAnsiTheme="majorHAnsi" w:cstheme="majorHAnsi"/>
                <w:sz w:val="24"/>
                <w:szCs w:val="24"/>
              </w:rPr>
            </w:pPr>
          </w:p>
        </w:tc>
        <w:tc>
          <w:tcPr>
            <w:tcW w:w="4263" w:type="dxa"/>
          </w:tcPr>
          <w:p w:rsidR="00C93F29" w:rsidRPr="00EF2073" w:rsidRDefault="00C93F29" w:rsidP="0075237D">
            <w:pPr>
              <w:jc w:val="center"/>
              <w:rPr>
                <w:rFonts w:asciiTheme="majorHAnsi" w:hAnsiTheme="majorHAnsi" w:cstheme="majorHAnsi"/>
                <w:sz w:val="24"/>
                <w:szCs w:val="24"/>
              </w:rPr>
            </w:pPr>
            <w:r>
              <w:rPr>
                <w:rFonts w:asciiTheme="majorHAnsi" w:hAnsiTheme="majorHAnsi" w:cstheme="majorHAnsi" w:hint="eastAsia"/>
                <w:sz w:val="24"/>
                <w:szCs w:val="24"/>
              </w:rPr>
              <w:t>外部評価</w:t>
            </w:r>
          </w:p>
          <w:p w:rsidR="00C93F29" w:rsidRPr="00EF2073" w:rsidRDefault="00C93F29" w:rsidP="0075237D">
            <w:pPr>
              <w:jc w:val="left"/>
              <w:rPr>
                <w:rFonts w:asciiTheme="majorHAnsi" w:hAnsiTheme="majorHAnsi" w:cstheme="majorHAnsi"/>
                <w:sz w:val="24"/>
                <w:szCs w:val="24"/>
              </w:rPr>
            </w:pPr>
          </w:p>
        </w:tc>
        <w:tc>
          <w:tcPr>
            <w:tcW w:w="797" w:type="dxa"/>
          </w:tcPr>
          <w:p w:rsidR="00C93F29" w:rsidRPr="00EF2073" w:rsidRDefault="00C93F29" w:rsidP="0075237D">
            <w:pPr>
              <w:jc w:val="center"/>
              <w:rPr>
                <w:rFonts w:asciiTheme="majorHAnsi" w:hAnsiTheme="majorHAnsi" w:cstheme="majorHAnsi"/>
                <w:sz w:val="24"/>
                <w:szCs w:val="24"/>
              </w:rPr>
            </w:pPr>
            <w:r>
              <w:rPr>
                <w:rFonts w:asciiTheme="majorHAnsi" w:hAnsiTheme="majorHAnsi" w:cstheme="majorHAnsi" w:hint="eastAsia"/>
                <w:sz w:val="24"/>
                <w:szCs w:val="24"/>
              </w:rPr>
              <w:t>67</w:t>
            </w:r>
            <w:r w:rsidRPr="00EF2073">
              <w:rPr>
                <w:rFonts w:asciiTheme="majorHAnsi" w:hAnsiTheme="majorHAnsi" w:cstheme="majorHAnsi"/>
                <w:sz w:val="24"/>
                <w:szCs w:val="24"/>
              </w:rPr>
              <w:t>%</w:t>
            </w:r>
          </w:p>
        </w:tc>
      </w:tr>
      <w:tr w:rsidR="00C93F29" w:rsidRPr="00AD384A" w:rsidTr="0075237D">
        <w:tc>
          <w:tcPr>
            <w:tcW w:w="4219" w:type="dxa"/>
          </w:tcPr>
          <w:p w:rsidR="00C93F29" w:rsidRPr="00AD384A" w:rsidRDefault="00C93F29" w:rsidP="0075237D">
            <w:pPr>
              <w:jc w:val="left"/>
              <w:rPr>
                <w:rFonts w:asciiTheme="majorHAnsi" w:hAnsiTheme="majorHAnsi" w:cstheme="majorHAnsi"/>
                <w:b/>
                <w:color w:val="0070C0"/>
                <w:sz w:val="24"/>
                <w:szCs w:val="24"/>
              </w:rPr>
            </w:pPr>
            <w:r w:rsidRPr="00AD384A">
              <w:rPr>
                <w:rFonts w:asciiTheme="majorHAnsi" w:hAnsiTheme="majorHAnsi" w:cstheme="majorHAnsi" w:hint="eastAsia"/>
                <w:b/>
                <w:color w:val="0070C0"/>
                <w:sz w:val="24"/>
                <w:szCs w:val="24"/>
              </w:rPr>
              <w:t xml:space="preserve">TOK </w:t>
            </w:r>
            <w:r w:rsidRPr="00AD384A">
              <w:rPr>
                <w:rFonts w:asciiTheme="majorHAnsi" w:hAnsiTheme="majorHAnsi" w:cstheme="majorHAnsi" w:hint="eastAsia"/>
                <w:b/>
                <w:color w:val="0070C0"/>
                <w:sz w:val="24"/>
                <w:szCs w:val="24"/>
              </w:rPr>
              <w:t>プレゼンテーション</w:t>
            </w:r>
          </w:p>
          <w:p w:rsidR="00C93F29" w:rsidRPr="00AD384A" w:rsidRDefault="00C93F29" w:rsidP="0075237D">
            <w:pPr>
              <w:ind w:firstLineChars="100" w:firstLine="240"/>
              <w:jc w:val="left"/>
              <w:rPr>
                <w:rFonts w:asciiTheme="majorHAnsi" w:hAnsiTheme="majorHAnsi" w:cstheme="majorHAnsi"/>
                <w:sz w:val="24"/>
                <w:szCs w:val="24"/>
              </w:rPr>
            </w:pPr>
            <w:r w:rsidRPr="00AD384A">
              <w:rPr>
                <w:rFonts w:asciiTheme="majorHAnsi" w:hAnsiTheme="majorHAnsi" w:cstheme="majorHAnsi" w:hint="eastAsia"/>
                <w:sz w:val="24"/>
                <w:szCs w:val="24"/>
              </w:rPr>
              <w:t>個人または</w:t>
            </w:r>
            <w:r w:rsidRPr="00AD384A">
              <w:rPr>
                <w:rFonts w:asciiTheme="majorHAnsi" w:hAnsiTheme="majorHAnsi" w:cstheme="majorHAnsi" w:hint="eastAsia"/>
                <w:sz w:val="24"/>
                <w:szCs w:val="24"/>
              </w:rPr>
              <w:t>3</w:t>
            </w:r>
            <w:r w:rsidRPr="00AD384A">
              <w:rPr>
                <w:rFonts w:asciiTheme="majorHAnsi" w:hAnsiTheme="majorHAnsi" w:cstheme="majorHAnsi" w:hint="eastAsia"/>
                <w:sz w:val="24"/>
                <w:szCs w:val="24"/>
              </w:rPr>
              <w:t>人までのグループで任意のプレゼンテーションを行います。プレゼンテーションの時間は</w:t>
            </w:r>
            <w:r w:rsidRPr="00AD384A">
              <w:rPr>
                <w:rFonts w:asciiTheme="majorHAnsi" w:hAnsiTheme="majorHAnsi" w:cstheme="majorHAnsi" w:hint="eastAsia"/>
                <w:sz w:val="24"/>
                <w:szCs w:val="24"/>
              </w:rPr>
              <w:t>10</w:t>
            </w:r>
            <w:r w:rsidRPr="00AD384A">
              <w:rPr>
                <w:rFonts w:asciiTheme="majorHAnsi" w:hAnsiTheme="majorHAnsi" w:cstheme="majorHAnsi" w:hint="eastAsia"/>
                <w:sz w:val="24"/>
                <w:szCs w:val="24"/>
              </w:rPr>
              <w:t>分以内で，グループの場合は</w:t>
            </w:r>
            <w:r>
              <w:rPr>
                <w:rFonts w:asciiTheme="majorHAnsi" w:hAnsiTheme="majorHAnsi" w:cstheme="majorHAnsi" w:hint="eastAsia"/>
                <w:sz w:val="24"/>
                <w:szCs w:val="24"/>
              </w:rPr>
              <w:t>一人につき</w:t>
            </w:r>
            <w:r w:rsidR="006D5092">
              <w:rPr>
                <w:rFonts w:asciiTheme="majorHAnsi" w:hAnsiTheme="majorHAnsi" w:cstheme="majorHAnsi" w:hint="eastAsia"/>
                <w:sz w:val="24"/>
                <w:szCs w:val="24"/>
              </w:rPr>
              <w:t>10</w:t>
            </w:r>
            <w:r>
              <w:rPr>
                <w:rFonts w:asciiTheme="majorHAnsi" w:hAnsiTheme="majorHAnsi" w:cstheme="majorHAnsi" w:hint="eastAsia"/>
                <w:sz w:val="24"/>
                <w:szCs w:val="24"/>
              </w:rPr>
              <w:t>分で，</w:t>
            </w:r>
            <w:r w:rsidRPr="00AD384A">
              <w:rPr>
                <w:rFonts w:asciiTheme="majorHAnsi" w:hAnsiTheme="majorHAnsi" w:cstheme="majorHAnsi" w:hint="eastAsia"/>
                <w:sz w:val="24"/>
                <w:szCs w:val="24"/>
              </w:rPr>
              <w:t>最長で</w:t>
            </w:r>
            <w:r w:rsidRPr="00AD384A">
              <w:rPr>
                <w:rFonts w:asciiTheme="majorHAnsi" w:hAnsiTheme="majorHAnsi" w:cstheme="majorHAnsi" w:hint="eastAsia"/>
                <w:sz w:val="24"/>
                <w:szCs w:val="24"/>
              </w:rPr>
              <w:t>30</w:t>
            </w:r>
            <w:r w:rsidRPr="00AD384A">
              <w:rPr>
                <w:rFonts w:asciiTheme="majorHAnsi" w:hAnsiTheme="majorHAnsi" w:cstheme="majorHAnsi" w:hint="eastAsia"/>
                <w:sz w:val="24"/>
                <w:szCs w:val="24"/>
              </w:rPr>
              <w:t>分以内です。事前に，必ず各生徒がプレゼンテーション計画書</w:t>
            </w:r>
            <w:r w:rsidRPr="00AD384A">
              <w:rPr>
                <w:rFonts w:asciiTheme="majorHAnsi" w:hAnsiTheme="majorHAnsi" w:cstheme="majorHAnsi" w:hint="eastAsia"/>
                <w:sz w:val="24"/>
                <w:szCs w:val="24"/>
              </w:rPr>
              <w:t>(TK/PPD: theory of knowledge/presentation planning document)</w:t>
            </w:r>
            <w:r>
              <w:rPr>
                <w:rFonts w:asciiTheme="majorHAnsi" w:hAnsiTheme="majorHAnsi" w:cstheme="majorHAnsi" w:hint="eastAsia"/>
                <w:sz w:val="24"/>
                <w:szCs w:val="24"/>
              </w:rPr>
              <w:t>を提出しなければなりません。</w:t>
            </w:r>
            <w:r w:rsidRPr="00AD384A">
              <w:rPr>
                <w:rFonts w:asciiTheme="majorHAnsi" w:hAnsiTheme="majorHAnsi" w:cstheme="majorHAnsi" w:hint="eastAsia"/>
                <w:sz w:val="24"/>
                <w:szCs w:val="24"/>
              </w:rPr>
              <w:t>この計画書はプレゼンテーションと併せて，</w:t>
            </w:r>
            <w:r>
              <w:rPr>
                <w:rFonts w:asciiTheme="majorHAnsi" w:hAnsiTheme="majorHAnsi" w:cstheme="majorHAnsi" w:hint="eastAsia"/>
                <w:sz w:val="24"/>
                <w:szCs w:val="24"/>
              </w:rPr>
              <w:t>IB</w:t>
            </w:r>
            <w:r w:rsidRPr="00AD384A">
              <w:rPr>
                <w:rFonts w:asciiTheme="majorHAnsi" w:hAnsiTheme="majorHAnsi" w:cstheme="majorHAnsi" w:hint="eastAsia"/>
                <w:sz w:val="24"/>
                <w:szCs w:val="24"/>
              </w:rPr>
              <w:t>の</w:t>
            </w:r>
            <w:r>
              <w:rPr>
                <w:rFonts w:asciiTheme="majorHAnsi" w:hAnsiTheme="majorHAnsi" w:cstheme="majorHAnsi" w:hint="eastAsia"/>
                <w:sz w:val="24"/>
                <w:szCs w:val="24"/>
              </w:rPr>
              <w:t>採点基準表</w:t>
            </w:r>
            <w:r w:rsidRPr="00AD384A">
              <w:rPr>
                <w:rFonts w:asciiTheme="majorHAnsi" w:hAnsiTheme="majorHAnsi" w:cstheme="majorHAnsi" w:hint="eastAsia"/>
                <w:sz w:val="24"/>
                <w:szCs w:val="24"/>
              </w:rPr>
              <w:t>に沿って総合的印象評価によ</w:t>
            </w:r>
            <w:r>
              <w:rPr>
                <w:rFonts w:asciiTheme="majorHAnsi" w:hAnsiTheme="majorHAnsi" w:cstheme="majorHAnsi" w:hint="eastAsia"/>
                <w:sz w:val="24"/>
                <w:szCs w:val="24"/>
              </w:rPr>
              <w:t>り</w:t>
            </w:r>
            <w:r w:rsidRPr="00AD384A">
              <w:rPr>
                <w:rFonts w:asciiTheme="majorHAnsi" w:hAnsiTheme="majorHAnsi" w:cstheme="majorHAnsi" w:hint="eastAsia"/>
                <w:sz w:val="24"/>
                <w:szCs w:val="24"/>
              </w:rPr>
              <w:t>10</w:t>
            </w:r>
            <w:r w:rsidRPr="00AD384A">
              <w:rPr>
                <w:rFonts w:asciiTheme="majorHAnsi" w:hAnsiTheme="majorHAnsi" w:cstheme="majorHAnsi" w:hint="eastAsia"/>
                <w:sz w:val="24"/>
                <w:szCs w:val="24"/>
              </w:rPr>
              <w:t>点満点で評価されます。</w:t>
            </w:r>
          </w:p>
        </w:tc>
        <w:tc>
          <w:tcPr>
            <w:tcW w:w="840" w:type="dxa"/>
          </w:tcPr>
          <w:p w:rsidR="00C93F29" w:rsidRPr="00AD384A" w:rsidRDefault="00C93F29" w:rsidP="0075237D">
            <w:pPr>
              <w:jc w:val="left"/>
              <w:rPr>
                <w:rFonts w:asciiTheme="majorHAnsi" w:hAnsiTheme="majorHAnsi" w:cstheme="majorHAnsi"/>
                <w:sz w:val="24"/>
                <w:szCs w:val="24"/>
              </w:rPr>
            </w:pPr>
          </w:p>
          <w:p w:rsidR="00C93F29" w:rsidRPr="00AD384A" w:rsidRDefault="00C93F29" w:rsidP="0075237D">
            <w:pPr>
              <w:jc w:val="left"/>
              <w:rPr>
                <w:rFonts w:asciiTheme="majorHAnsi" w:hAnsiTheme="majorHAnsi" w:cstheme="majorHAnsi"/>
                <w:sz w:val="24"/>
                <w:szCs w:val="24"/>
              </w:rPr>
            </w:pPr>
            <w:r w:rsidRPr="00AD384A">
              <w:rPr>
                <w:rFonts w:asciiTheme="majorHAnsi" w:hAnsiTheme="majorHAnsi" w:cstheme="majorHAnsi" w:hint="eastAsia"/>
                <w:sz w:val="24"/>
                <w:szCs w:val="24"/>
              </w:rPr>
              <w:t>3</w:t>
            </w:r>
            <w:r>
              <w:rPr>
                <w:rFonts w:asciiTheme="majorHAnsi" w:hAnsiTheme="majorHAnsi" w:cstheme="majorHAnsi" w:hint="eastAsia"/>
                <w:sz w:val="24"/>
                <w:szCs w:val="24"/>
              </w:rPr>
              <w:t>3</w:t>
            </w:r>
            <w:r w:rsidRPr="00AD384A">
              <w:rPr>
                <w:rFonts w:asciiTheme="majorHAnsi" w:hAnsiTheme="majorHAnsi" w:cstheme="majorHAnsi"/>
                <w:sz w:val="24"/>
                <w:szCs w:val="24"/>
              </w:rPr>
              <w:t>%</w:t>
            </w:r>
          </w:p>
        </w:tc>
        <w:tc>
          <w:tcPr>
            <w:tcW w:w="4263" w:type="dxa"/>
          </w:tcPr>
          <w:p w:rsidR="00C93F29" w:rsidRPr="00AD384A" w:rsidRDefault="00C93F29" w:rsidP="0075237D">
            <w:pPr>
              <w:jc w:val="left"/>
              <w:rPr>
                <w:rFonts w:asciiTheme="majorHAnsi" w:hAnsiTheme="majorHAnsi" w:cstheme="majorHAnsi"/>
                <w:color w:val="0070C0"/>
                <w:sz w:val="24"/>
                <w:szCs w:val="24"/>
              </w:rPr>
            </w:pPr>
            <w:r w:rsidRPr="00AD384A">
              <w:rPr>
                <w:rFonts w:asciiTheme="majorHAnsi" w:hAnsiTheme="majorHAnsi" w:cstheme="majorHAnsi" w:hint="eastAsia"/>
                <w:b/>
                <w:color w:val="4F81BD" w:themeColor="accent1"/>
                <w:sz w:val="24"/>
                <w:szCs w:val="24"/>
              </w:rPr>
              <w:t>TOK</w:t>
            </w:r>
            <w:r w:rsidRPr="00AD384A">
              <w:rPr>
                <w:rFonts w:asciiTheme="majorHAnsi" w:hAnsiTheme="majorHAnsi" w:cstheme="majorHAnsi" w:hint="eastAsia"/>
                <w:b/>
                <w:color w:val="4F81BD" w:themeColor="accent1"/>
                <w:sz w:val="24"/>
                <w:szCs w:val="24"/>
              </w:rPr>
              <w:t>エッセイ</w:t>
            </w:r>
          </w:p>
          <w:p w:rsidR="00C93F29" w:rsidRPr="00AD384A" w:rsidRDefault="00C93F29" w:rsidP="0075237D">
            <w:pPr>
              <w:ind w:firstLineChars="100" w:firstLine="240"/>
              <w:jc w:val="left"/>
              <w:rPr>
                <w:rFonts w:asciiTheme="majorHAnsi" w:hAnsiTheme="majorHAnsi" w:cstheme="majorHAnsi"/>
                <w:sz w:val="24"/>
                <w:szCs w:val="24"/>
              </w:rPr>
            </w:pPr>
            <w:r w:rsidRPr="00AD384A">
              <w:rPr>
                <w:rFonts w:asciiTheme="majorHAnsi" w:hAnsiTheme="majorHAnsi" w:cstheme="majorHAnsi" w:hint="eastAsia"/>
                <w:sz w:val="24"/>
                <w:szCs w:val="24"/>
              </w:rPr>
              <w:t>IBO</w:t>
            </w:r>
            <w:r w:rsidRPr="00AD384A">
              <w:rPr>
                <w:rFonts w:asciiTheme="majorHAnsi" w:hAnsiTheme="majorHAnsi" w:cstheme="majorHAnsi" w:hint="eastAsia"/>
                <w:sz w:val="24"/>
                <w:szCs w:val="24"/>
              </w:rPr>
              <w:t>が事前</w:t>
            </w:r>
            <w:r w:rsidRPr="00AD384A">
              <w:rPr>
                <w:rFonts w:asciiTheme="majorHAnsi" w:hAnsiTheme="majorHAnsi" w:cstheme="majorHAnsi" w:hint="eastAsia"/>
                <w:sz w:val="24"/>
                <w:szCs w:val="24"/>
              </w:rPr>
              <w:t>(</w:t>
            </w:r>
            <w:r w:rsidRPr="00AD384A">
              <w:rPr>
                <w:rFonts w:asciiTheme="majorHAnsi" w:hAnsiTheme="majorHAnsi" w:cstheme="majorHAnsi" w:hint="eastAsia"/>
                <w:sz w:val="24"/>
                <w:szCs w:val="24"/>
              </w:rPr>
              <w:t>締切の</w:t>
            </w:r>
            <w:r w:rsidRPr="00AD384A">
              <w:rPr>
                <w:rFonts w:asciiTheme="majorHAnsi" w:hAnsiTheme="majorHAnsi" w:cstheme="majorHAnsi" w:hint="eastAsia"/>
                <w:sz w:val="24"/>
                <w:szCs w:val="24"/>
              </w:rPr>
              <w:t>6</w:t>
            </w:r>
            <w:r w:rsidRPr="00AD384A">
              <w:rPr>
                <w:rFonts w:asciiTheme="majorHAnsi" w:hAnsiTheme="majorHAnsi" w:cstheme="majorHAnsi" w:hint="eastAsia"/>
                <w:sz w:val="24"/>
                <w:szCs w:val="24"/>
              </w:rPr>
              <w:t>か月前</w:t>
            </w:r>
            <w:r w:rsidRPr="00AD384A">
              <w:rPr>
                <w:rFonts w:asciiTheme="majorHAnsi" w:hAnsiTheme="majorHAnsi" w:cstheme="majorHAnsi" w:hint="eastAsia"/>
                <w:sz w:val="24"/>
                <w:szCs w:val="24"/>
              </w:rPr>
              <w:t>)</w:t>
            </w:r>
            <w:r w:rsidRPr="00AD384A">
              <w:rPr>
                <w:rFonts w:asciiTheme="majorHAnsi" w:hAnsiTheme="majorHAnsi" w:cstheme="majorHAnsi" w:hint="eastAsia"/>
                <w:sz w:val="24"/>
                <w:szCs w:val="24"/>
              </w:rPr>
              <w:t>に</w:t>
            </w:r>
            <w:r w:rsidRPr="00AD384A">
              <w:rPr>
                <w:rFonts w:asciiTheme="majorHAnsi" w:hAnsiTheme="majorHAnsi" w:cstheme="majorHAnsi" w:hint="eastAsia"/>
                <w:sz w:val="24"/>
                <w:szCs w:val="24"/>
              </w:rPr>
              <w:t>OCC</w:t>
            </w:r>
            <w:r w:rsidRPr="00AD384A">
              <w:rPr>
                <w:rFonts w:asciiTheme="majorHAnsi" w:hAnsiTheme="majorHAnsi" w:cstheme="majorHAnsi" w:hint="eastAsia"/>
                <w:sz w:val="24"/>
                <w:szCs w:val="24"/>
              </w:rPr>
              <w:t>に提示した６つの所定課題から</w:t>
            </w:r>
            <w:r>
              <w:rPr>
                <w:rFonts w:asciiTheme="majorHAnsi" w:hAnsiTheme="majorHAnsi" w:cstheme="majorHAnsi" w:hint="eastAsia"/>
                <w:sz w:val="24"/>
                <w:szCs w:val="24"/>
              </w:rPr>
              <w:t>各生徒が</w:t>
            </w:r>
            <w:r w:rsidRPr="00AD384A">
              <w:rPr>
                <w:rFonts w:asciiTheme="majorHAnsi" w:hAnsiTheme="majorHAnsi" w:cstheme="majorHAnsi" w:hint="eastAsia"/>
                <w:sz w:val="24"/>
                <w:szCs w:val="24"/>
              </w:rPr>
              <w:t>選択したテーマ一つについて</w:t>
            </w:r>
            <w:r>
              <w:rPr>
                <w:rFonts w:asciiTheme="majorHAnsi" w:hAnsiTheme="majorHAnsi" w:cstheme="majorHAnsi" w:hint="eastAsia"/>
                <w:sz w:val="24"/>
                <w:szCs w:val="24"/>
              </w:rPr>
              <w:t>の</w:t>
            </w:r>
            <w:r>
              <w:rPr>
                <w:rFonts w:asciiTheme="majorHAnsi" w:hAnsiTheme="majorHAnsi" w:cstheme="majorHAnsi" w:hint="eastAsia"/>
                <w:sz w:val="24"/>
                <w:szCs w:val="24"/>
              </w:rPr>
              <w:t>TOK</w:t>
            </w:r>
            <w:r w:rsidRPr="00AD384A">
              <w:rPr>
                <w:rFonts w:asciiTheme="majorHAnsi" w:hAnsiTheme="majorHAnsi" w:cstheme="majorHAnsi" w:hint="eastAsia"/>
                <w:sz w:val="24"/>
                <w:szCs w:val="24"/>
              </w:rPr>
              <w:t>エッセイを提出し</w:t>
            </w:r>
            <w:r>
              <w:rPr>
                <w:rFonts w:asciiTheme="majorHAnsi" w:hAnsiTheme="majorHAnsi" w:cstheme="majorHAnsi" w:hint="eastAsia"/>
                <w:sz w:val="24"/>
                <w:szCs w:val="24"/>
              </w:rPr>
              <w:t>ます。エッセイのタイトルは</w:t>
            </w:r>
            <w:r>
              <w:rPr>
                <w:rFonts w:asciiTheme="majorHAnsi" w:hAnsiTheme="majorHAnsi" w:cstheme="majorHAnsi" w:hint="eastAsia"/>
                <w:sz w:val="24"/>
                <w:szCs w:val="24"/>
              </w:rPr>
              <w:t>TOK</w:t>
            </w:r>
            <w:r>
              <w:rPr>
                <w:rFonts w:asciiTheme="majorHAnsi" w:hAnsiTheme="majorHAnsi" w:cstheme="majorHAnsi" w:hint="eastAsia"/>
                <w:sz w:val="24"/>
                <w:szCs w:val="24"/>
              </w:rPr>
              <w:t>教師との面談などを通じて各自で選びます。提出されたエッセイは</w:t>
            </w:r>
            <w:r>
              <w:rPr>
                <w:rFonts w:asciiTheme="majorHAnsi" w:hAnsiTheme="majorHAnsi" w:cstheme="majorHAnsi" w:hint="eastAsia"/>
                <w:sz w:val="24"/>
                <w:szCs w:val="24"/>
              </w:rPr>
              <w:t>IB</w:t>
            </w:r>
            <w:r>
              <w:rPr>
                <w:rFonts w:asciiTheme="majorHAnsi" w:hAnsiTheme="majorHAnsi" w:cstheme="majorHAnsi" w:hint="eastAsia"/>
                <w:sz w:val="24"/>
                <w:szCs w:val="24"/>
              </w:rPr>
              <w:t>の採点基準表に従って</w:t>
            </w:r>
            <w:r>
              <w:rPr>
                <w:rFonts w:asciiTheme="majorHAnsi" w:hAnsiTheme="majorHAnsi" w:cstheme="majorHAnsi" w:hint="eastAsia"/>
                <w:sz w:val="24"/>
                <w:szCs w:val="24"/>
              </w:rPr>
              <w:t>10</w:t>
            </w:r>
            <w:r>
              <w:rPr>
                <w:rFonts w:asciiTheme="majorHAnsi" w:hAnsiTheme="majorHAnsi" w:cstheme="majorHAnsi" w:hint="eastAsia"/>
                <w:sz w:val="24"/>
                <w:szCs w:val="24"/>
              </w:rPr>
              <w:t>点満点で外部審査員により評価されます</w:t>
            </w:r>
            <w:r w:rsidRPr="00AD384A">
              <w:rPr>
                <w:rFonts w:asciiTheme="majorHAnsi" w:hAnsiTheme="majorHAnsi" w:cstheme="majorHAnsi" w:hint="eastAsia"/>
                <w:sz w:val="24"/>
                <w:szCs w:val="24"/>
              </w:rPr>
              <w:t>。</w:t>
            </w:r>
            <w:r>
              <w:rPr>
                <w:rFonts w:asciiTheme="majorHAnsi" w:hAnsiTheme="majorHAnsi" w:cstheme="majorHAnsi" w:hint="eastAsia"/>
                <w:sz w:val="24"/>
                <w:szCs w:val="24"/>
              </w:rPr>
              <w:t>字数制限は</w:t>
            </w:r>
            <w:r w:rsidRPr="00AD384A">
              <w:rPr>
                <w:rFonts w:asciiTheme="majorHAnsi" w:hAnsiTheme="majorHAnsi" w:cstheme="majorHAnsi" w:hint="eastAsia"/>
                <w:sz w:val="24"/>
                <w:szCs w:val="24"/>
              </w:rPr>
              <w:t>日本語の場合は</w:t>
            </w:r>
            <w:r w:rsidRPr="00AD384A">
              <w:rPr>
                <w:rFonts w:asciiTheme="majorHAnsi" w:hAnsiTheme="majorHAnsi" w:cstheme="majorHAnsi" w:hint="eastAsia"/>
                <w:sz w:val="24"/>
                <w:szCs w:val="24"/>
              </w:rPr>
              <w:t>3200</w:t>
            </w:r>
            <w:r w:rsidRPr="00AD384A">
              <w:rPr>
                <w:rFonts w:asciiTheme="majorHAnsi" w:hAnsiTheme="majorHAnsi" w:cstheme="majorHAnsi" w:hint="eastAsia"/>
                <w:sz w:val="24"/>
                <w:szCs w:val="24"/>
              </w:rPr>
              <w:t>字以内（英語では</w:t>
            </w:r>
            <w:r w:rsidRPr="00AD384A">
              <w:rPr>
                <w:rFonts w:asciiTheme="majorHAnsi" w:hAnsiTheme="majorHAnsi" w:cstheme="majorHAnsi" w:hint="eastAsia"/>
                <w:sz w:val="24"/>
                <w:szCs w:val="24"/>
              </w:rPr>
              <w:t>1600</w:t>
            </w:r>
            <w:r w:rsidRPr="00AD384A">
              <w:rPr>
                <w:rFonts w:asciiTheme="majorHAnsi" w:hAnsiTheme="majorHAnsi" w:cstheme="majorHAnsi" w:hint="eastAsia"/>
                <w:sz w:val="24"/>
                <w:szCs w:val="24"/>
              </w:rPr>
              <w:t>語以内）</w:t>
            </w:r>
            <w:r>
              <w:rPr>
                <w:rFonts w:asciiTheme="majorHAnsi" w:hAnsiTheme="majorHAnsi" w:cstheme="majorHAnsi" w:hint="eastAsia"/>
                <w:sz w:val="24"/>
                <w:szCs w:val="24"/>
              </w:rPr>
              <w:t>で</w:t>
            </w:r>
            <w:r w:rsidRPr="00AD384A">
              <w:rPr>
                <w:rFonts w:asciiTheme="majorHAnsi" w:hAnsiTheme="majorHAnsi" w:cstheme="majorHAnsi" w:hint="eastAsia"/>
                <w:sz w:val="24"/>
                <w:szCs w:val="24"/>
              </w:rPr>
              <w:t>，</w:t>
            </w:r>
            <w:r>
              <w:rPr>
                <w:rFonts w:asciiTheme="majorHAnsi" w:hAnsiTheme="majorHAnsi" w:cstheme="majorHAnsi" w:hint="eastAsia"/>
                <w:sz w:val="24"/>
                <w:szCs w:val="24"/>
              </w:rPr>
              <w:t>字数を明記することが生徒に義務付けられています。制限字数を上回った場合は</w:t>
            </w:r>
            <w:r>
              <w:rPr>
                <w:rFonts w:asciiTheme="majorHAnsi" w:hAnsiTheme="majorHAnsi" w:cstheme="majorHAnsi" w:hint="eastAsia"/>
                <w:sz w:val="24"/>
                <w:szCs w:val="24"/>
              </w:rPr>
              <w:t>1</w:t>
            </w:r>
            <w:r>
              <w:rPr>
                <w:rFonts w:asciiTheme="majorHAnsi" w:hAnsiTheme="majorHAnsi" w:cstheme="majorHAnsi" w:hint="eastAsia"/>
                <w:sz w:val="24"/>
                <w:szCs w:val="24"/>
              </w:rPr>
              <w:t>点減点されます。</w:t>
            </w:r>
          </w:p>
        </w:tc>
        <w:tc>
          <w:tcPr>
            <w:tcW w:w="797" w:type="dxa"/>
          </w:tcPr>
          <w:p w:rsidR="00C93F29" w:rsidRPr="00AD384A" w:rsidRDefault="00C93F29" w:rsidP="0075237D">
            <w:pPr>
              <w:jc w:val="left"/>
              <w:rPr>
                <w:rFonts w:asciiTheme="majorHAnsi" w:hAnsiTheme="majorHAnsi" w:cstheme="majorHAnsi"/>
                <w:sz w:val="24"/>
                <w:szCs w:val="24"/>
              </w:rPr>
            </w:pPr>
          </w:p>
          <w:p w:rsidR="00C93F29" w:rsidRPr="00AD384A" w:rsidRDefault="00C93F29" w:rsidP="0075237D">
            <w:pPr>
              <w:jc w:val="left"/>
              <w:rPr>
                <w:rFonts w:asciiTheme="majorHAnsi" w:hAnsiTheme="majorHAnsi" w:cstheme="majorHAnsi"/>
                <w:sz w:val="24"/>
                <w:szCs w:val="24"/>
              </w:rPr>
            </w:pPr>
            <w:r w:rsidRPr="00AD384A">
              <w:rPr>
                <w:rFonts w:asciiTheme="majorHAnsi" w:hAnsiTheme="majorHAnsi" w:cstheme="majorHAnsi" w:hint="eastAsia"/>
                <w:sz w:val="24"/>
                <w:szCs w:val="24"/>
              </w:rPr>
              <w:t>67</w:t>
            </w:r>
            <w:r w:rsidRPr="00AD384A">
              <w:rPr>
                <w:rFonts w:asciiTheme="majorHAnsi" w:hAnsiTheme="majorHAnsi" w:cstheme="majorHAnsi"/>
                <w:sz w:val="24"/>
                <w:szCs w:val="24"/>
              </w:rPr>
              <w:t>%</w:t>
            </w:r>
          </w:p>
        </w:tc>
      </w:tr>
    </w:tbl>
    <w:p w:rsidR="00C93F29" w:rsidRPr="00AD384A" w:rsidRDefault="00C93F29" w:rsidP="00C93F29">
      <w:pPr>
        <w:jc w:val="center"/>
        <w:rPr>
          <w:rFonts w:asciiTheme="majorHAnsi" w:hAnsiTheme="majorHAnsi" w:cstheme="majorHAnsi"/>
          <w:sz w:val="24"/>
          <w:szCs w:val="24"/>
        </w:rPr>
      </w:pPr>
    </w:p>
    <w:p w:rsidR="00C93F29" w:rsidRDefault="003A3B5E" w:rsidP="00C93F29">
      <w:r>
        <w:rPr>
          <w:rFonts w:hint="eastAsia"/>
          <w:noProof/>
        </w:rPr>
        <w:drawing>
          <wp:inline distT="0" distB="0" distL="0" distR="0">
            <wp:extent cx="2932982" cy="2708694"/>
            <wp:effectExtent l="0" t="0" r="1270" b="0"/>
            <wp:docPr id="54" name="図 54" descr="C:\Users\okisho\AppData\Local\Microsoft\Windows\Temporary Internet Files\Content.IE5\PQ2I6XC2\lgi01a2014091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kisho\AppData\Local\Microsoft\Windows\Temporary Internet Files\Content.IE5\PQ2I6XC2\lgi01a201409122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2754" cy="2708484"/>
                    </a:xfrm>
                    <a:prstGeom prst="rect">
                      <a:avLst/>
                    </a:prstGeom>
                    <a:noFill/>
                    <a:ln>
                      <a:noFill/>
                    </a:ln>
                  </pic:spPr>
                </pic:pic>
              </a:graphicData>
            </a:graphic>
          </wp:inline>
        </w:drawing>
      </w:r>
      <w:r>
        <w:rPr>
          <w:noProof/>
        </w:rPr>
        <w:drawing>
          <wp:inline distT="0" distB="0" distL="0" distR="0">
            <wp:extent cx="2648310" cy="2622430"/>
            <wp:effectExtent l="0" t="0" r="0" b="6985"/>
            <wp:docPr id="55" name="図 55" descr="C:\Users\okisho\AppData\Local\Microsoft\Windows\Temporary Internet Files\Content.IE5\3KXX12FB\lgi01a20140912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kisho\AppData\Local\Microsoft\Windows\Temporary Internet Files\Content.IE5\3KXX12FB\lgi01a2014091212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8318" cy="2622438"/>
                    </a:xfrm>
                    <a:prstGeom prst="rect">
                      <a:avLst/>
                    </a:prstGeom>
                    <a:noFill/>
                    <a:ln>
                      <a:noFill/>
                    </a:ln>
                  </pic:spPr>
                </pic:pic>
              </a:graphicData>
            </a:graphic>
          </wp:inline>
        </w:drawing>
      </w:r>
    </w:p>
    <w:p w:rsidR="00C93F29" w:rsidRDefault="00C93F29" w:rsidP="001B527E">
      <w:pPr>
        <w:jc w:val="left"/>
        <w:rPr>
          <w:rFonts w:asciiTheme="majorHAnsi" w:hAnsiTheme="majorHAnsi" w:cstheme="majorHAnsi"/>
          <w:sz w:val="24"/>
          <w:szCs w:val="24"/>
        </w:rPr>
      </w:pPr>
    </w:p>
    <w:p w:rsidR="006C3ABD" w:rsidRPr="00134DF5" w:rsidRDefault="006C3ABD" w:rsidP="00AF5C6D">
      <w:pPr>
        <w:ind w:left="181" w:hangingChars="50" w:hanging="181"/>
        <w:jc w:val="left"/>
        <w:rPr>
          <w:rFonts w:asciiTheme="majorHAnsi" w:hAnsiTheme="majorHAnsi" w:cstheme="majorHAnsi"/>
          <w:color w:val="FF0000"/>
          <w:sz w:val="36"/>
          <w:szCs w:val="36"/>
        </w:rPr>
      </w:pPr>
      <w:r w:rsidRPr="00AF5C6D">
        <w:rPr>
          <w:rFonts w:asciiTheme="majorHAnsi" w:hAnsiTheme="majorHAnsi" w:cstheme="majorHAnsi" w:hint="eastAsia"/>
          <w:b/>
          <w:color w:val="FF0000"/>
          <w:sz w:val="36"/>
          <w:szCs w:val="36"/>
        </w:rPr>
        <w:lastRenderedPageBreak/>
        <w:t>課題論文</w:t>
      </w:r>
      <w:r>
        <w:rPr>
          <w:rFonts w:asciiTheme="majorHAnsi" w:hAnsiTheme="majorHAnsi" w:cstheme="majorHAnsi" w:hint="eastAsia"/>
          <w:sz w:val="36"/>
          <w:szCs w:val="36"/>
        </w:rPr>
        <w:t xml:space="preserve">　</w:t>
      </w:r>
      <w:r w:rsidR="00AF5C6D" w:rsidRPr="00AF5C6D">
        <w:rPr>
          <w:rFonts w:asciiTheme="majorHAnsi" w:hAnsiTheme="majorHAnsi" w:cstheme="majorHAnsi" w:hint="eastAsia"/>
          <w:color w:val="FF0000"/>
          <w:sz w:val="36"/>
          <w:szCs w:val="36"/>
        </w:rPr>
        <w:t>(</w:t>
      </w:r>
      <w:r w:rsidRPr="00134DF5">
        <w:rPr>
          <w:rFonts w:asciiTheme="majorHAnsi" w:hAnsiTheme="majorHAnsi" w:cstheme="majorHAnsi" w:hint="eastAsia"/>
          <w:color w:val="FF0000"/>
          <w:sz w:val="36"/>
          <w:szCs w:val="36"/>
        </w:rPr>
        <w:t>Extended Essay</w:t>
      </w:r>
      <w:r w:rsidR="00AF5C6D">
        <w:rPr>
          <w:rFonts w:asciiTheme="majorHAnsi" w:hAnsiTheme="majorHAnsi" w:cstheme="majorHAnsi" w:hint="eastAsia"/>
          <w:color w:val="FF0000"/>
          <w:sz w:val="36"/>
          <w:szCs w:val="36"/>
        </w:rPr>
        <w:t xml:space="preserve"> (EE))</w:t>
      </w:r>
    </w:p>
    <w:p w:rsidR="0075237D" w:rsidRPr="001259BE" w:rsidRDefault="0075237D" w:rsidP="0075237D">
      <w:pPr>
        <w:jc w:val="center"/>
        <w:rPr>
          <w:sz w:val="32"/>
          <w:szCs w:val="32"/>
        </w:rPr>
      </w:pPr>
      <w:r>
        <w:rPr>
          <w:rFonts w:hint="eastAsia"/>
          <w:sz w:val="32"/>
          <w:szCs w:val="32"/>
        </w:rPr>
        <w:t>課題論文提出までのスケジュール</w:t>
      </w:r>
    </w:p>
    <w:p w:rsidR="0075237D" w:rsidRDefault="0075237D" w:rsidP="0075237D">
      <w:pPr>
        <w:jc w:val="center"/>
      </w:pPr>
      <w:r>
        <w:t>General Dates</w:t>
      </w:r>
    </w:p>
    <w:p w:rsidR="0075237D" w:rsidRDefault="0075237D" w:rsidP="0075237D">
      <w:pPr>
        <w:jc w:val="center"/>
      </w:pPr>
      <w:r>
        <w:t xml:space="preserve">(adapted from Dr. Marc van Loo, </w:t>
      </w:r>
      <w:r w:rsidRPr="001259BE">
        <w:t>www.ib-help.com</w:t>
      </w:r>
      <w:r>
        <w:t>)</w:t>
      </w:r>
    </w:p>
    <w:p w:rsidR="0075237D" w:rsidRDefault="0075237D" w:rsidP="0075237D"/>
    <w:p w:rsidR="0075237D" w:rsidRDefault="0075237D" w:rsidP="0075237D"/>
    <w:tbl>
      <w:tblPr>
        <w:tblStyle w:val="a6"/>
        <w:tblW w:w="0" w:type="auto"/>
        <w:jc w:val="center"/>
        <w:tblLook w:val="04A0" w:firstRow="1" w:lastRow="0" w:firstColumn="1" w:lastColumn="0" w:noHBand="0" w:noVBand="1"/>
      </w:tblPr>
      <w:tblGrid>
        <w:gridCol w:w="1748"/>
        <w:gridCol w:w="7098"/>
      </w:tblGrid>
      <w:tr w:rsidR="0075237D" w:rsidTr="0075237D">
        <w:trPr>
          <w:jc w:val="center"/>
        </w:trPr>
        <w:tc>
          <w:tcPr>
            <w:tcW w:w="8846" w:type="dxa"/>
            <w:gridSpan w:val="2"/>
          </w:tcPr>
          <w:p w:rsidR="0075237D" w:rsidRDefault="0075237D" w:rsidP="0075237D">
            <w:pPr>
              <w:ind w:left="180" w:hangingChars="100" w:hanging="180"/>
              <w:rPr>
                <w:sz w:val="18"/>
                <w:szCs w:val="18"/>
              </w:rPr>
            </w:pPr>
            <w:r>
              <w:rPr>
                <w:rFonts w:hint="eastAsia"/>
                <w:sz w:val="18"/>
                <w:szCs w:val="18"/>
              </w:rPr>
              <w:t>・課題論文のスケジュールは一般的な日程です。必要な時間の確保については、指導教諭と生徒の話合いのもとに決定されます。</w:t>
            </w:r>
          </w:p>
          <w:p w:rsidR="0075237D" w:rsidRDefault="0075237D" w:rsidP="0075237D">
            <w:pPr>
              <w:rPr>
                <w:sz w:val="18"/>
                <w:szCs w:val="18"/>
              </w:rPr>
            </w:pPr>
            <w:r>
              <w:rPr>
                <w:rFonts w:hint="eastAsia"/>
                <w:sz w:val="18"/>
                <w:szCs w:val="18"/>
              </w:rPr>
              <w:t>・指導教諭との話し合いの時間は</w:t>
            </w:r>
            <w:r>
              <w:rPr>
                <w:rFonts w:hint="eastAsia"/>
                <w:sz w:val="18"/>
                <w:szCs w:val="18"/>
              </w:rPr>
              <w:t>20</w:t>
            </w:r>
            <w:r>
              <w:rPr>
                <w:rFonts w:hint="eastAsia"/>
                <w:sz w:val="18"/>
                <w:szCs w:val="18"/>
              </w:rPr>
              <w:t>分～</w:t>
            </w:r>
            <w:r>
              <w:rPr>
                <w:rFonts w:hint="eastAsia"/>
                <w:sz w:val="18"/>
                <w:szCs w:val="18"/>
              </w:rPr>
              <w:t>30</w:t>
            </w:r>
            <w:r>
              <w:rPr>
                <w:rFonts w:hint="eastAsia"/>
                <w:sz w:val="18"/>
                <w:szCs w:val="18"/>
              </w:rPr>
              <w:t>分です。</w:t>
            </w:r>
          </w:p>
          <w:p w:rsidR="0075237D" w:rsidRPr="001259BE" w:rsidRDefault="0075237D" w:rsidP="0075237D">
            <w:pPr>
              <w:ind w:left="180" w:hangingChars="100" w:hanging="180"/>
              <w:rPr>
                <w:sz w:val="18"/>
                <w:szCs w:val="18"/>
              </w:rPr>
            </w:pPr>
            <w:r>
              <w:rPr>
                <w:rFonts w:hint="eastAsia"/>
                <w:sz w:val="18"/>
                <w:szCs w:val="18"/>
              </w:rPr>
              <w:t>・特定のプレゼンテーションとインタビューは指導教諭との話し合いで決まります。また、課題論文の最終提出も話合いのもと決定されます。</w:t>
            </w:r>
          </w:p>
          <w:p w:rsidR="0075237D" w:rsidRDefault="0075237D" w:rsidP="0075237D"/>
        </w:tc>
      </w:tr>
      <w:tr w:rsidR="0075237D" w:rsidTr="0075237D">
        <w:trPr>
          <w:jc w:val="center"/>
        </w:trPr>
        <w:tc>
          <w:tcPr>
            <w:tcW w:w="1748" w:type="dxa"/>
          </w:tcPr>
          <w:p w:rsidR="0075237D" w:rsidRDefault="009C53CB" w:rsidP="0075237D">
            <w:pPr>
              <w:rPr>
                <w:b/>
                <w:sz w:val="20"/>
                <w:szCs w:val="20"/>
              </w:rPr>
            </w:pPr>
            <w:r>
              <w:rPr>
                <w:rFonts w:hint="eastAsia"/>
                <w:b/>
                <w:sz w:val="20"/>
                <w:szCs w:val="20"/>
              </w:rPr>
              <w:t>4</w:t>
            </w:r>
            <w:r w:rsidR="0075237D">
              <w:rPr>
                <w:rFonts w:hint="eastAsia"/>
                <w:b/>
                <w:sz w:val="20"/>
                <w:szCs w:val="20"/>
              </w:rPr>
              <w:t>月</w:t>
            </w:r>
          </w:p>
          <w:p w:rsidR="0075237D" w:rsidRPr="000026C8" w:rsidRDefault="009C53CB" w:rsidP="0075237D">
            <w:pPr>
              <w:rPr>
                <w:sz w:val="16"/>
                <w:szCs w:val="16"/>
              </w:rPr>
            </w:pPr>
            <w:r>
              <w:rPr>
                <w:rFonts w:hint="eastAsia"/>
                <w:sz w:val="16"/>
                <w:szCs w:val="16"/>
              </w:rPr>
              <w:t>3</w:t>
            </w:r>
            <w:r w:rsidR="0075237D">
              <w:rPr>
                <w:rFonts w:hint="eastAsia"/>
                <w:sz w:val="16"/>
                <w:szCs w:val="16"/>
              </w:rPr>
              <w:t>週目</w:t>
            </w:r>
          </w:p>
        </w:tc>
        <w:tc>
          <w:tcPr>
            <w:tcW w:w="7098" w:type="dxa"/>
          </w:tcPr>
          <w:p w:rsidR="0075237D" w:rsidRPr="000026C8" w:rsidRDefault="001E4EC5" w:rsidP="0075237D">
            <w:pPr>
              <w:rPr>
                <w:sz w:val="20"/>
                <w:szCs w:val="20"/>
              </w:rPr>
            </w:pPr>
            <w:r>
              <w:rPr>
                <w:rFonts w:hint="eastAsia"/>
                <w:sz w:val="20"/>
                <w:szCs w:val="20"/>
              </w:rPr>
              <w:t>課題論文に関する説明</w:t>
            </w:r>
          </w:p>
        </w:tc>
      </w:tr>
      <w:tr w:rsidR="0075237D" w:rsidTr="0075237D">
        <w:trPr>
          <w:jc w:val="center"/>
        </w:trPr>
        <w:tc>
          <w:tcPr>
            <w:tcW w:w="1748" w:type="dxa"/>
          </w:tcPr>
          <w:p w:rsidR="0075237D" w:rsidRPr="000026C8" w:rsidRDefault="009C53CB" w:rsidP="0075237D">
            <w:pPr>
              <w:rPr>
                <w:b/>
                <w:sz w:val="20"/>
                <w:szCs w:val="20"/>
              </w:rPr>
            </w:pPr>
            <w:r>
              <w:rPr>
                <w:rFonts w:hint="eastAsia"/>
                <w:b/>
                <w:sz w:val="20"/>
                <w:szCs w:val="20"/>
              </w:rPr>
              <w:t>5</w:t>
            </w:r>
            <w:r w:rsidR="0075237D">
              <w:rPr>
                <w:rFonts w:hint="eastAsia"/>
                <w:b/>
                <w:sz w:val="20"/>
                <w:szCs w:val="20"/>
              </w:rPr>
              <w:t>月</w:t>
            </w:r>
          </w:p>
          <w:p w:rsidR="0075237D" w:rsidRPr="000026C8" w:rsidRDefault="0075237D" w:rsidP="0075237D">
            <w:pPr>
              <w:rPr>
                <w:sz w:val="16"/>
                <w:szCs w:val="16"/>
              </w:rPr>
            </w:pPr>
            <w:r>
              <w:rPr>
                <w:rFonts w:hint="eastAsia"/>
                <w:sz w:val="16"/>
                <w:szCs w:val="16"/>
              </w:rPr>
              <w:t>4</w:t>
            </w:r>
            <w:r>
              <w:rPr>
                <w:rFonts w:hint="eastAsia"/>
                <w:sz w:val="16"/>
                <w:szCs w:val="16"/>
              </w:rPr>
              <w:t>週目</w:t>
            </w:r>
          </w:p>
        </w:tc>
        <w:tc>
          <w:tcPr>
            <w:tcW w:w="7098" w:type="dxa"/>
          </w:tcPr>
          <w:p w:rsidR="0075237D" w:rsidRPr="000026C8" w:rsidRDefault="001E4EC5" w:rsidP="0075237D">
            <w:pPr>
              <w:rPr>
                <w:sz w:val="20"/>
                <w:szCs w:val="20"/>
              </w:rPr>
            </w:pPr>
            <w:r>
              <w:rPr>
                <w:rFonts w:hint="eastAsia"/>
                <w:sz w:val="20"/>
                <w:szCs w:val="20"/>
              </w:rPr>
              <w:t>課題と指導教諭の選択</w:t>
            </w:r>
          </w:p>
        </w:tc>
      </w:tr>
      <w:tr w:rsidR="0075237D" w:rsidTr="0075237D">
        <w:trPr>
          <w:jc w:val="center"/>
        </w:trPr>
        <w:tc>
          <w:tcPr>
            <w:tcW w:w="1748" w:type="dxa"/>
          </w:tcPr>
          <w:p w:rsidR="0075237D" w:rsidRPr="000026C8" w:rsidRDefault="009C53CB" w:rsidP="0075237D">
            <w:pPr>
              <w:rPr>
                <w:b/>
                <w:sz w:val="20"/>
                <w:szCs w:val="20"/>
              </w:rPr>
            </w:pPr>
            <w:r>
              <w:rPr>
                <w:rFonts w:hint="eastAsia"/>
                <w:b/>
                <w:sz w:val="20"/>
                <w:szCs w:val="20"/>
              </w:rPr>
              <w:t>6</w:t>
            </w:r>
            <w:r w:rsidR="0075237D">
              <w:rPr>
                <w:rFonts w:hint="eastAsia"/>
                <w:b/>
                <w:sz w:val="20"/>
                <w:szCs w:val="20"/>
              </w:rPr>
              <w:t>月</w:t>
            </w:r>
          </w:p>
          <w:p w:rsidR="0075237D" w:rsidRPr="000026C8" w:rsidRDefault="0075237D" w:rsidP="0075237D">
            <w:pPr>
              <w:rPr>
                <w:sz w:val="16"/>
                <w:szCs w:val="16"/>
              </w:rPr>
            </w:pPr>
            <w:r>
              <w:rPr>
                <w:rFonts w:hint="eastAsia"/>
                <w:sz w:val="16"/>
                <w:szCs w:val="16"/>
              </w:rPr>
              <w:t>2</w:t>
            </w:r>
            <w:r>
              <w:rPr>
                <w:rFonts w:hint="eastAsia"/>
                <w:sz w:val="16"/>
                <w:szCs w:val="16"/>
              </w:rPr>
              <w:t>週目</w:t>
            </w:r>
          </w:p>
        </w:tc>
        <w:tc>
          <w:tcPr>
            <w:tcW w:w="7098" w:type="dxa"/>
          </w:tcPr>
          <w:p w:rsidR="0075237D" w:rsidRDefault="0075237D" w:rsidP="0075237D">
            <w:pPr>
              <w:rPr>
                <w:sz w:val="20"/>
                <w:szCs w:val="20"/>
              </w:rPr>
            </w:pPr>
            <w:r w:rsidRPr="000026C8">
              <w:rPr>
                <w:b/>
                <w:sz w:val="20"/>
                <w:szCs w:val="20"/>
              </w:rPr>
              <w:t>Meeting 1</w:t>
            </w:r>
            <w:r w:rsidRPr="000026C8">
              <w:rPr>
                <w:sz w:val="20"/>
                <w:szCs w:val="20"/>
              </w:rPr>
              <w:t xml:space="preserve"> </w:t>
            </w:r>
            <w:r w:rsidR="001E4EC5">
              <w:rPr>
                <w:rFonts w:hint="eastAsia"/>
                <w:sz w:val="20"/>
                <w:szCs w:val="20"/>
              </w:rPr>
              <w:t>指導教諭との初ミーティング</w:t>
            </w:r>
          </w:p>
          <w:p w:rsidR="001E4EC5" w:rsidRDefault="001E4EC5" w:rsidP="0075237D">
            <w:pPr>
              <w:rPr>
                <w:sz w:val="20"/>
                <w:szCs w:val="20"/>
              </w:rPr>
            </w:pPr>
            <w:r>
              <w:rPr>
                <w:rFonts w:hint="eastAsia"/>
                <w:sz w:val="20"/>
                <w:szCs w:val="20"/>
              </w:rPr>
              <w:t>課題に合った研究の分野について話す。調査をどのように行い、考えをどのようにまとめ、締切をいつにするか指導教諭と相談する。次回のミーティングの前に課題論文についてのガイドと与えられた教材を読んでおく。</w:t>
            </w:r>
          </w:p>
          <w:p w:rsidR="0075237D" w:rsidRPr="000026C8" w:rsidRDefault="0075237D" w:rsidP="0075237D">
            <w:pPr>
              <w:rPr>
                <w:sz w:val="20"/>
                <w:szCs w:val="20"/>
              </w:rPr>
            </w:pPr>
          </w:p>
        </w:tc>
      </w:tr>
      <w:tr w:rsidR="0075237D" w:rsidTr="0075237D">
        <w:trPr>
          <w:jc w:val="center"/>
        </w:trPr>
        <w:tc>
          <w:tcPr>
            <w:tcW w:w="1748" w:type="dxa"/>
          </w:tcPr>
          <w:p w:rsidR="0075237D" w:rsidRPr="000026C8" w:rsidRDefault="009C53CB" w:rsidP="0075237D">
            <w:pPr>
              <w:rPr>
                <w:b/>
                <w:sz w:val="20"/>
                <w:szCs w:val="20"/>
              </w:rPr>
            </w:pPr>
            <w:r>
              <w:rPr>
                <w:rFonts w:hint="eastAsia"/>
                <w:b/>
                <w:sz w:val="20"/>
                <w:szCs w:val="20"/>
              </w:rPr>
              <w:t>6</w:t>
            </w:r>
            <w:r w:rsidR="0075237D">
              <w:rPr>
                <w:rFonts w:hint="eastAsia"/>
                <w:b/>
                <w:sz w:val="20"/>
                <w:szCs w:val="20"/>
              </w:rPr>
              <w:t>月</w:t>
            </w:r>
          </w:p>
          <w:p w:rsidR="0075237D" w:rsidRPr="000026C8" w:rsidRDefault="0075237D" w:rsidP="0075237D">
            <w:pPr>
              <w:rPr>
                <w:sz w:val="16"/>
                <w:szCs w:val="16"/>
              </w:rPr>
            </w:pPr>
            <w:r>
              <w:rPr>
                <w:rFonts w:hint="eastAsia"/>
                <w:sz w:val="16"/>
                <w:szCs w:val="16"/>
              </w:rPr>
              <w:t>4</w:t>
            </w:r>
            <w:r>
              <w:rPr>
                <w:rFonts w:hint="eastAsia"/>
                <w:sz w:val="16"/>
                <w:szCs w:val="16"/>
              </w:rPr>
              <w:t>週目</w:t>
            </w:r>
          </w:p>
        </w:tc>
        <w:tc>
          <w:tcPr>
            <w:tcW w:w="7098" w:type="dxa"/>
          </w:tcPr>
          <w:p w:rsidR="0075237D" w:rsidRPr="000026C8" w:rsidRDefault="001E4EC5" w:rsidP="0075237D">
            <w:pPr>
              <w:rPr>
                <w:sz w:val="20"/>
                <w:szCs w:val="20"/>
              </w:rPr>
            </w:pPr>
            <w:r>
              <w:rPr>
                <w:rFonts w:hint="eastAsia"/>
                <w:sz w:val="20"/>
                <w:szCs w:val="20"/>
              </w:rPr>
              <w:t>課題論文の研修</w:t>
            </w:r>
          </w:p>
        </w:tc>
      </w:tr>
      <w:tr w:rsidR="0075237D" w:rsidTr="0075237D">
        <w:trPr>
          <w:jc w:val="center"/>
        </w:trPr>
        <w:tc>
          <w:tcPr>
            <w:tcW w:w="1748" w:type="dxa"/>
          </w:tcPr>
          <w:p w:rsidR="0075237D" w:rsidRPr="000026C8" w:rsidRDefault="009C53CB" w:rsidP="0075237D">
            <w:pPr>
              <w:rPr>
                <w:b/>
                <w:sz w:val="20"/>
                <w:szCs w:val="20"/>
              </w:rPr>
            </w:pPr>
            <w:r>
              <w:rPr>
                <w:rFonts w:hint="eastAsia"/>
                <w:b/>
                <w:sz w:val="20"/>
                <w:szCs w:val="20"/>
              </w:rPr>
              <w:t>7</w:t>
            </w:r>
            <w:r w:rsidR="0075237D">
              <w:rPr>
                <w:rFonts w:hint="eastAsia"/>
                <w:b/>
                <w:sz w:val="20"/>
                <w:szCs w:val="20"/>
              </w:rPr>
              <w:t>月</w:t>
            </w:r>
          </w:p>
          <w:p w:rsidR="0075237D" w:rsidRPr="000026C8" w:rsidRDefault="0075237D" w:rsidP="0075237D">
            <w:pPr>
              <w:rPr>
                <w:sz w:val="16"/>
                <w:szCs w:val="16"/>
              </w:rPr>
            </w:pPr>
            <w:r>
              <w:rPr>
                <w:rFonts w:hint="eastAsia"/>
                <w:sz w:val="16"/>
                <w:szCs w:val="16"/>
              </w:rPr>
              <w:t>2</w:t>
            </w:r>
            <w:r>
              <w:rPr>
                <w:rFonts w:hint="eastAsia"/>
                <w:sz w:val="16"/>
                <w:szCs w:val="16"/>
              </w:rPr>
              <w:t>週目</w:t>
            </w:r>
          </w:p>
        </w:tc>
        <w:tc>
          <w:tcPr>
            <w:tcW w:w="7098" w:type="dxa"/>
          </w:tcPr>
          <w:p w:rsidR="0075237D" w:rsidRPr="000026C8" w:rsidRDefault="0075237D" w:rsidP="0075237D">
            <w:pPr>
              <w:rPr>
                <w:sz w:val="20"/>
                <w:szCs w:val="20"/>
              </w:rPr>
            </w:pPr>
            <w:r w:rsidRPr="000026C8">
              <w:rPr>
                <w:b/>
                <w:sz w:val="20"/>
                <w:szCs w:val="20"/>
              </w:rPr>
              <w:t>Meeting 2</w:t>
            </w:r>
            <w:r w:rsidR="001E4EC5">
              <w:rPr>
                <w:sz w:val="20"/>
                <w:szCs w:val="20"/>
              </w:rPr>
              <w:t xml:space="preserve"> </w:t>
            </w:r>
            <w:r w:rsidR="001E4EC5">
              <w:rPr>
                <w:rFonts w:hint="eastAsia"/>
                <w:sz w:val="20"/>
                <w:szCs w:val="20"/>
              </w:rPr>
              <w:t>指導教諭との</w:t>
            </w:r>
            <w:r w:rsidR="001E4EC5">
              <w:rPr>
                <w:rFonts w:hint="eastAsia"/>
                <w:sz w:val="20"/>
                <w:szCs w:val="20"/>
              </w:rPr>
              <w:t>2</w:t>
            </w:r>
            <w:r w:rsidR="001E4EC5">
              <w:rPr>
                <w:rFonts w:hint="eastAsia"/>
                <w:sz w:val="20"/>
                <w:szCs w:val="20"/>
              </w:rPr>
              <w:t>回目のメーティング</w:t>
            </w:r>
          </w:p>
          <w:p w:rsidR="0075237D" w:rsidRPr="000026C8" w:rsidRDefault="001E4EC5" w:rsidP="0075237D">
            <w:pPr>
              <w:rPr>
                <w:sz w:val="20"/>
                <w:szCs w:val="20"/>
              </w:rPr>
            </w:pPr>
            <w:r>
              <w:rPr>
                <w:rFonts w:hint="eastAsia"/>
                <w:sz w:val="20"/>
                <w:szCs w:val="20"/>
              </w:rPr>
              <w:t>指導教諭と次のことについて話合う</w:t>
            </w:r>
            <w:r w:rsidR="0075237D" w:rsidRPr="000026C8">
              <w:rPr>
                <w:sz w:val="20"/>
                <w:szCs w:val="20"/>
              </w:rPr>
              <w:t>:</w:t>
            </w:r>
          </w:p>
          <w:p w:rsidR="001E4EC5" w:rsidRPr="001E4EC5" w:rsidRDefault="0075237D" w:rsidP="001E4EC5">
            <w:pPr>
              <w:pStyle w:val="a7"/>
              <w:widowControl/>
              <w:numPr>
                <w:ilvl w:val="0"/>
                <w:numId w:val="17"/>
              </w:numPr>
              <w:ind w:leftChars="0"/>
              <w:jc w:val="left"/>
              <w:rPr>
                <w:sz w:val="20"/>
                <w:szCs w:val="20"/>
              </w:rPr>
            </w:pPr>
            <w:r w:rsidRPr="000026C8">
              <w:rPr>
                <w:sz w:val="20"/>
                <w:szCs w:val="20"/>
              </w:rPr>
              <w:t xml:space="preserve"> </w:t>
            </w:r>
            <w:r w:rsidRPr="000026C8">
              <w:rPr>
                <w:i/>
                <w:sz w:val="20"/>
                <w:szCs w:val="20"/>
              </w:rPr>
              <w:t xml:space="preserve">IBO’s </w:t>
            </w:r>
            <w:r w:rsidR="001E4EC5">
              <w:rPr>
                <w:rFonts w:hint="eastAsia"/>
                <w:sz w:val="20"/>
                <w:szCs w:val="20"/>
              </w:rPr>
              <w:t>の</w:t>
            </w:r>
            <w:r w:rsidRPr="000026C8">
              <w:rPr>
                <w:i/>
                <w:sz w:val="20"/>
                <w:szCs w:val="20"/>
              </w:rPr>
              <w:t>Guide to the Extended Essay</w:t>
            </w:r>
            <w:r w:rsidR="001E4EC5" w:rsidRPr="001E4EC5">
              <w:rPr>
                <w:rFonts w:hint="eastAsia"/>
                <w:sz w:val="20"/>
                <w:szCs w:val="20"/>
              </w:rPr>
              <w:t>を読む</w:t>
            </w:r>
          </w:p>
          <w:p w:rsidR="0075237D" w:rsidRPr="000026C8" w:rsidRDefault="001E4EC5" w:rsidP="0075237D">
            <w:pPr>
              <w:pStyle w:val="a7"/>
              <w:widowControl/>
              <w:numPr>
                <w:ilvl w:val="0"/>
                <w:numId w:val="17"/>
              </w:numPr>
              <w:ind w:leftChars="0"/>
              <w:jc w:val="left"/>
              <w:rPr>
                <w:sz w:val="20"/>
                <w:szCs w:val="20"/>
              </w:rPr>
            </w:pPr>
            <w:r>
              <w:rPr>
                <w:rFonts w:hint="eastAsia"/>
                <w:sz w:val="20"/>
                <w:szCs w:val="20"/>
              </w:rPr>
              <w:t>リサーチを行うときのキーポイントを把握する</w:t>
            </w:r>
          </w:p>
          <w:p w:rsidR="0075237D" w:rsidRPr="000026C8" w:rsidRDefault="001E4EC5" w:rsidP="0075237D">
            <w:pPr>
              <w:pStyle w:val="a7"/>
              <w:widowControl/>
              <w:numPr>
                <w:ilvl w:val="0"/>
                <w:numId w:val="17"/>
              </w:numPr>
              <w:ind w:leftChars="0"/>
              <w:jc w:val="left"/>
              <w:rPr>
                <w:sz w:val="20"/>
                <w:szCs w:val="20"/>
              </w:rPr>
            </w:pPr>
            <w:r>
              <w:rPr>
                <w:rFonts w:hint="eastAsia"/>
                <w:sz w:val="20"/>
                <w:szCs w:val="20"/>
              </w:rPr>
              <w:t>これまでに行ってきた文献のチエックとリサーチの進捗状況確認</w:t>
            </w:r>
          </w:p>
          <w:p w:rsidR="0075237D" w:rsidRPr="000026C8" w:rsidRDefault="0075237D" w:rsidP="0075237D">
            <w:pPr>
              <w:rPr>
                <w:sz w:val="20"/>
                <w:szCs w:val="20"/>
              </w:rPr>
            </w:pPr>
          </w:p>
          <w:p w:rsidR="0075237D" w:rsidRPr="000026C8" w:rsidRDefault="001E4EC5" w:rsidP="0075237D">
            <w:pPr>
              <w:rPr>
                <w:sz w:val="20"/>
                <w:szCs w:val="20"/>
              </w:rPr>
            </w:pPr>
            <w:r>
              <w:rPr>
                <w:rFonts w:hint="eastAsia"/>
                <w:sz w:val="20"/>
                <w:szCs w:val="20"/>
              </w:rPr>
              <w:t>この時点までにやっておくべきこと</w:t>
            </w:r>
            <w:r w:rsidR="0075237D" w:rsidRPr="000026C8">
              <w:rPr>
                <w:sz w:val="20"/>
                <w:szCs w:val="20"/>
              </w:rPr>
              <w:t>:</w:t>
            </w:r>
          </w:p>
          <w:p w:rsidR="0075237D" w:rsidRPr="000026C8" w:rsidRDefault="009C53CB" w:rsidP="0075237D">
            <w:pPr>
              <w:pStyle w:val="a7"/>
              <w:widowControl/>
              <w:numPr>
                <w:ilvl w:val="0"/>
                <w:numId w:val="18"/>
              </w:numPr>
              <w:ind w:leftChars="0"/>
              <w:jc w:val="left"/>
              <w:rPr>
                <w:sz w:val="20"/>
                <w:szCs w:val="20"/>
              </w:rPr>
            </w:pPr>
            <w:r>
              <w:rPr>
                <w:rFonts w:hint="eastAsia"/>
                <w:sz w:val="20"/>
                <w:szCs w:val="20"/>
              </w:rPr>
              <w:t>調査分野の詳細を書く</w:t>
            </w:r>
          </w:p>
          <w:p w:rsidR="0075237D" w:rsidRPr="000026C8" w:rsidRDefault="009C53CB" w:rsidP="0075237D">
            <w:pPr>
              <w:pStyle w:val="a7"/>
              <w:widowControl/>
              <w:numPr>
                <w:ilvl w:val="0"/>
                <w:numId w:val="18"/>
              </w:numPr>
              <w:ind w:leftChars="0"/>
              <w:jc w:val="left"/>
              <w:rPr>
                <w:sz w:val="20"/>
                <w:szCs w:val="20"/>
              </w:rPr>
            </w:pPr>
            <w:r>
              <w:rPr>
                <w:rFonts w:hint="eastAsia"/>
                <w:sz w:val="20"/>
                <w:szCs w:val="20"/>
              </w:rPr>
              <w:t>文献のリスト</w:t>
            </w:r>
            <w:r>
              <w:rPr>
                <w:rFonts w:hint="eastAsia"/>
                <w:sz w:val="20"/>
                <w:szCs w:val="20"/>
              </w:rPr>
              <w:t xml:space="preserve">/ </w:t>
            </w:r>
            <w:r>
              <w:rPr>
                <w:rFonts w:hint="eastAsia"/>
                <w:sz w:val="20"/>
                <w:szCs w:val="20"/>
              </w:rPr>
              <w:t>研究に必要な器具のリストの完成</w:t>
            </w:r>
          </w:p>
          <w:p w:rsidR="0075237D" w:rsidRPr="000026C8" w:rsidRDefault="009C53CB" w:rsidP="0075237D">
            <w:pPr>
              <w:pStyle w:val="a7"/>
              <w:widowControl/>
              <w:numPr>
                <w:ilvl w:val="0"/>
                <w:numId w:val="18"/>
              </w:numPr>
              <w:ind w:leftChars="0"/>
              <w:jc w:val="left"/>
              <w:rPr>
                <w:sz w:val="20"/>
                <w:szCs w:val="20"/>
              </w:rPr>
            </w:pPr>
            <w:r>
              <w:rPr>
                <w:rFonts w:hint="eastAsia"/>
                <w:sz w:val="20"/>
                <w:szCs w:val="20"/>
              </w:rPr>
              <w:t>次回のミーテイィングまでの目標を設定する</w:t>
            </w:r>
          </w:p>
          <w:p w:rsidR="0075237D" w:rsidRPr="000026C8" w:rsidRDefault="009C53CB" w:rsidP="0075237D">
            <w:pPr>
              <w:pStyle w:val="a7"/>
              <w:widowControl/>
              <w:numPr>
                <w:ilvl w:val="0"/>
                <w:numId w:val="18"/>
              </w:numPr>
              <w:ind w:leftChars="0"/>
              <w:jc w:val="left"/>
              <w:rPr>
                <w:sz w:val="20"/>
                <w:szCs w:val="20"/>
              </w:rPr>
            </w:pPr>
            <w:r>
              <w:rPr>
                <w:rFonts w:hint="eastAsia"/>
                <w:sz w:val="20"/>
                <w:szCs w:val="20"/>
              </w:rPr>
              <w:t>論文の基本的概要を書く</w:t>
            </w:r>
          </w:p>
        </w:tc>
      </w:tr>
      <w:tr w:rsidR="0075237D" w:rsidTr="0075237D">
        <w:trPr>
          <w:jc w:val="center"/>
        </w:trPr>
        <w:tc>
          <w:tcPr>
            <w:tcW w:w="1748" w:type="dxa"/>
          </w:tcPr>
          <w:p w:rsidR="0075237D" w:rsidRPr="000026C8" w:rsidRDefault="009C53CB" w:rsidP="0075237D">
            <w:pPr>
              <w:rPr>
                <w:b/>
                <w:sz w:val="20"/>
                <w:szCs w:val="20"/>
              </w:rPr>
            </w:pPr>
            <w:r>
              <w:rPr>
                <w:rFonts w:hint="eastAsia"/>
                <w:b/>
                <w:sz w:val="20"/>
                <w:szCs w:val="20"/>
              </w:rPr>
              <w:t>7</w:t>
            </w:r>
            <w:r w:rsidR="0075237D">
              <w:rPr>
                <w:rFonts w:hint="eastAsia"/>
                <w:b/>
                <w:sz w:val="20"/>
                <w:szCs w:val="20"/>
              </w:rPr>
              <w:t>月</w:t>
            </w:r>
          </w:p>
          <w:p w:rsidR="0075237D" w:rsidRPr="000026C8" w:rsidRDefault="0075237D" w:rsidP="0075237D">
            <w:pPr>
              <w:rPr>
                <w:sz w:val="16"/>
                <w:szCs w:val="16"/>
              </w:rPr>
            </w:pPr>
            <w:r>
              <w:rPr>
                <w:rFonts w:hint="eastAsia"/>
                <w:sz w:val="16"/>
                <w:szCs w:val="16"/>
              </w:rPr>
              <w:t>3</w:t>
            </w:r>
            <w:r>
              <w:rPr>
                <w:rFonts w:hint="eastAsia"/>
                <w:sz w:val="16"/>
                <w:szCs w:val="16"/>
              </w:rPr>
              <w:t>週目</w:t>
            </w:r>
          </w:p>
        </w:tc>
        <w:tc>
          <w:tcPr>
            <w:tcW w:w="7098" w:type="dxa"/>
          </w:tcPr>
          <w:p w:rsidR="0075237D" w:rsidRPr="000026C8" w:rsidRDefault="009C53CB" w:rsidP="0075237D">
            <w:pPr>
              <w:rPr>
                <w:sz w:val="20"/>
                <w:szCs w:val="20"/>
              </w:rPr>
            </w:pPr>
            <w:r>
              <w:rPr>
                <w:rFonts w:hint="eastAsia"/>
                <w:sz w:val="20"/>
                <w:szCs w:val="20"/>
              </w:rPr>
              <w:t>リサーチと引用の研修</w:t>
            </w:r>
          </w:p>
        </w:tc>
      </w:tr>
      <w:tr w:rsidR="0075237D" w:rsidTr="0075237D">
        <w:trPr>
          <w:jc w:val="center"/>
        </w:trPr>
        <w:tc>
          <w:tcPr>
            <w:tcW w:w="1748" w:type="dxa"/>
          </w:tcPr>
          <w:p w:rsidR="0075237D" w:rsidRPr="000026C8" w:rsidRDefault="009C53CB" w:rsidP="0075237D">
            <w:pPr>
              <w:rPr>
                <w:b/>
                <w:sz w:val="20"/>
                <w:szCs w:val="20"/>
              </w:rPr>
            </w:pPr>
            <w:r>
              <w:rPr>
                <w:rFonts w:hint="eastAsia"/>
                <w:b/>
                <w:sz w:val="20"/>
                <w:szCs w:val="20"/>
              </w:rPr>
              <w:t>7</w:t>
            </w:r>
            <w:r w:rsidR="0075237D">
              <w:rPr>
                <w:rFonts w:hint="eastAsia"/>
                <w:b/>
                <w:sz w:val="20"/>
                <w:szCs w:val="20"/>
              </w:rPr>
              <w:t>月</w:t>
            </w:r>
          </w:p>
          <w:p w:rsidR="0075237D" w:rsidRPr="000026C8" w:rsidRDefault="009C53CB" w:rsidP="0075237D">
            <w:pPr>
              <w:rPr>
                <w:sz w:val="16"/>
                <w:szCs w:val="16"/>
              </w:rPr>
            </w:pPr>
            <w:r>
              <w:rPr>
                <w:rFonts w:hint="eastAsia"/>
                <w:sz w:val="16"/>
                <w:szCs w:val="16"/>
              </w:rPr>
              <w:t>４</w:t>
            </w:r>
            <w:r w:rsidR="0075237D">
              <w:rPr>
                <w:rFonts w:hint="eastAsia"/>
                <w:sz w:val="16"/>
                <w:szCs w:val="16"/>
              </w:rPr>
              <w:t>週目</w:t>
            </w:r>
          </w:p>
        </w:tc>
        <w:tc>
          <w:tcPr>
            <w:tcW w:w="7098" w:type="dxa"/>
          </w:tcPr>
          <w:p w:rsidR="0075237D" w:rsidRPr="000026C8" w:rsidRDefault="0075237D" w:rsidP="0075237D">
            <w:pPr>
              <w:rPr>
                <w:sz w:val="20"/>
                <w:szCs w:val="20"/>
              </w:rPr>
            </w:pPr>
            <w:r w:rsidRPr="000026C8">
              <w:rPr>
                <w:b/>
                <w:sz w:val="20"/>
                <w:szCs w:val="20"/>
              </w:rPr>
              <w:t xml:space="preserve">Meeting 3 </w:t>
            </w:r>
            <w:r w:rsidR="009C53CB">
              <w:rPr>
                <w:rFonts w:hint="eastAsia"/>
                <w:sz w:val="20"/>
                <w:szCs w:val="20"/>
              </w:rPr>
              <w:t>指導教諭との</w:t>
            </w:r>
            <w:r w:rsidR="009C53CB">
              <w:rPr>
                <w:rFonts w:hint="eastAsia"/>
                <w:sz w:val="20"/>
                <w:szCs w:val="20"/>
              </w:rPr>
              <w:t>3</w:t>
            </w:r>
            <w:r w:rsidR="009C53CB">
              <w:rPr>
                <w:rFonts w:hint="eastAsia"/>
                <w:sz w:val="20"/>
                <w:szCs w:val="20"/>
              </w:rPr>
              <w:t>回目のミーティング</w:t>
            </w:r>
          </w:p>
          <w:p w:rsidR="0075237D" w:rsidRPr="000026C8" w:rsidRDefault="009C53CB" w:rsidP="0015798E">
            <w:pPr>
              <w:rPr>
                <w:sz w:val="20"/>
                <w:szCs w:val="20"/>
              </w:rPr>
            </w:pPr>
            <w:r>
              <w:rPr>
                <w:rFonts w:hint="eastAsia"/>
                <w:sz w:val="20"/>
                <w:szCs w:val="20"/>
              </w:rPr>
              <w:t>タイトルの決定。前回の</w:t>
            </w:r>
            <w:r w:rsidR="0015798E">
              <w:rPr>
                <w:rFonts w:hint="eastAsia"/>
                <w:sz w:val="20"/>
                <w:szCs w:val="20"/>
              </w:rPr>
              <w:t>ミ</w:t>
            </w:r>
            <w:r>
              <w:rPr>
                <w:rFonts w:hint="eastAsia"/>
                <w:sz w:val="20"/>
                <w:szCs w:val="20"/>
              </w:rPr>
              <w:t>ーティングで設けた目標について話し、次のミーティングまでに達成すべき目標を決める。リサーチや文献の幅を広げる。プレゼンテーションの概要を決定し</w:t>
            </w:r>
            <w:r w:rsidR="0015798E">
              <w:rPr>
                <w:rFonts w:hint="eastAsia"/>
                <w:sz w:val="20"/>
                <w:szCs w:val="20"/>
              </w:rPr>
              <w:t>夏休みの間にやるべきリストを作成する。</w:t>
            </w:r>
          </w:p>
        </w:tc>
      </w:tr>
      <w:tr w:rsidR="0075237D" w:rsidTr="0075237D">
        <w:trPr>
          <w:jc w:val="center"/>
        </w:trPr>
        <w:tc>
          <w:tcPr>
            <w:tcW w:w="1748" w:type="dxa"/>
          </w:tcPr>
          <w:p w:rsidR="0075237D" w:rsidRPr="000026C8" w:rsidRDefault="0015798E" w:rsidP="0075237D">
            <w:pPr>
              <w:rPr>
                <w:b/>
                <w:sz w:val="20"/>
                <w:szCs w:val="20"/>
              </w:rPr>
            </w:pPr>
            <w:r>
              <w:rPr>
                <w:rFonts w:hint="eastAsia"/>
                <w:b/>
                <w:sz w:val="20"/>
                <w:szCs w:val="20"/>
              </w:rPr>
              <w:lastRenderedPageBreak/>
              <w:t>9</w:t>
            </w:r>
            <w:r w:rsidR="0075237D">
              <w:rPr>
                <w:rFonts w:hint="eastAsia"/>
                <w:b/>
                <w:sz w:val="20"/>
                <w:szCs w:val="20"/>
              </w:rPr>
              <w:t>月</w:t>
            </w:r>
          </w:p>
          <w:p w:rsidR="0075237D" w:rsidRPr="000026C8" w:rsidRDefault="0075237D" w:rsidP="0075237D">
            <w:pPr>
              <w:rPr>
                <w:sz w:val="16"/>
                <w:szCs w:val="16"/>
              </w:rPr>
            </w:pPr>
            <w:r>
              <w:rPr>
                <w:rFonts w:hint="eastAsia"/>
                <w:sz w:val="16"/>
                <w:szCs w:val="16"/>
              </w:rPr>
              <w:t>2</w:t>
            </w:r>
            <w:r>
              <w:rPr>
                <w:rFonts w:hint="eastAsia"/>
                <w:sz w:val="16"/>
                <w:szCs w:val="16"/>
              </w:rPr>
              <w:t>週目</w:t>
            </w:r>
          </w:p>
        </w:tc>
        <w:tc>
          <w:tcPr>
            <w:tcW w:w="7098" w:type="dxa"/>
          </w:tcPr>
          <w:p w:rsidR="0075237D" w:rsidRPr="000026C8" w:rsidRDefault="0075237D" w:rsidP="0075237D">
            <w:pPr>
              <w:rPr>
                <w:sz w:val="20"/>
                <w:szCs w:val="20"/>
              </w:rPr>
            </w:pPr>
            <w:r w:rsidRPr="000026C8">
              <w:rPr>
                <w:b/>
                <w:sz w:val="20"/>
                <w:szCs w:val="20"/>
              </w:rPr>
              <w:t>Meeting 4</w:t>
            </w:r>
            <w:r w:rsidR="0015798E">
              <w:rPr>
                <w:sz w:val="20"/>
                <w:szCs w:val="20"/>
              </w:rPr>
              <w:t xml:space="preserve"> </w:t>
            </w:r>
            <w:r w:rsidR="0015798E">
              <w:rPr>
                <w:rFonts w:hint="eastAsia"/>
                <w:sz w:val="20"/>
                <w:szCs w:val="20"/>
              </w:rPr>
              <w:t>指導教諭と</w:t>
            </w:r>
            <w:r w:rsidR="0015798E">
              <w:rPr>
                <w:rFonts w:hint="eastAsia"/>
                <w:sz w:val="20"/>
                <w:szCs w:val="20"/>
              </w:rPr>
              <w:t>4</w:t>
            </w:r>
            <w:r w:rsidR="0015798E">
              <w:rPr>
                <w:rFonts w:hint="eastAsia"/>
                <w:sz w:val="20"/>
                <w:szCs w:val="20"/>
              </w:rPr>
              <w:t>回目のミーティングとプレゼン</w:t>
            </w:r>
            <w:r w:rsidRPr="000026C8">
              <w:rPr>
                <w:b/>
                <w:sz w:val="20"/>
                <w:szCs w:val="20"/>
              </w:rPr>
              <w:t>.</w:t>
            </w:r>
          </w:p>
          <w:p w:rsidR="0075237D" w:rsidRPr="000026C8" w:rsidRDefault="0015798E" w:rsidP="0015798E">
            <w:pPr>
              <w:rPr>
                <w:sz w:val="20"/>
                <w:szCs w:val="20"/>
              </w:rPr>
            </w:pPr>
            <w:r>
              <w:rPr>
                <w:rFonts w:hint="eastAsia"/>
                <w:sz w:val="20"/>
                <w:szCs w:val="20"/>
              </w:rPr>
              <w:t>5~10</w:t>
            </w:r>
            <w:r>
              <w:rPr>
                <w:rFonts w:hint="eastAsia"/>
                <w:sz w:val="20"/>
                <w:szCs w:val="20"/>
              </w:rPr>
              <w:t>分のパワーポイントでのプレゼンを行う。プレゼンには、課題論文の目標、論文、出典先</w:t>
            </w:r>
            <w:r>
              <w:rPr>
                <w:rFonts w:hint="eastAsia"/>
                <w:sz w:val="20"/>
                <w:szCs w:val="20"/>
              </w:rPr>
              <w:t xml:space="preserve">/ </w:t>
            </w:r>
            <w:r>
              <w:rPr>
                <w:rFonts w:hint="eastAsia"/>
                <w:sz w:val="20"/>
                <w:szCs w:val="20"/>
              </w:rPr>
              <w:t>実験データ、基本的概要、考察や困難だったこと、参考文献を含む</w:t>
            </w:r>
          </w:p>
        </w:tc>
      </w:tr>
      <w:tr w:rsidR="0075237D" w:rsidTr="0075237D">
        <w:trPr>
          <w:jc w:val="center"/>
        </w:trPr>
        <w:tc>
          <w:tcPr>
            <w:tcW w:w="1748" w:type="dxa"/>
          </w:tcPr>
          <w:p w:rsidR="0075237D" w:rsidRPr="000026C8" w:rsidRDefault="0015798E" w:rsidP="0075237D">
            <w:pPr>
              <w:rPr>
                <w:b/>
                <w:sz w:val="20"/>
                <w:szCs w:val="20"/>
              </w:rPr>
            </w:pPr>
            <w:r>
              <w:rPr>
                <w:rFonts w:hint="eastAsia"/>
                <w:b/>
                <w:sz w:val="20"/>
                <w:szCs w:val="20"/>
              </w:rPr>
              <w:t>1</w:t>
            </w:r>
            <w:r>
              <w:rPr>
                <w:rFonts w:hint="eastAsia"/>
                <w:b/>
                <w:sz w:val="20"/>
                <w:szCs w:val="20"/>
              </w:rPr>
              <w:t>月</w:t>
            </w:r>
          </w:p>
          <w:p w:rsidR="0075237D" w:rsidRPr="000026C8" w:rsidRDefault="0075237D" w:rsidP="0075237D">
            <w:pPr>
              <w:rPr>
                <w:sz w:val="16"/>
                <w:szCs w:val="16"/>
              </w:rPr>
            </w:pPr>
            <w:r>
              <w:rPr>
                <w:rFonts w:hint="eastAsia"/>
                <w:sz w:val="16"/>
                <w:szCs w:val="16"/>
              </w:rPr>
              <w:t>2</w:t>
            </w:r>
            <w:r>
              <w:rPr>
                <w:rFonts w:hint="eastAsia"/>
                <w:sz w:val="16"/>
                <w:szCs w:val="16"/>
              </w:rPr>
              <w:t>週目</w:t>
            </w:r>
          </w:p>
        </w:tc>
        <w:tc>
          <w:tcPr>
            <w:tcW w:w="7098" w:type="dxa"/>
          </w:tcPr>
          <w:p w:rsidR="0075237D" w:rsidRPr="000026C8" w:rsidRDefault="0015798E" w:rsidP="0075237D">
            <w:pPr>
              <w:rPr>
                <w:b/>
                <w:sz w:val="20"/>
                <w:szCs w:val="20"/>
              </w:rPr>
            </w:pPr>
            <w:r>
              <w:rPr>
                <w:b/>
                <w:sz w:val="20"/>
                <w:szCs w:val="20"/>
              </w:rPr>
              <w:t xml:space="preserve">DEADLINE: </w:t>
            </w:r>
            <w:r>
              <w:rPr>
                <w:rFonts w:hint="eastAsia"/>
                <w:b/>
                <w:sz w:val="20"/>
                <w:szCs w:val="20"/>
              </w:rPr>
              <w:t>第</w:t>
            </w:r>
            <w:r>
              <w:rPr>
                <w:rFonts w:hint="eastAsia"/>
                <w:b/>
                <w:sz w:val="20"/>
                <w:szCs w:val="20"/>
              </w:rPr>
              <w:t>1</w:t>
            </w:r>
            <w:r>
              <w:rPr>
                <w:rFonts w:hint="eastAsia"/>
                <w:b/>
                <w:sz w:val="20"/>
                <w:szCs w:val="20"/>
              </w:rPr>
              <w:t>回目のドラフト（下書き）提出</w:t>
            </w:r>
          </w:p>
          <w:p w:rsidR="0075237D" w:rsidRPr="000026C8" w:rsidRDefault="0015798E" w:rsidP="0075237D">
            <w:pPr>
              <w:rPr>
                <w:sz w:val="20"/>
                <w:szCs w:val="20"/>
              </w:rPr>
            </w:pPr>
            <w:r>
              <w:rPr>
                <w:rFonts w:hint="eastAsia"/>
                <w:sz w:val="20"/>
                <w:szCs w:val="20"/>
              </w:rPr>
              <w:t>指導教諭に第</w:t>
            </w:r>
            <w:r>
              <w:rPr>
                <w:rFonts w:hint="eastAsia"/>
                <w:sz w:val="20"/>
                <w:szCs w:val="20"/>
              </w:rPr>
              <w:t>1</w:t>
            </w:r>
            <w:r>
              <w:rPr>
                <w:rFonts w:hint="eastAsia"/>
                <w:sz w:val="20"/>
                <w:szCs w:val="20"/>
              </w:rPr>
              <w:t>回目のドラフトを提出する</w:t>
            </w:r>
          </w:p>
        </w:tc>
      </w:tr>
      <w:tr w:rsidR="0075237D" w:rsidTr="0075237D">
        <w:trPr>
          <w:jc w:val="center"/>
        </w:trPr>
        <w:tc>
          <w:tcPr>
            <w:tcW w:w="1748" w:type="dxa"/>
          </w:tcPr>
          <w:p w:rsidR="0075237D" w:rsidRPr="000026C8" w:rsidRDefault="0015798E" w:rsidP="0075237D">
            <w:pPr>
              <w:rPr>
                <w:b/>
                <w:sz w:val="20"/>
                <w:szCs w:val="20"/>
              </w:rPr>
            </w:pPr>
            <w:r>
              <w:rPr>
                <w:rFonts w:hint="eastAsia"/>
                <w:b/>
                <w:sz w:val="20"/>
                <w:szCs w:val="20"/>
              </w:rPr>
              <w:t>1</w:t>
            </w:r>
            <w:r w:rsidR="0075237D">
              <w:rPr>
                <w:rFonts w:hint="eastAsia"/>
                <w:b/>
                <w:sz w:val="20"/>
                <w:szCs w:val="20"/>
              </w:rPr>
              <w:t>月</w:t>
            </w:r>
          </w:p>
          <w:p w:rsidR="0075237D" w:rsidRPr="000026C8" w:rsidRDefault="0075237D" w:rsidP="0075237D">
            <w:pPr>
              <w:rPr>
                <w:sz w:val="16"/>
                <w:szCs w:val="16"/>
              </w:rPr>
            </w:pPr>
            <w:r>
              <w:rPr>
                <w:rFonts w:hint="eastAsia"/>
                <w:sz w:val="16"/>
                <w:szCs w:val="16"/>
              </w:rPr>
              <w:t>3</w:t>
            </w:r>
            <w:r>
              <w:rPr>
                <w:rFonts w:hint="eastAsia"/>
                <w:sz w:val="16"/>
                <w:szCs w:val="16"/>
              </w:rPr>
              <w:t>週目</w:t>
            </w:r>
          </w:p>
        </w:tc>
        <w:tc>
          <w:tcPr>
            <w:tcW w:w="7098" w:type="dxa"/>
          </w:tcPr>
          <w:p w:rsidR="0075237D" w:rsidRPr="001E1B84" w:rsidRDefault="0075237D" w:rsidP="0015798E">
            <w:pPr>
              <w:rPr>
                <w:sz w:val="20"/>
                <w:szCs w:val="20"/>
              </w:rPr>
            </w:pPr>
            <w:r w:rsidRPr="000026C8">
              <w:rPr>
                <w:b/>
                <w:sz w:val="20"/>
                <w:szCs w:val="20"/>
              </w:rPr>
              <w:t>Meeting 5</w:t>
            </w:r>
            <w:r w:rsidR="001E1B84">
              <w:rPr>
                <w:rFonts w:hint="eastAsia"/>
                <w:b/>
                <w:sz w:val="20"/>
                <w:szCs w:val="20"/>
              </w:rPr>
              <w:t xml:space="preserve">　</w:t>
            </w:r>
            <w:r w:rsidR="001E1B84">
              <w:rPr>
                <w:rFonts w:hint="eastAsia"/>
                <w:sz w:val="20"/>
                <w:szCs w:val="20"/>
              </w:rPr>
              <w:t>指導教諭との</w:t>
            </w:r>
            <w:r w:rsidR="001E1B84">
              <w:rPr>
                <w:rFonts w:hint="eastAsia"/>
                <w:sz w:val="20"/>
                <w:szCs w:val="20"/>
              </w:rPr>
              <w:t>5</w:t>
            </w:r>
            <w:r w:rsidR="001E1B84">
              <w:rPr>
                <w:rFonts w:hint="eastAsia"/>
                <w:sz w:val="20"/>
                <w:szCs w:val="20"/>
              </w:rPr>
              <w:t>回目のメーティング</w:t>
            </w:r>
          </w:p>
        </w:tc>
      </w:tr>
      <w:tr w:rsidR="0075237D" w:rsidTr="0075237D">
        <w:trPr>
          <w:jc w:val="center"/>
        </w:trPr>
        <w:tc>
          <w:tcPr>
            <w:tcW w:w="1748" w:type="dxa"/>
          </w:tcPr>
          <w:p w:rsidR="0075237D" w:rsidRPr="000026C8" w:rsidRDefault="001E1B84" w:rsidP="0075237D">
            <w:pPr>
              <w:rPr>
                <w:b/>
                <w:sz w:val="20"/>
                <w:szCs w:val="20"/>
              </w:rPr>
            </w:pPr>
            <w:r>
              <w:rPr>
                <w:rFonts w:hint="eastAsia"/>
                <w:b/>
                <w:sz w:val="20"/>
                <w:szCs w:val="20"/>
              </w:rPr>
              <w:t>2</w:t>
            </w:r>
            <w:r w:rsidR="0075237D">
              <w:rPr>
                <w:rFonts w:hint="eastAsia"/>
                <w:b/>
                <w:sz w:val="20"/>
                <w:szCs w:val="20"/>
              </w:rPr>
              <w:t>月</w:t>
            </w:r>
          </w:p>
          <w:p w:rsidR="0075237D" w:rsidRPr="000026C8" w:rsidRDefault="0075237D" w:rsidP="0075237D">
            <w:pPr>
              <w:rPr>
                <w:sz w:val="16"/>
                <w:szCs w:val="16"/>
              </w:rPr>
            </w:pPr>
            <w:r>
              <w:rPr>
                <w:rFonts w:hint="eastAsia"/>
                <w:sz w:val="16"/>
                <w:szCs w:val="16"/>
              </w:rPr>
              <w:t>2</w:t>
            </w:r>
            <w:r>
              <w:rPr>
                <w:rFonts w:hint="eastAsia"/>
                <w:sz w:val="16"/>
                <w:szCs w:val="16"/>
              </w:rPr>
              <w:t>週目</w:t>
            </w:r>
          </w:p>
        </w:tc>
        <w:tc>
          <w:tcPr>
            <w:tcW w:w="7098" w:type="dxa"/>
          </w:tcPr>
          <w:p w:rsidR="0075237D" w:rsidRPr="000026C8" w:rsidRDefault="001E1B84" w:rsidP="0075237D">
            <w:pPr>
              <w:rPr>
                <w:sz w:val="20"/>
                <w:szCs w:val="20"/>
              </w:rPr>
            </w:pPr>
            <w:r>
              <w:rPr>
                <w:rFonts w:hint="eastAsia"/>
                <w:sz w:val="20"/>
                <w:szCs w:val="20"/>
              </w:rPr>
              <w:t>第</w:t>
            </w:r>
            <w:r>
              <w:rPr>
                <w:rFonts w:hint="eastAsia"/>
                <w:sz w:val="20"/>
                <w:szCs w:val="20"/>
              </w:rPr>
              <w:t>1</w:t>
            </w:r>
            <w:r>
              <w:rPr>
                <w:rFonts w:hint="eastAsia"/>
                <w:sz w:val="20"/>
                <w:szCs w:val="20"/>
              </w:rPr>
              <w:t>回目のドラフトについて指導教官から指示を受ける。</w:t>
            </w:r>
          </w:p>
        </w:tc>
      </w:tr>
      <w:tr w:rsidR="0075237D" w:rsidTr="0075237D">
        <w:trPr>
          <w:jc w:val="center"/>
        </w:trPr>
        <w:tc>
          <w:tcPr>
            <w:tcW w:w="1748" w:type="dxa"/>
          </w:tcPr>
          <w:p w:rsidR="0075237D" w:rsidRPr="000026C8" w:rsidRDefault="001E1B84" w:rsidP="0075237D">
            <w:pPr>
              <w:rPr>
                <w:b/>
                <w:sz w:val="20"/>
                <w:szCs w:val="20"/>
              </w:rPr>
            </w:pPr>
            <w:r>
              <w:rPr>
                <w:rFonts w:hint="eastAsia"/>
                <w:b/>
                <w:sz w:val="20"/>
                <w:szCs w:val="20"/>
              </w:rPr>
              <w:t>3</w:t>
            </w:r>
            <w:r w:rsidR="0075237D">
              <w:rPr>
                <w:rFonts w:hint="eastAsia"/>
                <w:b/>
                <w:sz w:val="20"/>
                <w:szCs w:val="20"/>
              </w:rPr>
              <w:t>月</w:t>
            </w:r>
          </w:p>
          <w:p w:rsidR="0075237D" w:rsidRPr="000026C8" w:rsidRDefault="0075237D" w:rsidP="0075237D">
            <w:pPr>
              <w:rPr>
                <w:sz w:val="16"/>
                <w:szCs w:val="16"/>
              </w:rPr>
            </w:pPr>
            <w:r>
              <w:rPr>
                <w:rFonts w:hint="eastAsia"/>
                <w:sz w:val="16"/>
                <w:szCs w:val="16"/>
              </w:rPr>
              <w:t>2</w:t>
            </w:r>
            <w:r>
              <w:rPr>
                <w:rFonts w:hint="eastAsia"/>
                <w:sz w:val="16"/>
                <w:szCs w:val="16"/>
              </w:rPr>
              <w:t>週目</w:t>
            </w:r>
          </w:p>
        </w:tc>
        <w:tc>
          <w:tcPr>
            <w:tcW w:w="7098" w:type="dxa"/>
          </w:tcPr>
          <w:p w:rsidR="0075237D" w:rsidRPr="000026C8" w:rsidRDefault="0075237D" w:rsidP="0075237D">
            <w:pPr>
              <w:rPr>
                <w:sz w:val="20"/>
                <w:szCs w:val="20"/>
              </w:rPr>
            </w:pPr>
            <w:r w:rsidRPr="000026C8">
              <w:rPr>
                <w:b/>
                <w:sz w:val="20"/>
                <w:szCs w:val="20"/>
              </w:rPr>
              <w:t>Meeting 6</w:t>
            </w:r>
            <w:r w:rsidR="001E1B84">
              <w:rPr>
                <w:sz w:val="20"/>
                <w:szCs w:val="20"/>
              </w:rPr>
              <w:t xml:space="preserve"> </w:t>
            </w:r>
            <w:r w:rsidR="001E1B84">
              <w:rPr>
                <w:rFonts w:hint="eastAsia"/>
                <w:sz w:val="20"/>
                <w:szCs w:val="20"/>
              </w:rPr>
              <w:t>指導教諭との</w:t>
            </w:r>
            <w:r w:rsidR="001E1B84">
              <w:rPr>
                <w:rFonts w:hint="eastAsia"/>
                <w:sz w:val="20"/>
                <w:szCs w:val="20"/>
              </w:rPr>
              <w:t>6</w:t>
            </w:r>
            <w:r w:rsidR="001E1B84">
              <w:rPr>
                <w:rFonts w:hint="eastAsia"/>
                <w:sz w:val="20"/>
                <w:szCs w:val="20"/>
              </w:rPr>
              <w:t>回目のミーティング</w:t>
            </w:r>
          </w:p>
          <w:p w:rsidR="0075237D" w:rsidRPr="000026C8" w:rsidRDefault="001E1B84" w:rsidP="0075237D">
            <w:pPr>
              <w:rPr>
                <w:sz w:val="20"/>
                <w:szCs w:val="20"/>
              </w:rPr>
            </w:pPr>
            <w:r>
              <w:rPr>
                <w:rFonts w:hint="eastAsia"/>
                <w:sz w:val="20"/>
                <w:szCs w:val="20"/>
              </w:rPr>
              <w:t>完成した第</w:t>
            </w:r>
            <w:r>
              <w:rPr>
                <w:rFonts w:hint="eastAsia"/>
                <w:sz w:val="20"/>
                <w:szCs w:val="20"/>
              </w:rPr>
              <w:t>1</w:t>
            </w:r>
            <w:r>
              <w:rPr>
                <w:rFonts w:hint="eastAsia"/>
                <w:sz w:val="20"/>
                <w:szCs w:val="20"/>
              </w:rPr>
              <w:t>回目のドラフトの提出</w:t>
            </w:r>
            <w:r w:rsidR="0075237D" w:rsidRPr="000026C8">
              <w:rPr>
                <w:sz w:val="20"/>
                <w:szCs w:val="20"/>
              </w:rPr>
              <w:t>.</w:t>
            </w:r>
          </w:p>
        </w:tc>
      </w:tr>
      <w:tr w:rsidR="0075237D" w:rsidTr="0075237D">
        <w:trPr>
          <w:jc w:val="center"/>
        </w:trPr>
        <w:tc>
          <w:tcPr>
            <w:tcW w:w="1748" w:type="dxa"/>
          </w:tcPr>
          <w:p w:rsidR="0075237D" w:rsidRPr="000026C8" w:rsidRDefault="001E1B84" w:rsidP="0075237D">
            <w:pPr>
              <w:rPr>
                <w:b/>
                <w:sz w:val="20"/>
                <w:szCs w:val="20"/>
              </w:rPr>
            </w:pPr>
            <w:r>
              <w:rPr>
                <w:rFonts w:hint="eastAsia"/>
                <w:b/>
                <w:sz w:val="20"/>
                <w:szCs w:val="20"/>
              </w:rPr>
              <w:t>4</w:t>
            </w:r>
            <w:r w:rsidR="0075237D">
              <w:rPr>
                <w:rFonts w:hint="eastAsia"/>
                <w:b/>
                <w:sz w:val="20"/>
                <w:szCs w:val="20"/>
              </w:rPr>
              <w:t>月</w:t>
            </w:r>
          </w:p>
          <w:p w:rsidR="0075237D" w:rsidRPr="000026C8" w:rsidRDefault="0075237D" w:rsidP="0075237D">
            <w:pPr>
              <w:rPr>
                <w:sz w:val="16"/>
                <w:szCs w:val="16"/>
              </w:rPr>
            </w:pPr>
            <w:r>
              <w:rPr>
                <w:rFonts w:hint="eastAsia"/>
                <w:sz w:val="16"/>
                <w:szCs w:val="16"/>
              </w:rPr>
              <w:t>3</w:t>
            </w:r>
            <w:r>
              <w:rPr>
                <w:rFonts w:hint="eastAsia"/>
                <w:sz w:val="16"/>
                <w:szCs w:val="16"/>
              </w:rPr>
              <w:t>週目</w:t>
            </w:r>
          </w:p>
        </w:tc>
        <w:tc>
          <w:tcPr>
            <w:tcW w:w="7098" w:type="dxa"/>
          </w:tcPr>
          <w:p w:rsidR="0075237D" w:rsidRPr="000026C8" w:rsidRDefault="001E1B84" w:rsidP="0075237D">
            <w:pPr>
              <w:rPr>
                <w:sz w:val="20"/>
                <w:szCs w:val="20"/>
              </w:rPr>
            </w:pPr>
            <w:r>
              <w:rPr>
                <w:rFonts w:hint="eastAsia"/>
                <w:sz w:val="20"/>
                <w:szCs w:val="20"/>
              </w:rPr>
              <w:t>第</w:t>
            </w:r>
            <w:r>
              <w:rPr>
                <w:rFonts w:hint="eastAsia"/>
                <w:sz w:val="20"/>
                <w:szCs w:val="20"/>
              </w:rPr>
              <w:t>1</w:t>
            </w:r>
            <w:r>
              <w:rPr>
                <w:rFonts w:hint="eastAsia"/>
                <w:sz w:val="20"/>
                <w:szCs w:val="20"/>
              </w:rPr>
              <w:t>回目のドラフトの返却</w:t>
            </w:r>
          </w:p>
        </w:tc>
      </w:tr>
      <w:tr w:rsidR="0075237D" w:rsidTr="0075237D">
        <w:trPr>
          <w:jc w:val="center"/>
        </w:trPr>
        <w:tc>
          <w:tcPr>
            <w:tcW w:w="1748" w:type="dxa"/>
          </w:tcPr>
          <w:p w:rsidR="0075237D" w:rsidRPr="000026C8" w:rsidRDefault="001E1B84" w:rsidP="0075237D">
            <w:pPr>
              <w:rPr>
                <w:b/>
                <w:sz w:val="20"/>
                <w:szCs w:val="20"/>
              </w:rPr>
            </w:pPr>
            <w:r>
              <w:rPr>
                <w:rFonts w:hint="eastAsia"/>
                <w:b/>
                <w:sz w:val="20"/>
                <w:szCs w:val="20"/>
              </w:rPr>
              <w:t>5</w:t>
            </w:r>
            <w:r w:rsidR="0075237D">
              <w:rPr>
                <w:rFonts w:hint="eastAsia"/>
                <w:b/>
                <w:sz w:val="20"/>
                <w:szCs w:val="20"/>
              </w:rPr>
              <w:t>月</w:t>
            </w:r>
          </w:p>
          <w:p w:rsidR="0075237D" w:rsidRPr="000026C8" w:rsidRDefault="0075237D" w:rsidP="0075237D">
            <w:pPr>
              <w:rPr>
                <w:sz w:val="16"/>
                <w:szCs w:val="16"/>
              </w:rPr>
            </w:pPr>
            <w:r>
              <w:rPr>
                <w:rFonts w:hint="eastAsia"/>
                <w:sz w:val="16"/>
                <w:szCs w:val="16"/>
              </w:rPr>
              <w:t>3</w:t>
            </w:r>
            <w:r>
              <w:rPr>
                <w:rFonts w:hint="eastAsia"/>
                <w:sz w:val="16"/>
                <w:szCs w:val="16"/>
              </w:rPr>
              <w:t>週目</w:t>
            </w:r>
          </w:p>
        </w:tc>
        <w:tc>
          <w:tcPr>
            <w:tcW w:w="7098" w:type="dxa"/>
          </w:tcPr>
          <w:p w:rsidR="0075237D" w:rsidRPr="000026C8" w:rsidRDefault="001E1B84" w:rsidP="0075237D">
            <w:pPr>
              <w:rPr>
                <w:b/>
                <w:sz w:val="20"/>
                <w:szCs w:val="20"/>
              </w:rPr>
            </w:pPr>
            <w:r>
              <w:rPr>
                <w:rFonts w:hint="eastAsia"/>
                <w:b/>
                <w:sz w:val="20"/>
                <w:szCs w:val="20"/>
              </w:rPr>
              <w:t>最終課題論文の</w:t>
            </w:r>
            <w:r>
              <w:rPr>
                <w:rFonts w:hint="eastAsia"/>
                <w:b/>
                <w:sz w:val="20"/>
                <w:szCs w:val="20"/>
              </w:rPr>
              <w:t>IB</w:t>
            </w:r>
            <w:r>
              <w:rPr>
                <w:rFonts w:hint="eastAsia"/>
                <w:b/>
                <w:sz w:val="20"/>
                <w:szCs w:val="20"/>
              </w:rPr>
              <w:t>への提出</w:t>
            </w:r>
          </w:p>
        </w:tc>
      </w:tr>
    </w:tbl>
    <w:p w:rsidR="0075237D" w:rsidRDefault="0075237D" w:rsidP="0075237D"/>
    <w:p w:rsidR="006C3ABD" w:rsidRPr="0075237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6C3ABD" w:rsidRDefault="006C3ABD" w:rsidP="006C3ABD">
      <w:pPr>
        <w:ind w:left="180" w:hangingChars="50" w:hanging="180"/>
        <w:jc w:val="left"/>
        <w:rPr>
          <w:rFonts w:asciiTheme="majorHAnsi" w:hAnsiTheme="majorHAnsi" w:cstheme="majorHAnsi"/>
          <w:sz w:val="36"/>
          <w:szCs w:val="36"/>
        </w:rPr>
      </w:pPr>
    </w:p>
    <w:p w:rsidR="00CB118A" w:rsidRPr="00CB118A" w:rsidRDefault="00CB118A" w:rsidP="00AF5C6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FF0000"/>
          <w:kern w:val="0"/>
          <w:sz w:val="27"/>
          <w:szCs w:val="27"/>
        </w:rPr>
      </w:pPr>
      <w:r w:rsidRPr="00CB118A">
        <w:rPr>
          <w:rFonts w:ascii="Arial" w:hAnsi="Arial" w:cs="Arial"/>
          <w:b/>
          <w:bCs/>
          <w:color w:val="FF0000"/>
          <w:kern w:val="0"/>
          <w:sz w:val="27"/>
          <w:szCs w:val="27"/>
        </w:rPr>
        <w:lastRenderedPageBreak/>
        <w:t>Creativity, Acti</w:t>
      </w:r>
      <w:r w:rsidRPr="00CB118A">
        <w:rPr>
          <w:rFonts w:ascii="Arial" w:hAnsi="Arial" w:cs="Arial" w:hint="eastAsia"/>
          <w:b/>
          <w:bCs/>
          <w:color w:val="FF0000"/>
          <w:kern w:val="0"/>
          <w:sz w:val="27"/>
          <w:szCs w:val="27"/>
        </w:rPr>
        <w:t>vity</w:t>
      </w:r>
      <w:r w:rsidRPr="00CB118A">
        <w:rPr>
          <w:rFonts w:ascii="Arial" w:hAnsi="Arial" w:cs="Arial"/>
          <w:b/>
          <w:bCs/>
          <w:color w:val="FF0000"/>
          <w:kern w:val="0"/>
          <w:sz w:val="27"/>
          <w:szCs w:val="27"/>
        </w:rPr>
        <w:t xml:space="preserve"> and Service (CAS)</w:t>
      </w:r>
    </w:p>
    <w:tbl>
      <w:tblPr>
        <w:tblStyle w:val="a6"/>
        <w:tblW w:w="10490" w:type="dxa"/>
        <w:tblInd w:w="-176" w:type="dxa"/>
        <w:tblLook w:val="04A0" w:firstRow="1" w:lastRow="0" w:firstColumn="1" w:lastColumn="0" w:noHBand="0" w:noVBand="1"/>
      </w:tblPr>
      <w:tblGrid>
        <w:gridCol w:w="258"/>
        <w:gridCol w:w="10232"/>
      </w:tblGrid>
      <w:tr w:rsidR="00CB118A" w:rsidTr="002D252B">
        <w:tc>
          <w:tcPr>
            <w:tcW w:w="10490" w:type="dxa"/>
            <w:gridSpan w:val="2"/>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r w:rsidRPr="00CB118A">
              <w:rPr>
                <w:rFonts w:ascii="Arial" w:hAnsi="Arial" w:cs="Arial" w:hint="eastAsia"/>
                <w:b/>
                <w:bCs/>
                <w:color w:val="000000"/>
                <w:kern w:val="0"/>
                <w:szCs w:val="21"/>
              </w:rPr>
              <w:t>Subject: Creativity, Activity, Service (CAS)</w:t>
            </w:r>
          </w:p>
        </w:tc>
      </w:tr>
      <w:tr w:rsidR="00CB118A" w:rsidTr="002D252B">
        <w:tc>
          <w:tcPr>
            <w:tcW w:w="10490" w:type="dxa"/>
            <w:gridSpan w:val="2"/>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szCs w:val="21"/>
              </w:rPr>
            </w:pPr>
            <w:r w:rsidRPr="00CB118A">
              <w:rPr>
                <w:rFonts w:ascii="Arial" w:hAnsi="Arial" w:cs="Arial" w:hint="eastAsia"/>
                <w:b/>
                <w:bCs/>
                <w:color w:val="000000"/>
                <w:kern w:val="0"/>
                <w:szCs w:val="21"/>
              </w:rPr>
              <w:t>概要</w:t>
            </w:r>
            <w:r w:rsidRPr="00CB118A">
              <w:rPr>
                <w:rFonts w:ascii="Arial" w:hAnsi="Arial" w:cs="Arial"/>
                <w:b/>
                <w:bCs/>
                <w:color w:val="000000"/>
                <w:kern w:val="0"/>
                <w:szCs w:val="21"/>
              </w:rPr>
              <w:t>:</w:t>
            </w:r>
            <w:r w:rsidRPr="00CB118A">
              <w:rPr>
                <w:rFonts w:hint="eastAsia"/>
                <w:szCs w:val="21"/>
              </w:rPr>
              <w:t xml:space="preserve"> </w:t>
            </w:r>
            <w:r w:rsidRPr="00CB118A">
              <w:rPr>
                <w:rFonts w:hint="eastAsia"/>
                <w:szCs w:val="21"/>
              </w:rPr>
              <w:t>「創造性・活動・奉仕」（</w:t>
            </w:r>
            <w:r w:rsidRPr="00CB118A">
              <w:rPr>
                <w:rFonts w:asciiTheme="majorHAnsi" w:hAnsiTheme="majorHAnsi" w:cstheme="majorHAnsi"/>
                <w:szCs w:val="21"/>
              </w:rPr>
              <w:t>CAS</w:t>
            </w:r>
            <w:r w:rsidRPr="00CB118A">
              <w:rPr>
                <w:rFonts w:hint="eastAsia"/>
                <w:szCs w:val="21"/>
              </w:rPr>
              <w:t>）は、</w:t>
            </w:r>
            <w:r w:rsidRPr="00CB118A">
              <w:rPr>
                <w:rFonts w:hint="eastAsia"/>
                <w:szCs w:val="21"/>
              </w:rPr>
              <w:t>DP</w:t>
            </w:r>
            <w:r w:rsidRPr="00CB118A">
              <w:rPr>
                <w:rFonts w:hint="eastAsia"/>
                <w:szCs w:val="21"/>
              </w:rPr>
              <w:t>の「コア」を構成する</w:t>
            </w:r>
            <w:r w:rsidRPr="00CB118A">
              <w:rPr>
                <w:rFonts w:hint="eastAsia"/>
                <w:szCs w:val="21"/>
              </w:rPr>
              <w:t>3</w:t>
            </w:r>
            <w:r w:rsidRPr="00CB118A">
              <w:rPr>
                <w:rFonts w:hint="eastAsia"/>
                <w:szCs w:val="21"/>
              </w:rPr>
              <w:t>つの必修要件の</w:t>
            </w:r>
            <w:r w:rsidRPr="00CB118A">
              <w:rPr>
                <w:rFonts w:hint="eastAsia"/>
                <w:szCs w:val="21"/>
              </w:rPr>
              <w:t>1</w:t>
            </w:r>
            <w:r w:rsidRPr="00CB118A">
              <w:rPr>
                <w:rFonts w:hint="eastAsia"/>
                <w:szCs w:val="21"/>
              </w:rPr>
              <w:t>つです。</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は、レベルの高い学問的なプログラムを補完するものであり、</w:t>
            </w:r>
            <w:r w:rsidRPr="00CB118A">
              <w:rPr>
                <w:rFonts w:ascii="Arial" w:hAnsi="Arial" w:cs="Arial" w:hint="eastAsia"/>
                <w:b/>
                <w:bCs/>
                <w:color w:val="000000"/>
                <w:kern w:val="0"/>
                <w:szCs w:val="21"/>
              </w:rPr>
              <w:t>自己決定し、他者と共に活動し、目標を達成し、その達成感を得る</w:t>
            </w:r>
            <w:r w:rsidRPr="00CB118A">
              <w:rPr>
                <w:rFonts w:ascii="Arial" w:hAnsi="Arial" w:cs="Arial" w:hint="eastAsia"/>
                <w:bCs/>
                <w:color w:val="000000"/>
                <w:kern w:val="0"/>
                <w:szCs w:val="21"/>
              </w:rPr>
              <w:t>機会をもたらします。</w:t>
            </w:r>
            <w:r w:rsidRPr="00CB118A">
              <w:rPr>
                <w:rFonts w:asciiTheme="majorHAnsi" w:hAnsiTheme="majorHAnsi" w:cstheme="majorHAnsi"/>
                <w:szCs w:val="21"/>
              </w:rPr>
              <w:t>CAS</w:t>
            </w:r>
            <w:r w:rsidRPr="00CB118A">
              <w:rPr>
                <w:rFonts w:hint="eastAsia"/>
                <w:szCs w:val="21"/>
              </w:rPr>
              <w:t>は、生徒の内面の、そしてその社会性の成長を促します。有意義な</w:t>
            </w:r>
            <w:r w:rsidRPr="00CB118A">
              <w:rPr>
                <w:rFonts w:ascii="Arial" w:hAnsi="Arial" w:cs="Arial" w:hint="eastAsia"/>
                <w:bCs/>
                <w:color w:val="000000"/>
                <w:kern w:val="0"/>
                <w:szCs w:val="21"/>
              </w:rPr>
              <w:t>CAS</w:t>
            </w:r>
            <w:r w:rsidRPr="00CB118A">
              <w:rPr>
                <w:rFonts w:hint="eastAsia"/>
                <w:szCs w:val="21"/>
              </w:rPr>
              <w:t>のプログラムとは、自分と他者を発見する旅路のようなものです。多くの生徒にとって、</w:t>
            </w:r>
            <w:r w:rsidRPr="00CB118A">
              <w:rPr>
                <w:rFonts w:asciiTheme="majorHAnsi" w:hAnsiTheme="majorHAnsi" w:cstheme="majorHAnsi"/>
                <w:szCs w:val="21"/>
              </w:rPr>
              <w:t>CAS</w:t>
            </w:r>
            <w:r w:rsidRPr="00CB118A">
              <w:rPr>
                <w:rFonts w:hint="eastAsia"/>
                <w:szCs w:val="21"/>
              </w:rPr>
              <w:t>は非常に大きな意味を持ち、人生を変えるほどの経験となります。また、生徒はまた、最低１か月にわたる</w:t>
            </w:r>
            <w:r w:rsidRPr="00CB118A">
              <w:rPr>
                <w:rFonts w:ascii="Arial" w:hAnsi="Arial" w:cs="Arial" w:hint="eastAsia"/>
                <w:bCs/>
                <w:color w:val="000000"/>
                <w:kern w:val="0"/>
                <w:szCs w:val="21"/>
              </w:rPr>
              <w:t>CAS</w:t>
            </w:r>
            <w:r w:rsidRPr="00CB118A">
              <w:rPr>
                <w:rFonts w:hint="eastAsia"/>
                <w:szCs w:val="21"/>
              </w:rPr>
              <w:t>プロジェクトに取り組み、主体的に行動して、困難なことでもやりぬく力を発揮し、問題解決能力、そして意思決定能力を養います。</w:t>
            </w:r>
            <w:r w:rsidRPr="007E3703">
              <w:rPr>
                <w:rFonts w:ascii="Arial" w:hAnsi="Arial" w:cs="Arial"/>
                <w:b/>
                <w:bCs/>
                <w:color w:val="000000"/>
                <w:kern w:val="0"/>
                <w:szCs w:val="21"/>
              </w:rPr>
              <w:t>CAS</w:t>
            </w:r>
            <w:r w:rsidR="00A32455" w:rsidRPr="007E3703">
              <w:rPr>
                <w:rFonts w:ascii="Arial" w:hAnsi="Arial" w:cs="Arial" w:hint="eastAsia"/>
                <w:b/>
                <w:bCs/>
                <w:color w:val="000000"/>
                <w:kern w:val="0"/>
                <w:szCs w:val="21"/>
              </w:rPr>
              <w:t>の開始時期は</w:t>
            </w:r>
            <w:r w:rsidRPr="007E3703">
              <w:rPr>
                <w:rFonts w:ascii="Arial" w:hAnsi="Arial" w:cs="Arial" w:hint="eastAsia"/>
                <w:b/>
                <w:bCs/>
                <w:color w:val="000000"/>
                <w:kern w:val="0"/>
                <w:szCs w:val="21"/>
              </w:rPr>
              <w:t>201</w:t>
            </w:r>
            <w:r w:rsidR="00114ADC" w:rsidRPr="007E3703">
              <w:rPr>
                <w:rFonts w:ascii="Arial" w:hAnsi="Arial" w:cs="Arial" w:hint="eastAsia"/>
                <w:b/>
                <w:bCs/>
                <w:color w:val="000000"/>
                <w:kern w:val="0"/>
                <w:szCs w:val="21"/>
              </w:rPr>
              <w:t>7</w:t>
            </w:r>
            <w:r w:rsidRPr="007E3703">
              <w:rPr>
                <w:rFonts w:ascii="Arial" w:hAnsi="Arial" w:cs="Arial" w:hint="eastAsia"/>
                <w:b/>
                <w:bCs/>
                <w:color w:val="000000"/>
                <w:kern w:val="0"/>
                <w:szCs w:val="21"/>
              </w:rPr>
              <w:t>年</w:t>
            </w:r>
            <w:r w:rsidRPr="007E3703">
              <w:rPr>
                <w:rFonts w:ascii="Arial" w:hAnsi="Arial" w:cs="Arial" w:hint="eastAsia"/>
                <w:b/>
                <w:bCs/>
                <w:color w:val="000000"/>
                <w:kern w:val="0"/>
                <w:szCs w:val="21"/>
              </w:rPr>
              <w:t>4</w:t>
            </w:r>
            <w:r w:rsidRPr="007E3703">
              <w:rPr>
                <w:rFonts w:ascii="Arial" w:hAnsi="Arial" w:cs="Arial" w:hint="eastAsia"/>
                <w:b/>
                <w:bCs/>
                <w:color w:val="000000"/>
                <w:kern w:val="0"/>
                <w:szCs w:val="21"/>
              </w:rPr>
              <w:t>月です。</w:t>
            </w:r>
            <w:r w:rsidRPr="00CB118A">
              <w:rPr>
                <w:rFonts w:ascii="Arial" w:hAnsi="Arial" w:cs="Arial" w:hint="eastAsia"/>
                <w:bCs/>
                <w:color w:val="000000"/>
                <w:kern w:val="0"/>
                <w:szCs w:val="21"/>
              </w:rPr>
              <w:t>そして、</w:t>
            </w:r>
            <w:r w:rsidRPr="00CB118A">
              <w:rPr>
                <w:rFonts w:ascii="Arial" w:hAnsi="Arial" w:cs="Arial"/>
                <w:bCs/>
                <w:color w:val="000000"/>
                <w:kern w:val="0"/>
                <w:szCs w:val="21"/>
              </w:rPr>
              <w:t>CAS</w:t>
            </w:r>
            <w:r w:rsidRPr="00CB118A">
              <w:rPr>
                <w:rFonts w:ascii="Arial" w:hAnsi="Arial" w:cs="Arial" w:hint="eastAsia"/>
                <w:bCs/>
                <w:color w:val="000000"/>
                <w:kern w:val="0"/>
                <w:szCs w:val="21"/>
              </w:rPr>
              <w:t>の活動は</w:t>
            </w:r>
            <w:r w:rsidR="004061DA">
              <w:rPr>
                <w:rFonts w:ascii="Arial" w:hAnsi="Arial" w:cs="Arial" w:hint="eastAsia"/>
                <w:bCs/>
                <w:color w:val="000000"/>
                <w:kern w:val="0"/>
                <w:szCs w:val="21"/>
              </w:rPr>
              <w:t>CAS</w:t>
            </w:r>
            <w:r w:rsidR="004061DA">
              <w:rPr>
                <w:rFonts w:ascii="Arial" w:hAnsi="Arial" w:cs="Arial" w:hint="eastAsia"/>
                <w:bCs/>
                <w:color w:val="000000"/>
                <w:kern w:val="0"/>
                <w:szCs w:val="21"/>
              </w:rPr>
              <w:t>の少なくとも</w:t>
            </w:r>
            <w:r w:rsidR="004061DA">
              <w:rPr>
                <w:rFonts w:ascii="Arial" w:hAnsi="Arial" w:cs="Arial" w:hint="eastAsia"/>
                <w:bCs/>
                <w:color w:val="000000"/>
                <w:kern w:val="0"/>
                <w:szCs w:val="21"/>
              </w:rPr>
              <w:t>2</w:t>
            </w:r>
            <w:r w:rsidR="004061DA">
              <w:rPr>
                <w:rFonts w:ascii="Arial" w:hAnsi="Arial" w:cs="Arial" w:hint="eastAsia"/>
                <w:bCs/>
                <w:color w:val="000000"/>
                <w:kern w:val="0"/>
                <w:szCs w:val="21"/>
              </w:rPr>
              <w:t>つの要素を含み長期にわたる</w:t>
            </w:r>
            <w:r w:rsidR="007E3703">
              <w:rPr>
                <w:rFonts w:ascii="Arial" w:hAnsi="Arial" w:cs="Arial" w:hint="eastAsia"/>
                <w:bCs/>
                <w:color w:val="000000"/>
                <w:kern w:val="0"/>
                <w:szCs w:val="21"/>
              </w:rPr>
              <w:t>CAS</w:t>
            </w:r>
            <w:r w:rsidR="007E3703">
              <w:rPr>
                <w:rFonts w:ascii="Arial" w:hAnsi="Arial" w:cs="Arial" w:hint="eastAsia"/>
                <w:bCs/>
                <w:color w:val="000000"/>
                <w:kern w:val="0"/>
                <w:szCs w:val="21"/>
              </w:rPr>
              <w:t>プロジェクトも含めて、</w:t>
            </w:r>
            <w:r w:rsidRPr="00CB118A">
              <w:rPr>
                <w:rFonts w:ascii="Arial" w:hAnsi="Arial" w:cs="Arial" w:hint="eastAsia"/>
                <w:bCs/>
                <w:color w:val="000000"/>
                <w:kern w:val="0"/>
                <w:szCs w:val="21"/>
              </w:rPr>
              <w:t>バカロレアプログラムの</w:t>
            </w:r>
            <w:r w:rsidRPr="00CB118A">
              <w:rPr>
                <w:rFonts w:ascii="Arial" w:hAnsi="Arial" w:cs="Arial" w:hint="eastAsia"/>
                <w:bCs/>
                <w:color w:val="000000"/>
                <w:kern w:val="0"/>
                <w:szCs w:val="21"/>
              </w:rPr>
              <w:t>2</w:t>
            </w:r>
            <w:r w:rsidRPr="00CB118A">
              <w:rPr>
                <w:rFonts w:ascii="Arial" w:hAnsi="Arial" w:cs="Arial" w:hint="eastAsia"/>
                <w:bCs/>
                <w:color w:val="000000"/>
                <w:kern w:val="0"/>
                <w:szCs w:val="21"/>
              </w:rPr>
              <w:t>年目にあたる</w:t>
            </w:r>
            <w:r w:rsidRPr="007E3703">
              <w:rPr>
                <w:rFonts w:ascii="Arial" w:hAnsi="Arial" w:cs="Arial" w:hint="eastAsia"/>
                <w:b/>
                <w:bCs/>
                <w:color w:val="000000"/>
                <w:kern w:val="0"/>
                <w:szCs w:val="21"/>
              </w:rPr>
              <w:t>201</w:t>
            </w:r>
            <w:r w:rsidR="00114ADC" w:rsidRPr="007E3703">
              <w:rPr>
                <w:rFonts w:ascii="Arial" w:hAnsi="Arial" w:cs="Arial" w:hint="eastAsia"/>
                <w:b/>
                <w:bCs/>
                <w:color w:val="000000"/>
                <w:kern w:val="0"/>
                <w:szCs w:val="21"/>
              </w:rPr>
              <w:t>8</w:t>
            </w:r>
            <w:r w:rsidRPr="007E3703">
              <w:rPr>
                <w:rFonts w:ascii="Arial" w:hAnsi="Arial" w:cs="Arial" w:hint="eastAsia"/>
                <w:b/>
                <w:bCs/>
                <w:color w:val="000000"/>
                <w:kern w:val="0"/>
                <w:szCs w:val="21"/>
              </w:rPr>
              <w:t>年</w:t>
            </w:r>
            <w:r w:rsidR="00114ADC" w:rsidRPr="007E3703">
              <w:rPr>
                <w:rFonts w:ascii="Arial" w:hAnsi="Arial" w:cs="Arial" w:hint="eastAsia"/>
                <w:b/>
                <w:bCs/>
                <w:color w:val="000000"/>
                <w:kern w:val="0"/>
                <w:szCs w:val="21"/>
              </w:rPr>
              <w:t>9</w:t>
            </w:r>
            <w:r w:rsidRPr="007E3703">
              <w:rPr>
                <w:rFonts w:ascii="Arial" w:hAnsi="Arial" w:cs="Arial" w:hint="eastAsia"/>
                <w:b/>
                <w:bCs/>
                <w:color w:val="000000"/>
                <w:kern w:val="0"/>
                <w:szCs w:val="21"/>
              </w:rPr>
              <w:t>月までに終了していなければいけません。</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プログラムでは、次のような生徒の育成を目指しています。</w:t>
            </w:r>
          </w:p>
          <w:p w:rsidR="00CB118A" w:rsidRPr="00CB118A" w:rsidRDefault="00CB118A" w:rsidP="00CB118A">
            <w:pPr>
              <w:pStyle w:val="a7"/>
              <w:widowControl/>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の幅広い経験を楽しみ、その重要性を認識する人意欲的に挑戦し、前向きに新たな役割に取り組む人</w:t>
            </w:r>
          </w:p>
          <w:p w:rsidR="00CB118A" w:rsidRPr="00CB118A" w:rsidRDefault="00CB118A" w:rsidP="00CB118A">
            <w:pPr>
              <w:pStyle w:val="a7"/>
              <w:widowControl/>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目的意識をもって自分の経験を振り返る人持続的で、協働的なプロジェクトに積極的に参加する人</w:t>
            </w:r>
          </w:p>
          <w:p w:rsidR="00CB118A" w:rsidRPr="00CB118A" w:rsidRDefault="00CB118A" w:rsidP="00CB118A">
            <w:pPr>
              <w:pStyle w:val="a7"/>
              <w:widowControl/>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目標を設定し、効果的な方法を模索し、自分の成長のために必要な次の行動を見極める人</w:t>
            </w:r>
          </w:p>
          <w:p w:rsidR="00CB118A" w:rsidRPr="00CB118A" w:rsidRDefault="00CB118A" w:rsidP="00CB118A">
            <w:pPr>
              <w:pStyle w:val="a7"/>
              <w:widowControl/>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新しい可能性を探り、新しい挑戦を歓迎し、新しい役割に順応する人</w:t>
            </w:r>
          </w:p>
          <w:p w:rsidR="00CB118A" w:rsidRPr="00CB118A" w:rsidRDefault="00CB118A" w:rsidP="00CB118A">
            <w:pPr>
              <w:pStyle w:val="a7"/>
              <w:widowControl/>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計画的、持続的、かつ他者と共に活動する</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プロジェクトに積極的に参加する人</w:t>
            </w:r>
          </w:p>
          <w:p w:rsidR="00CB118A" w:rsidRPr="00CB118A" w:rsidRDefault="00CB118A" w:rsidP="00CB118A">
            <w:pPr>
              <w:pStyle w:val="a7"/>
              <w:widowControl/>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Pr>
                <w:rFonts w:ascii="Arial" w:hAnsi="Arial" w:cs="Arial" w:hint="eastAsia"/>
                <w:bCs/>
                <w:color w:val="000000"/>
                <w:kern w:val="0"/>
                <w:szCs w:val="21"/>
              </w:rPr>
              <w:t>地域や世界のコミュニティーの一員として、</w:t>
            </w:r>
            <w:r w:rsidRPr="00CB118A">
              <w:rPr>
                <w:rFonts w:ascii="Arial" w:hAnsi="Arial" w:cs="Arial" w:hint="eastAsia"/>
                <w:bCs/>
                <w:color w:val="000000"/>
                <w:kern w:val="0"/>
                <w:szCs w:val="21"/>
              </w:rPr>
              <w:t>他の人や環境に対して責任を負っていることを理解する人</w:t>
            </w:r>
          </w:p>
        </w:tc>
      </w:tr>
      <w:tr w:rsidR="00CB118A" w:rsidTr="002D252B">
        <w:tc>
          <w:tcPr>
            <w:tcW w:w="10490" w:type="dxa"/>
            <w:gridSpan w:val="2"/>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r w:rsidRPr="00CB118A">
              <w:rPr>
                <w:rFonts w:ascii="Arial" w:hAnsi="Arial" w:cs="Arial"/>
                <w:b/>
                <w:bCs/>
                <w:color w:val="000000"/>
                <w:kern w:val="0"/>
                <w:szCs w:val="21"/>
              </w:rPr>
              <w:t>SL/HL:</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color w:val="000000"/>
                <w:kern w:val="0"/>
                <w:szCs w:val="21"/>
              </w:rPr>
            </w:pPr>
            <w:r w:rsidRPr="00CB118A">
              <w:rPr>
                <w:rFonts w:ascii="Arial" w:hAnsi="Arial" w:cs="Arial" w:hint="eastAsia"/>
                <w:color w:val="000000"/>
                <w:kern w:val="0"/>
                <w:szCs w:val="21"/>
              </w:rPr>
              <w:t>CAS</w:t>
            </w:r>
            <w:r w:rsidRPr="00CB118A">
              <w:rPr>
                <w:rFonts w:ascii="Arial" w:hAnsi="Arial" w:cs="Arial" w:hint="eastAsia"/>
                <w:color w:val="000000"/>
                <w:kern w:val="0"/>
                <w:szCs w:val="21"/>
              </w:rPr>
              <w:t>を完了することは国際バカロレア資ディプロマ資格の必須要件です。</w:t>
            </w:r>
            <w:r w:rsidRPr="00CB118A">
              <w:rPr>
                <w:rFonts w:ascii="Arial" w:hAnsi="Arial" w:cs="Arial" w:hint="eastAsia"/>
                <w:color w:val="000000"/>
                <w:kern w:val="0"/>
                <w:szCs w:val="21"/>
              </w:rPr>
              <w:t>CAS</w:t>
            </w:r>
            <w:r w:rsidRPr="00CB118A">
              <w:rPr>
                <w:rFonts w:ascii="Arial" w:hAnsi="Arial" w:cs="Arial" w:hint="eastAsia"/>
                <w:color w:val="000000"/>
                <w:kern w:val="0"/>
                <w:szCs w:val="21"/>
              </w:rPr>
              <w:t>は正規の評価は行われませんが、</w:t>
            </w:r>
            <w:r w:rsidRPr="00CB118A">
              <w:rPr>
                <w:rFonts w:ascii="Arial" w:hAnsi="Arial" w:cs="Arial" w:hint="eastAsia"/>
                <w:color w:val="000000"/>
                <w:kern w:val="0"/>
                <w:szCs w:val="21"/>
              </w:rPr>
              <w:t>CAS</w:t>
            </w:r>
            <w:r w:rsidRPr="00CB118A">
              <w:rPr>
                <w:rFonts w:ascii="Arial" w:hAnsi="Arial" w:cs="Arial" w:hint="eastAsia"/>
                <w:color w:val="000000"/>
                <w:kern w:val="0"/>
                <w:szCs w:val="21"/>
              </w:rPr>
              <w:t>は、７つのＣＡＳの学びの成果の達成をもって完了したことになります。生徒は、</w:t>
            </w:r>
            <w:r w:rsidRPr="00CB118A">
              <w:rPr>
                <w:rFonts w:ascii="Arial" w:hAnsi="Arial" w:cs="Arial" w:hint="eastAsia"/>
                <w:color w:val="000000"/>
                <w:kern w:val="0"/>
                <w:szCs w:val="21"/>
              </w:rPr>
              <w:t>CAS</w:t>
            </w:r>
            <w:r w:rsidRPr="00CB118A">
              <w:rPr>
                <w:rFonts w:ascii="Arial" w:hAnsi="Arial" w:cs="Arial" w:hint="eastAsia"/>
                <w:color w:val="000000"/>
                <w:kern w:val="0"/>
                <w:szCs w:val="21"/>
              </w:rPr>
              <w:t>ポートフォリオにそれぞれの学びの成果の達成を示す証拠を記録し、それを学校に提出します。生徒は、</w:t>
            </w:r>
            <w:r w:rsidRPr="00CB118A">
              <w:rPr>
                <w:rFonts w:ascii="Arial" w:hAnsi="Arial" w:cs="Arial" w:hint="eastAsia"/>
                <w:color w:val="000000"/>
                <w:kern w:val="0"/>
                <w:szCs w:val="21"/>
              </w:rPr>
              <w:t>CAS</w:t>
            </w:r>
            <w:r w:rsidRPr="00CB118A">
              <w:rPr>
                <w:rFonts w:ascii="Arial" w:hAnsi="Arial" w:cs="Arial" w:hint="eastAsia"/>
                <w:color w:val="000000"/>
                <w:kern w:val="0"/>
                <w:szCs w:val="21"/>
              </w:rPr>
              <w:t>活動と</w:t>
            </w:r>
            <w:r w:rsidRPr="00CB118A">
              <w:rPr>
                <w:rFonts w:ascii="Arial" w:hAnsi="Arial" w:cs="Arial" w:hint="eastAsia"/>
                <w:color w:val="000000"/>
                <w:kern w:val="0"/>
                <w:szCs w:val="21"/>
              </w:rPr>
              <w:t>CAS</w:t>
            </w:r>
            <w:r w:rsidRPr="00CB118A">
              <w:rPr>
                <w:rFonts w:ascii="Arial" w:hAnsi="Arial" w:cs="Arial" w:hint="eastAsia"/>
                <w:color w:val="000000"/>
                <w:kern w:val="0"/>
                <w:szCs w:val="21"/>
              </w:rPr>
              <w:t>プロジェクトの枠組みとして、</w:t>
            </w:r>
            <w:r w:rsidRPr="00CB118A">
              <w:rPr>
                <w:rFonts w:ascii="Arial" w:hAnsi="Arial" w:cs="Arial" w:hint="eastAsia"/>
                <w:bCs/>
                <w:color w:val="000000"/>
                <w:kern w:val="0"/>
                <w:szCs w:val="21"/>
              </w:rPr>
              <w:t>CAS</w:t>
            </w:r>
            <w:r w:rsidRPr="00CB118A">
              <w:rPr>
                <w:rFonts w:ascii="Arial" w:hAnsi="Arial" w:cs="Arial" w:hint="eastAsia"/>
                <w:b/>
                <w:color w:val="000000"/>
                <w:kern w:val="0"/>
                <w:szCs w:val="21"/>
              </w:rPr>
              <w:t>の段階表（調査、準備、行動、振り返り、実証）</w:t>
            </w:r>
            <w:r w:rsidRPr="00CB118A">
              <w:rPr>
                <w:rFonts w:ascii="Arial" w:hAnsi="Arial" w:cs="Arial" w:hint="eastAsia"/>
                <w:color w:val="000000"/>
                <w:kern w:val="0"/>
                <w:szCs w:val="21"/>
              </w:rPr>
              <w:t>を使用します。生徒は、</w:t>
            </w:r>
            <w:r w:rsidRPr="00CB118A">
              <w:rPr>
                <w:rFonts w:ascii="Arial" w:hAnsi="Arial" w:cs="Arial" w:hint="eastAsia"/>
                <w:color w:val="000000"/>
                <w:kern w:val="0"/>
                <w:szCs w:val="21"/>
              </w:rPr>
              <w:t>CAS</w:t>
            </w:r>
            <w:r w:rsidRPr="00CB118A">
              <w:rPr>
                <w:rFonts w:ascii="Arial" w:hAnsi="Arial" w:cs="Arial" w:hint="eastAsia"/>
                <w:color w:val="000000"/>
                <w:kern w:val="0"/>
                <w:szCs w:val="21"/>
              </w:rPr>
              <w:t>コーディネーターまたは</w:t>
            </w:r>
            <w:r w:rsidRPr="00CB118A">
              <w:rPr>
                <w:rFonts w:ascii="Arial" w:hAnsi="Arial" w:cs="Arial" w:hint="eastAsia"/>
                <w:color w:val="000000"/>
                <w:kern w:val="0"/>
                <w:szCs w:val="21"/>
              </w:rPr>
              <w:t>CAS</w:t>
            </w:r>
            <w:r w:rsidRPr="00CB118A">
              <w:rPr>
                <w:rFonts w:ascii="Arial" w:hAnsi="Arial" w:cs="Arial" w:hint="eastAsia"/>
                <w:color w:val="000000"/>
                <w:kern w:val="0"/>
                <w:szCs w:val="21"/>
              </w:rPr>
              <w:t>アドバイザーと計３回の正式な面談を行い、その内容は記録されます。最初の面談は</w:t>
            </w:r>
            <w:r w:rsidRPr="00CB118A">
              <w:rPr>
                <w:rFonts w:ascii="Arial" w:hAnsi="Arial" w:cs="Arial" w:hint="eastAsia"/>
                <w:color w:val="000000"/>
                <w:kern w:val="0"/>
                <w:szCs w:val="21"/>
              </w:rPr>
              <w:t>CAS</w:t>
            </w:r>
            <w:r w:rsidRPr="00CB118A">
              <w:rPr>
                <w:rFonts w:ascii="Arial" w:hAnsi="Arial" w:cs="Arial" w:hint="eastAsia"/>
                <w:color w:val="000000"/>
                <w:kern w:val="0"/>
                <w:szCs w:val="21"/>
              </w:rPr>
              <w:t>プログラムの開始時、</w:t>
            </w:r>
            <w:r w:rsidRPr="00CB118A">
              <w:rPr>
                <w:rFonts w:ascii="Arial" w:hAnsi="Arial" w:cs="Arial" w:hint="eastAsia"/>
                <w:color w:val="000000"/>
                <w:kern w:val="0"/>
                <w:szCs w:val="21"/>
              </w:rPr>
              <w:t>2</w:t>
            </w:r>
            <w:r w:rsidRPr="00CB118A">
              <w:rPr>
                <w:rFonts w:ascii="Arial" w:hAnsi="Arial" w:cs="Arial" w:hint="eastAsia"/>
                <w:color w:val="000000"/>
                <w:kern w:val="0"/>
                <w:szCs w:val="21"/>
              </w:rPr>
              <w:t>回目の面談は</w:t>
            </w:r>
            <w:r w:rsidRPr="00CB118A">
              <w:rPr>
                <w:rFonts w:ascii="Arial" w:hAnsi="Arial" w:cs="Arial" w:hint="eastAsia"/>
                <w:color w:val="000000"/>
                <w:kern w:val="0"/>
                <w:szCs w:val="21"/>
              </w:rPr>
              <w:t>1</w:t>
            </w:r>
            <w:r w:rsidRPr="00CB118A">
              <w:rPr>
                <w:rFonts w:ascii="Arial" w:hAnsi="Arial" w:cs="Arial" w:hint="eastAsia"/>
                <w:color w:val="000000"/>
                <w:kern w:val="0"/>
                <w:szCs w:val="21"/>
              </w:rPr>
              <w:t>年目の終了時、</w:t>
            </w:r>
            <w:r w:rsidRPr="00CB118A">
              <w:rPr>
                <w:rFonts w:ascii="Arial" w:hAnsi="Arial" w:cs="Arial" w:hint="eastAsia"/>
                <w:color w:val="000000"/>
                <w:kern w:val="0"/>
                <w:szCs w:val="21"/>
              </w:rPr>
              <w:t>3</w:t>
            </w:r>
            <w:r w:rsidRPr="00CB118A">
              <w:rPr>
                <w:rFonts w:ascii="Arial" w:hAnsi="Arial" w:cs="Arial" w:hint="eastAsia"/>
                <w:color w:val="000000"/>
                <w:kern w:val="0"/>
                <w:szCs w:val="21"/>
              </w:rPr>
              <w:t>回目の面談は</w:t>
            </w:r>
            <w:r w:rsidRPr="00CB118A">
              <w:rPr>
                <w:rFonts w:ascii="Arial" w:hAnsi="Arial" w:cs="Arial" w:hint="eastAsia"/>
                <w:color w:val="000000"/>
                <w:kern w:val="0"/>
                <w:szCs w:val="21"/>
              </w:rPr>
              <w:t>CAS</w:t>
            </w:r>
            <w:r w:rsidRPr="00CB118A">
              <w:rPr>
                <w:rFonts w:ascii="Arial" w:hAnsi="Arial" w:cs="Arial" w:hint="eastAsia"/>
                <w:color w:val="000000"/>
                <w:kern w:val="0"/>
                <w:szCs w:val="21"/>
              </w:rPr>
              <w:t>プログラムの終了時に行います。</w:t>
            </w:r>
          </w:p>
        </w:tc>
      </w:tr>
      <w:tr w:rsidR="00CB118A" w:rsidTr="002D252B">
        <w:tc>
          <w:tcPr>
            <w:tcW w:w="10490" w:type="dxa"/>
            <w:gridSpan w:val="2"/>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p>
          <w:tbl>
            <w:tblPr>
              <w:tblStyle w:val="a6"/>
              <w:tblW w:w="9243" w:type="dxa"/>
              <w:tblInd w:w="285" w:type="dxa"/>
              <w:tblLook w:val="04A0" w:firstRow="1" w:lastRow="0" w:firstColumn="1" w:lastColumn="0" w:noHBand="0" w:noVBand="1"/>
            </w:tblPr>
            <w:tblGrid>
              <w:gridCol w:w="4707"/>
              <w:gridCol w:w="4536"/>
            </w:tblGrid>
            <w:tr w:rsidR="00CB118A" w:rsidRPr="00CB118A" w:rsidTr="00CB118A">
              <w:tc>
                <w:tcPr>
                  <w:tcW w:w="4707" w:type="dxa"/>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r w:rsidRPr="00CB118A">
                    <w:rPr>
                      <w:rFonts w:ascii="Arial" w:hAnsi="Arial" w:cs="Arial" w:hint="eastAsia"/>
                      <w:b/>
                      <w:bCs/>
                      <w:color w:val="000000"/>
                      <w:kern w:val="0"/>
                      <w:szCs w:val="21"/>
                    </w:rPr>
                    <w:t>内容</w:t>
                  </w:r>
                </w:p>
              </w:tc>
              <w:tc>
                <w:tcPr>
                  <w:tcW w:w="4536" w:type="dxa"/>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r w:rsidRPr="00CB118A">
                    <w:rPr>
                      <w:rFonts w:ascii="Arial" w:hAnsi="Arial" w:cs="Arial" w:hint="eastAsia"/>
                      <w:b/>
                      <w:bCs/>
                      <w:color w:val="000000"/>
                      <w:kern w:val="0"/>
                      <w:szCs w:val="21"/>
                    </w:rPr>
                    <w:t>評価方法</w:t>
                  </w:r>
                </w:p>
              </w:tc>
            </w:tr>
            <w:tr w:rsidR="00CB118A" w:rsidRPr="00CB118A" w:rsidTr="00CB118A">
              <w:tc>
                <w:tcPr>
                  <w:tcW w:w="4707" w:type="dxa"/>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color w:val="000000"/>
                      <w:kern w:val="0"/>
                      <w:szCs w:val="21"/>
                    </w:rPr>
                  </w:pPr>
                  <w:r w:rsidRPr="00CB118A">
                    <w:rPr>
                      <w:rFonts w:ascii="Arial" w:hAnsi="Arial" w:cs="Arial" w:hint="eastAsia"/>
                      <w:color w:val="000000"/>
                      <w:kern w:val="0"/>
                      <w:szCs w:val="21"/>
                    </w:rPr>
                    <w:t>CAS</w:t>
                  </w:r>
                  <w:r w:rsidRPr="00CB118A">
                    <w:rPr>
                      <w:rFonts w:ascii="Arial" w:hAnsi="Arial" w:cs="Arial" w:hint="eastAsia"/>
                      <w:color w:val="000000"/>
                      <w:kern w:val="0"/>
                      <w:szCs w:val="21"/>
                    </w:rPr>
                    <w:t>は、以下の</w:t>
                  </w:r>
                  <w:r w:rsidRPr="00CB118A">
                    <w:rPr>
                      <w:rFonts w:ascii="Arial" w:hAnsi="Arial" w:cs="Arial" w:hint="eastAsia"/>
                      <w:color w:val="000000"/>
                      <w:kern w:val="0"/>
                      <w:szCs w:val="21"/>
                    </w:rPr>
                    <w:t>3</w:t>
                  </w:r>
                  <w:r w:rsidRPr="00CB118A">
                    <w:rPr>
                      <w:rFonts w:ascii="Arial" w:hAnsi="Arial" w:cs="Arial" w:hint="eastAsia"/>
                      <w:color w:val="000000"/>
                      <w:kern w:val="0"/>
                      <w:szCs w:val="21"/>
                    </w:rPr>
                    <w:t>つの要素で構成されています。</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
                      <w:bCs/>
                      <w:color w:val="000000"/>
                      <w:kern w:val="0"/>
                      <w:szCs w:val="21"/>
                    </w:rPr>
                    <w:t>創造性（</w:t>
                  </w:r>
                  <w:r w:rsidRPr="00CB118A">
                    <w:rPr>
                      <w:rFonts w:ascii="Arial" w:hAnsi="Arial" w:cs="Arial" w:hint="eastAsia"/>
                      <w:b/>
                      <w:bCs/>
                      <w:color w:val="000000"/>
                      <w:kern w:val="0"/>
                      <w:szCs w:val="21"/>
                    </w:rPr>
                    <w:t>creativity</w:t>
                  </w:r>
                  <w:r w:rsidRPr="00CB118A">
                    <w:rPr>
                      <w:rFonts w:ascii="Arial" w:hAnsi="Arial" w:cs="Arial" w:hint="eastAsia"/>
                      <w:b/>
                      <w:bCs/>
                      <w:color w:val="000000"/>
                      <w:kern w:val="0"/>
                      <w:szCs w:val="21"/>
                    </w:rPr>
                    <w:t>）</w:t>
                  </w:r>
                  <w:r w:rsidRPr="00CB118A">
                    <w:rPr>
                      <w:rFonts w:ascii="Arial" w:hAnsi="Arial" w:cs="Arial" w:hint="eastAsia"/>
                      <w:bCs/>
                      <w:color w:val="000000"/>
                      <w:kern w:val="0"/>
                      <w:szCs w:val="21"/>
                    </w:rPr>
                    <w:t>：アイデアを探究しそれを広げることで、独創性や自分の解釈に基づいた作品やパフォーマンスを創造すること</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
                      <w:bCs/>
                      <w:color w:val="000000"/>
                      <w:kern w:val="0"/>
                      <w:szCs w:val="21"/>
                    </w:rPr>
                    <w:t>活動（</w:t>
                  </w:r>
                  <w:r w:rsidRPr="00CB118A">
                    <w:rPr>
                      <w:rFonts w:ascii="Arial" w:hAnsi="Arial" w:cs="Arial" w:hint="eastAsia"/>
                      <w:b/>
                      <w:bCs/>
                      <w:color w:val="000000"/>
                      <w:kern w:val="0"/>
                      <w:szCs w:val="21"/>
                    </w:rPr>
                    <w:t>activity</w:t>
                  </w:r>
                  <w:r w:rsidRPr="00CB118A">
                    <w:rPr>
                      <w:rFonts w:ascii="Arial" w:hAnsi="Arial" w:cs="Arial" w:hint="eastAsia"/>
                      <w:b/>
                      <w:bCs/>
                      <w:color w:val="000000"/>
                      <w:kern w:val="0"/>
                      <w:szCs w:val="21"/>
                    </w:rPr>
                    <w:t>）</w:t>
                  </w:r>
                  <w:r w:rsidRPr="00CB118A">
                    <w:rPr>
                      <w:rFonts w:ascii="Arial" w:hAnsi="Arial" w:cs="Arial" w:hint="eastAsia"/>
                      <w:bCs/>
                      <w:color w:val="000000"/>
                      <w:kern w:val="0"/>
                      <w:szCs w:val="21"/>
                    </w:rPr>
                    <w:t>：健康的なライフスタイルに寄与する身体的な活動を実践すること</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
                      <w:bCs/>
                      <w:color w:val="000000"/>
                      <w:kern w:val="0"/>
                      <w:szCs w:val="21"/>
                    </w:rPr>
                    <w:t>奉仕（</w:t>
                  </w:r>
                  <w:r w:rsidRPr="00CB118A">
                    <w:rPr>
                      <w:rFonts w:ascii="Arial" w:hAnsi="Arial" w:cs="Arial" w:hint="eastAsia"/>
                      <w:b/>
                      <w:bCs/>
                      <w:color w:val="000000"/>
                      <w:kern w:val="0"/>
                      <w:szCs w:val="21"/>
                    </w:rPr>
                    <w:t>service</w:t>
                  </w:r>
                  <w:r w:rsidRPr="00CB118A">
                    <w:rPr>
                      <w:rFonts w:ascii="Arial" w:hAnsi="Arial" w:cs="Arial" w:hint="eastAsia"/>
                      <w:b/>
                      <w:bCs/>
                      <w:color w:val="000000"/>
                      <w:kern w:val="0"/>
                      <w:szCs w:val="21"/>
                    </w:rPr>
                    <w:t>）</w:t>
                  </w:r>
                  <w:r w:rsidRPr="00CB118A">
                    <w:rPr>
                      <w:rFonts w:ascii="Arial" w:hAnsi="Arial" w:cs="Arial" w:hint="eastAsia"/>
                      <w:bCs/>
                      <w:color w:val="000000"/>
                      <w:kern w:val="0"/>
                      <w:szCs w:val="21"/>
                    </w:rPr>
                    <w:t>：コミュニティーの真のニーズに対応するために他者と共に活動を行い、かつ相互扶助の取り組みに従事すること</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color w:val="000000"/>
                      <w:kern w:val="0"/>
                      <w:szCs w:val="21"/>
                    </w:rPr>
                  </w:pPr>
                  <w:r w:rsidRPr="00CB118A">
                    <w:rPr>
                      <w:rFonts w:ascii="Arial" w:hAnsi="Arial" w:cs="Arial" w:hint="eastAsia"/>
                      <w:color w:val="000000"/>
                      <w:kern w:val="0"/>
                      <w:szCs w:val="21"/>
                    </w:rPr>
                    <w:t>『「創造性・活動・奉仕」（</w:t>
                  </w:r>
                  <w:r w:rsidRPr="00CB118A">
                    <w:rPr>
                      <w:rFonts w:ascii="Arial" w:hAnsi="Arial" w:cs="Arial" w:hint="eastAsia"/>
                      <w:color w:val="000000"/>
                      <w:kern w:val="0"/>
                      <w:szCs w:val="21"/>
                    </w:rPr>
                    <w:t>CAS</w:t>
                  </w:r>
                  <w:r w:rsidRPr="00CB118A">
                    <w:rPr>
                      <w:rFonts w:ascii="Arial" w:hAnsi="Arial" w:cs="Arial" w:hint="eastAsia"/>
                      <w:color w:val="000000"/>
                      <w:kern w:val="0"/>
                      <w:szCs w:val="21"/>
                    </w:rPr>
                    <w:t>）指導の手引き』（</w:t>
                  </w:r>
                  <w:r w:rsidRPr="00CB118A">
                    <w:rPr>
                      <w:rFonts w:ascii="Arial" w:hAnsi="Arial" w:cs="Arial" w:hint="eastAsia"/>
                      <w:color w:val="000000"/>
                      <w:kern w:val="0"/>
                      <w:szCs w:val="21"/>
                    </w:rPr>
                    <w:t>2015</w:t>
                  </w:r>
                  <w:r w:rsidRPr="00CB118A">
                    <w:rPr>
                      <w:rFonts w:ascii="Arial" w:hAnsi="Arial" w:cs="Arial" w:hint="eastAsia"/>
                      <w:color w:val="000000"/>
                      <w:kern w:val="0"/>
                      <w:szCs w:val="21"/>
                    </w:rPr>
                    <w:t>年刊）では</w:t>
                  </w:r>
                  <w:r w:rsidRPr="00CB118A">
                    <w:rPr>
                      <w:rFonts w:ascii="Arial" w:hAnsi="Arial" w:cs="Arial" w:hint="eastAsia"/>
                      <w:color w:val="000000"/>
                      <w:kern w:val="0"/>
                      <w:szCs w:val="21"/>
                    </w:rPr>
                    <w:t>CAS</w:t>
                  </w:r>
                  <w:r w:rsidRPr="00CB118A">
                    <w:rPr>
                      <w:rFonts w:ascii="Arial" w:hAnsi="Arial" w:cs="Arial" w:hint="eastAsia"/>
                      <w:color w:val="000000"/>
                      <w:kern w:val="0"/>
                      <w:szCs w:val="21"/>
                    </w:rPr>
                    <w:t>の活動について</w:t>
                  </w:r>
                  <w:r w:rsidRPr="00CB118A">
                    <w:rPr>
                      <w:rFonts w:ascii="Arial" w:hAnsi="Arial" w:cs="Arial" w:hint="eastAsia"/>
                      <w:color w:val="000000"/>
                      <w:kern w:val="0"/>
                      <w:szCs w:val="21"/>
                    </w:rPr>
                    <w:t>5</w:t>
                  </w:r>
                  <w:r w:rsidRPr="00CB118A">
                    <w:rPr>
                      <w:rFonts w:ascii="Arial" w:hAnsi="Arial" w:cs="Arial" w:hint="eastAsia"/>
                      <w:color w:val="000000"/>
                      <w:kern w:val="0"/>
                      <w:szCs w:val="21"/>
                    </w:rPr>
                    <w:t>つの段階を示しています。</w:t>
                  </w:r>
                </w:p>
                <w:p w:rsidR="00CB118A" w:rsidRPr="00CB118A" w:rsidRDefault="00CB118A" w:rsidP="00CB118A">
                  <w:pPr>
                    <w:pStyle w:val="a7"/>
                    <w:widowControl/>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color w:val="000000"/>
                      <w:kern w:val="0"/>
                      <w:szCs w:val="21"/>
                    </w:rPr>
                  </w:pPr>
                  <w:r w:rsidRPr="00CB118A">
                    <w:rPr>
                      <w:rFonts w:ascii="Arial" w:hAnsi="Arial" w:cs="Arial" w:hint="eastAsia"/>
                      <w:color w:val="000000"/>
                      <w:kern w:val="0"/>
                      <w:szCs w:val="21"/>
                    </w:rPr>
                    <w:t xml:space="preserve">調査　</w:t>
                  </w:r>
                  <w:r w:rsidRPr="00CB118A">
                    <w:rPr>
                      <w:rFonts w:ascii="Arial" w:hAnsi="Arial" w:cs="Arial" w:hint="eastAsia"/>
                      <w:color w:val="000000"/>
                      <w:kern w:val="0"/>
                      <w:szCs w:val="21"/>
                    </w:rPr>
                    <w:t xml:space="preserve">2. </w:t>
                  </w:r>
                  <w:r w:rsidRPr="00CB118A">
                    <w:rPr>
                      <w:rFonts w:ascii="Arial" w:hAnsi="Arial" w:cs="Arial" w:hint="eastAsia"/>
                      <w:color w:val="000000"/>
                      <w:kern w:val="0"/>
                      <w:szCs w:val="21"/>
                    </w:rPr>
                    <w:t>準備</w:t>
                  </w:r>
                  <w:r w:rsidRPr="00CB118A">
                    <w:rPr>
                      <w:rFonts w:ascii="Arial" w:hAnsi="Arial" w:cs="Arial" w:hint="eastAsia"/>
                      <w:color w:val="000000"/>
                      <w:kern w:val="0"/>
                      <w:szCs w:val="21"/>
                    </w:rPr>
                    <w:t xml:space="preserve"> 3. </w:t>
                  </w:r>
                  <w:r w:rsidRPr="00CB118A">
                    <w:rPr>
                      <w:rFonts w:ascii="Arial" w:hAnsi="Arial" w:cs="Arial" w:hint="eastAsia"/>
                      <w:color w:val="000000"/>
                      <w:kern w:val="0"/>
                      <w:szCs w:val="21"/>
                    </w:rPr>
                    <w:t>行動</w:t>
                  </w:r>
                  <w:r w:rsidRPr="00CB118A">
                    <w:rPr>
                      <w:rFonts w:ascii="Arial" w:hAnsi="Arial" w:cs="Arial" w:hint="eastAsia"/>
                      <w:color w:val="000000"/>
                      <w:kern w:val="0"/>
                      <w:szCs w:val="21"/>
                    </w:rPr>
                    <w:t xml:space="preserve"> 4. </w:t>
                  </w:r>
                  <w:r w:rsidRPr="00CB118A">
                    <w:rPr>
                      <w:rFonts w:ascii="Arial" w:hAnsi="Arial" w:cs="Arial" w:hint="eastAsia"/>
                      <w:color w:val="000000"/>
                      <w:kern w:val="0"/>
                      <w:szCs w:val="21"/>
                    </w:rPr>
                    <w:t>振り返り</w:t>
                  </w:r>
                  <w:r w:rsidRPr="00CB118A">
                    <w:rPr>
                      <w:rFonts w:ascii="Arial" w:hAnsi="Arial" w:cs="Arial" w:hint="eastAsia"/>
                      <w:color w:val="000000"/>
                      <w:kern w:val="0"/>
                      <w:szCs w:val="21"/>
                    </w:rPr>
                    <w:t xml:space="preserve"> 5. </w:t>
                  </w:r>
                  <w:r w:rsidRPr="00CB118A">
                    <w:rPr>
                      <w:rFonts w:ascii="Arial" w:hAnsi="Arial" w:cs="Arial" w:hint="eastAsia"/>
                      <w:color w:val="000000"/>
                      <w:kern w:val="0"/>
                      <w:szCs w:val="21"/>
                    </w:rPr>
                    <w:t>実際に示すこと</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color w:val="000000"/>
                      <w:kern w:val="0"/>
                      <w:szCs w:val="21"/>
                    </w:rPr>
                  </w:pPr>
                  <w:r w:rsidRPr="00CB118A">
                    <w:rPr>
                      <w:rFonts w:ascii="Arial" w:hAnsi="Arial" w:cs="Arial" w:hint="eastAsia"/>
                      <w:color w:val="000000"/>
                      <w:kern w:val="0"/>
                      <w:szCs w:val="21"/>
                    </w:rPr>
                    <w:t>１回限りのＣＡＳ活動の場合は、調査、準備、</w:t>
                  </w:r>
                  <w:r w:rsidRPr="00CB118A">
                    <w:rPr>
                      <w:rFonts w:ascii="Arial" w:hAnsi="Arial" w:cs="Arial" w:hint="eastAsia"/>
                      <w:color w:val="000000"/>
                      <w:kern w:val="0"/>
                      <w:szCs w:val="21"/>
                    </w:rPr>
                    <w:lastRenderedPageBreak/>
                    <w:t>行動のどれからでも始めることができます。継続的なＣＡＳの体験の場合は、調査から始めるのが良いでしょう。</w:t>
                  </w:r>
                </w:p>
              </w:tc>
              <w:tc>
                <w:tcPr>
                  <w:tcW w:w="4536" w:type="dxa"/>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bCs/>
                      <w:color w:val="000000"/>
                      <w:kern w:val="0"/>
                      <w:szCs w:val="21"/>
                    </w:rPr>
                    <w:lastRenderedPageBreak/>
                    <w:t>CAS</w:t>
                  </w:r>
                  <w:r w:rsidRPr="00CB118A">
                    <w:rPr>
                      <w:rFonts w:ascii="Arial" w:hAnsi="Arial" w:cs="Arial" w:hint="eastAsia"/>
                      <w:bCs/>
                      <w:color w:val="000000"/>
                      <w:kern w:val="0"/>
                      <w:szCs w:val="21"/>
                    </w:rPr>
                    <w:t>には公式な評価はありませんが、以下の７つのＣＡＳの学びの成果を達成したことを</w:t>
                  </w:r>
                  <w:r w:rsidRPr="00CB118A">
                    <w:rPr>
                      <w:rFonts w:ascii="Arial" w:hAnsi="Arial" w:cs="Arial" w:hint="eastAsia"/>
                      <w:b/>
                      <w:bCs/>
                      <w:color w:val="000000"/>
                      <w:kern w:val="0"/>
                      <w:szCs w:val="21"/>
                    </w:rPr>
                    <w:t>CAS</w:t>
                  </w:r>
                  <w:r w:rsidRPr="00CB118A">
                    <w:rPr>
                      <w:rFonts w:ascii="Arial" w:hAnsi="Arial" w:cs="Arial" w:hint="eastAsia"/>
                      <w:b/>
                      <w:bCs/>
                      <w:color w:val="000000"/>
                      <w:kern w:val="0"/>
                      <w:szCs w:val="21"/>
                    </w:rPr>
                    <w:t>ポートフォリオ</w:t>
                  </w:r>
                  <w:r w:rsidRPr="00CB118A">
                    <w:rPr>
                      <w:rFonts w:ascii="Arial" w:hAnsi="Arial" w:cs="Arial" w:hint="eastAsia"/>
                      <w:bCs/>
                      <w:color w:val="000000"/>
                      <w:kern w:val="0"/>
                      <w:szCs w:val="21"/>
                    </w:rPr>
                    <w:t>で示す必要があります。にそれぞれの学びの成果の達成を示す</w:t>
                  </w:r>
                  <w:r w:rsidRPr="00CB118A">
                    <w:rPr>
                      <w:rFonts w:ascii="Arial" w:hAnsi="Arial" w:cs="Arial" w:hint="eastAsia"/>
                      <w:b/>
                      <w:bCs/>
                      <w:color w:val="000000"/>
                      <w:kern w:val="0"/>
                      <w:szCs w:val="21"/>
                    </w:rPr>
                    <w:t>証拠</w:t>
                  </w:r>
                  <w:r w:rsidRPr="00CB118A">
                    <w:rPr>
                      <w:rFonts w:ascii="Arial" w:hAnsi="Arial" w:cs="Arial" w:hint="eastAsia"/>
                      <w:bCs/>
                      <w:color w:val="000000"/>
                      <w:kern w:val="0"/>
                      <w:szCs w:val="21"/>
                    </w:rPr>
                    <w:t>を記録し、それを学校に提出します。</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1.</w:t>
                  </w:r>
                  <w:r w:rsidRPr="00CB118A">
                    <w:rPr>
                      <w:rFonts w:hint="eastAsia"/>
                      <w:szCs w:val="21"/>
                    </w:rPr>
                    <w:t xml:space="preserve"> </w:t>
                  </w:r>
                  <w:r w:rsidRPr="00CB118A">
                    <w:rPr>
                      <w:rFonts w:ascii="Arial" w:hAnsi="Arial" w:cs="Arial" w:hint="eastAsia"/>
                      <w:bCs/>
                      <w:color w:val="000000"/>
                      <w:kern w:val="0"/>
                      <w:szCs w:val="21"/>
                    </w:rPr>
                    <w:t>自分の長所と成長すべき点を認識する</w:t>
                  </w:r>
                </w:p>
                <w:p w:rsidR="00CB118A" w:rsidRPr="00CB118A" w:rsidRDefault="00CB118A" w:rsidP="0075237D">
                  <w:pPr>
                    <w:widowControl/>
                    <w:tabs>
                      <w:tab w:val="left" w:pos="19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2.</w:t>
                  </w:r>
                  <w:r w:rsidRPr="00CB118A">
                    <w:rPr>
                      <w:rFonts w:hint="eastAsia"/>
                      <w:szCs w:val="21"/>
                    </w:rPr>
                    <w:t xml:space="preserve"> </w:t>
                  </w:r>
                  <w:r w:rsidRPr="00CB118A">
                    <w:rPr>
                      <w:rFonts w:ascii="Arial" w:hAnsi="Arial" w:cs="Arial" w:hint="eastAsia"/>
                      <w:bCs/>
                      <w:color w:val="000000"/>
                      <w:kern w:val="0"/>
                      <w:szCs w:val="21"/>
                    </w:rPr>
                    <w:t>課題に挑戦し、その過程で新しいスキルを習得している</w:t>
                  </w:r>
                </w:p>
                <w:p w:rsidR="00CB118A" w:rsidRPr="00CB118A" w:rsidRDefault="00CB118A" w:rsidP="0075237D">
                  <w:pPr>
                    <w:widowControl/>
                    <w:tabs>
                      <w:tab w:val="left" w:pos="19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3.</w:t>
                  </w:r>
                  <w:r w:rsidRPr="00CB118A">
                    <w:rPr>
                      <w:rFonts w:hint="eastAsia"/>
                      <w:szCs w:val="21"/>
                    </w:rPr>
                    <w:t xml:space="preserve"> </w:t>
                  </w:r>
                  <w:r w:rsidRPr="00CB118A">
                    <w:rPr>
                      <w:rFonts w:ascii="Arial" w:hAnsi="Arial" w:cs="Arial" w:hint="eastAsia"/>
                      <w:bCs/>
                      <w:color w:val="000000"/>
                      <w:kern w:val="0"/>
                      <w:szCs w:val="21"/>
                    </w:rPr>
                    <w:t>自ら</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を計画し開始することができる</w:t>
                  </w:r>
                </w:p>
                <w:p w:rsidR="00CB118A" w:rsidRPr="00CB118A" w:rsidRDefault="00CB118A" w:rsidP="0075237D">
                  <w:pPr>
                    <w:widowControl/>
                    <w:tabs>
                      <w:tab w:val="left" w:pos="19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4.</w:t>
                  </w:r>
                  <w:r w:rsidRPr="00CB118A">
                    <w:rPr>
                      <w:rFonts w:hint="eastAsia"/>
                      <w:szCs w:val="21"/>
                    </w:rPr>
                    <w:t xml:space="preserve"> </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活動を継続し、やり遂げる粘り強さを示す</w:t>
                  </w:r>
                </w:p>
                <w:p w:rsidR="00CB118A" w:rsidRPr="00CB118A" w:rsidRDefault="00CB118A" w:rsidP="0075237D">
                  <w:pPr>
                    <w:widowControl/>
                    <w:tabs>
                      <w:tab w:val="left" w:pos="19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5.</w:t>
                  </w:r>
                  <w:r w:rsidRPr="00CB118A">
                    <w:rPr>
                      <w:rFonts w:ascii="Arial" w:hAnsi="Arial" w:cs="Arial" w:hint="eastAsia"/>
                      <w:bCs/>
                      <w:color w:val="000000"/>
                      <w:kern w:val="0"/>
                      <w:szCs w:val="21"/>
                    </w:rPr>
                    <w:t>献身－自分の活動において忍耐力や献身を示したか。</w:t>
                  </w:r>
                </w:p>
                <w:p w:rsidR="00CB118A" w:rsidRPr="00CB118A" w:rsidRDefault="00CB118A" w:rsidP="0075237D">
                  <w:pPr>
                    <w:widowControl/>
                    <w:tabs>
                      <w:tab w:val="left" w:pos="19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6.</w:t>
                  </w:r>
                  <w:r w:rsidRPr="00CB118A">
                    <w:rPr>
                      <w:rFonts w:ascii="Arial" w:hAnsi="Arial" w:cs="Arial" w:hint="eastAsia"/>
                      <w:bCs/>
                      <w:color w:val="000000"/>
                      <w:kern w:val="0"/>
                      <w:szCs w:val="21"/>
                    </w:rPr>
                    <w:t>グローバル－グローバルな観点から重要な課題に取り組んだか。</w:t>
                  </w:r>
                </w:p>
                <w:p w:rsidR="00CB118A" w:rsidRPr="00CB118A" w:rsidRDefault="00CB118A" w:rsidP="0075237D">
                  <w:pPr>
                    <w:widowControl/>
                    <w:tabs>
                      <w:tab w:val="left" w:pos="19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lastRenderedPageBreak/>
                    <w:t>7.</w:t>
                  </w:r>
                  <w:r w:rsidRPr="00CB118A">
                    <w:rPr>
                      <w:rFonts w:ascii="Arial" w:hAnsi="Arial" w:cs="Arial" w:hint="eastAsia"/>
                      <w:bCs/>
                      <w:color w:val="000000"/>
                      <w:kern w:val="0"/>
                      <w:szCs w:val="21"/>
                    </w:rPr>
                    <w:t>倫理－自らの活動の倫理的意義を考慮したか。</w:t>
                  </w:r>
                </w:p>
                <w:p w:rsidR="00CB118A" w:rsidRPr="00CB118A" w:rsidRDefault="00CB118A" w:rsidP="0075237D">
                  <w:pPr>
                    <w:widowControl/>
                    <w:tabs>
                      <w:tab w:val="left" w:pos="19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p>
              </w:tc>
            </w:tr>
          </w:tbl>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p>
        </w:tc>
      </w:tr>
      <w:tr w:rsidR="00CB118A" w:rsidRPr="00A67722" w:rsidTr="002D252B">
        <w:tc>
          <w:tcPr>
            <w:tcW w:w="10490" w:type="dxa"/>
            <w:gridSpan w:val="2"/>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r w:rsidRPr="00CB118A">
              <w:rPr>
                <w:rFonts w:ascii="Arial" w:hAnsi="Arial" w:cs="Arial" w:hint="eastAsia"/>
                <w:b/>
                <w:bCs/>
                <w:color w:val="000000"/>
                <w:kern w:val="0"/>
                <w:szCs w:val="21"/>
              </w:rPr>
              <w:lastRenderedPageBreak/>
              <w:t>生徒の責任</w:t>
            </w:r>
            <w:r w:rsidRPr="00CB118A">
              <w:rPr>
                <w:rFonts w:ascii="Arial" w:hAnsi="Arial" w:cs="Arial" w:hint="eastAsia"/>
                <w:b/>
                <w:bCs/>
                <w:color w:val="000000"/>
                <w:kern w:val="0"/>
                <w:szCs w:val="21"/>
              </w:rPr>
              <w:t>:</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r w:rsidRPr="00CB118A">
              <w:rPr>
                <w:rFonts w:ascii="Arial" w:hAnsi="Arial" w:cs="Arial" w:hint="eastAsia"/>
                <w:b/>
                <w:bCs/>
                <w:color w:val="000000"/>
                <w:kern w:val="0"/>
                <w:szCs w:val="21"/>
              </w:rPr>
              <w:t>生徒には、以下の事項を実施することが要求されます。</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ＣＡＳを行う生徒には、以下のことが期待されています。</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自発的にＣＡＳに取り組む</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ＣＡＳで期待されていること、およびＣＡＳの目的を明確に理解する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ＩＢの学習者像と使命を参照し、自分の価値観、態度、特質を高める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自分なりの目標を定める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ＣＡＳ活動についての計画をＣＡＳコーディネーターまたはアドバイザーと話し合う</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ＣＡＳの段階表を理解し、必要に応じて活用する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ＣＡＳ活動に参加し、時には自発的に活動するほか、少なくとも１回はＣＡＳプロジェクトに取り組む</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自分の興味、スキル、才能を的確に認識し、ＣＡＳのプログラム期間中にこれらがどのように発展していくかを観察する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ＣＡＳポートフォリオに活動の記録をつけて、７つの学びの成果に達成した根拠を示す</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振り返りのプロセスを理解し、ＣＡＳ活動を振り返るべき時期を確かめる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ＣＡＳプログラムで自分が達成したことを示す</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ＣＡＳのコーディネーター、アドバイザー、またはスーパーバイザーと公式・非公式な面談を行い、コミュニケーションをとる</w:t>
            </w:r>
          </w:p>
          <w:p w:rsidR="00730416"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自分のＣＡＳのプログラムで、創造性、活動、奉仕の適度なバランスがとれているかを確認する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適切かつ倫理的に判断し、行動する</w:t>
            </w:r>
          </w:p>
          <w:p w:rsidR="00CB118A" w:rsidRPr="00CB118A" w:rsidRDefault="00CB118A" w:rsidP="00CB118A">
            <w:pPr>
              <w:pStyle w:val="a7"/>
              <w:widowControl/>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Pr>
                <w:rFonts w:ascii="Arial" w:hAnsi="Arial" w:cs="Arial" w:hint="eastAsia"/>
                <w:bCs/>
                <w:color w:val="000000"/>
                <w:kern w:val="0"/>
                <w:szCs w:val="21"/>
              </w:rPr>
              <w:t>7</w:t>
            </w:r>
            <w:r w:rsidRPr="00CB118A">
              <w:rPr>
                <w:rFonts w:ascii="Arial" w:hAnsi="Arial" w:cs="Arial" w:hint="eastAsia"/>
                <w:bCs/>
                <w:color w:val="000000"/>
                <w:kern w:val="0"/>
                <w:szCs w:val="21"/>
              </w:rPr>
              <w:t>つの</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の学習成果を達成した証拠（エビデンス）を示すこと</w:t>
            </w:r>
          </w:p>
          <w:p w:rsidR="00CB118A" w:rsidRPr="00CB118A" w:rsidRDefault="00CB118A" w:rsidP="0075237D">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420"/>
              <w:jc w:val="left"/>
              <w:rPr>
                <w:rFonts w:ascii="Arial" w:hAnsi="Arial" w:cs="Arial"/>
                <w:bCs/>
                <w:color w:val="000000"/>
                <w:kern w:val="0"/>
                <w:szCs w:val="21"/>
              </w:rPr>
            </w:pPr>
            <w:r w:rsidRPr="00CB118A">
              <w:rPr>
                <w:rFonts w:ascii="Arial" w:hAnsi="Arial" w:cs="Arial" w:hint="eastAsia"/>
                <w:bCs/>
                <w:noProof/>
                <w:color w:val="000000"/>
                <w:kern w:val="0"/>
                <w:szCs w:val="21"/>
              </w:rPr>
              <mc:AlternateContent>
                <mc:Choice Requires="wps">
                  <w:drawing>
                    <wp:anchor distT="0" distB="0" distL="114300" distR="114300" simplePos="0" relativeHeight="251666432" behindDoc="0" locked="0" layoutInCell="1" allowOverlap="1" wp14:anchorId="67D83221" wp14:editId="6C0814C5">
                      <wp:simplePos x="0" y="0"/>
                      <wp:positionH relativeFrom="column">
                        <wp:posOffset>266064</wp:posOffset>
                      </wp:positionH>
                      <wp:positionV relativeFrom="paragraph">
                        <wp:posOffset>41910</wp:posOffset>
                      </wp:positionV>
                      <wp:extent cx="5514975" cy="914400"/>
                      <wp:effectExtent l="57150" t="38100" r="85725" b="95250"/>
                      <wp:wrapNone/>
                      <wp:docPr id="1" name="角丸四角形 1"/>
                      <wp:cNvGraphicFramePr/>
                      <a:graphic xmlns:a="http://schemas.openxmlformats.org/drawingml/2006/main">
                        <a:graphicData uri="http://schemas.microsoft.com/office/word/2010/wordprocessingShape">
                          <wps:wsp>
                            <wps:cNvSpPr/>
                            <wps:spPr>
                              <a:xfrm>
                                <a:off x="0" y="0"/>
                                <a:ext cx="5514975" cy="914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717A35" w:rsidRPr="00CB118A" w:rsidRDefault="00717A35" w:rsidP="00CB118A">
                                  <w:pPr>
                                    <w:jc w:val="left"/>
                                    <w:rPr>
                                      <w:rFonts w:asciiTheme="majorHAnsi" w:hAnsiTheme="majorHAnsi" w:cstheme="majorHAnsi"/>
                                      <w:b/>
                                      <w:sz w:val="20"/>
                                      <w:szCs w:val="20"/>
                                    </w:rPr>
                                  </w:pPr>
                                  <w:r w:rsidRPr="00CB118A">
                                    <w:rPr>
                                      <w:rFonts w:asciiTheme="majorHAnsi" w:hAnsiTheme="majorHAnsi" w:cstheme="majorHAnsi" w:hint="eastAsia"/>
                                      <w:b/>
                                      <w:sz w:val="20"/>
                                      <w:szCs w:val="20"/>
                                    </w:rPr>
                                    <w:t>※生徒はすべての</w:t>
                                  </w:r>
                                  <w:r w:rsidRPr="00CB118A">
                                    <w:rPr>
                                      <w:rFonts w:asciiTheme="majorHAnsi" w:hAnsiTheme="majorHAnsi" w:cstheme="majorHAnsi" w:hint="eastAsia"/>
                                      <w:b/>
                                      <w:sz w:val="20"/>
                                      <w:szCs w:val="20"/>
                                    </w:rPr>
                                    <w:t>CAS</w:t>
                                  </w:r>
                                  <w:r w:rsidRPr="00CB118A">
                                    <w:rPr>
                                      <w:rFonts w:asciiTheme="majorHAnsi" w:hAnsiTheme="majorHAnsi" w:cstheme="majorHAnsi" w:hint="eastAsia"/>
                                      <w:b/>
                                      <w:sz w:val="20"/>
                                      <w:szCs w:val="20"/>
                                    </w:rPr>
                                    <w:t>活動を行なう際に保護者の承諾とスーパーバイザーを持つことが生徒の責任においてなされなければいけません。生徒は活動を行う際に推測される危険を予測し、必要であれば保険に加入するなど自己の責任の下、危機管理をしなければいけません。</w:t>
                                  </w:r>
                                </w:p>
                                <w:p w:rsidR="00717A35" w:rsidRDefault="00717A35" w:rsidP="00CB118A">
                                  <w:pPr>
                                    <w:jc w:val="center"/>
                                    <w:rPr>
                                      <w:rFonts w:asciiTheme="majorHAnsi" w:hAnsiTheme="majorHAnsi" w:cstheme="majorHAnsi"/>
                                      <w:sz w:val="16"/>
                                      <w:szCs w:val="16"/>
                                    </w:rPr>
                                  </w:pPr>
                                </w:p>
                                <w:p w:rsidR="00717A35" w:rsidRDefault="00717A35" w:rsidP="00CB118A">
                                  <w:pPr>
                                    <w:jc w:val="center"/>
                                    <w:rPr>
                                      <w:rFonts w:asciiTheme="majorHAnsi" w:hAnsiTheme="majorHAnsi" w:cstheme="majorHAnsi"/>
                                      <w:sz w:val="16"/>
                                      <w:szCs w:val="16"/>
                                    </w:rPr>
                                  </w:pPr>
                                </w:p>
                                <w:p w:rsidR="00717A35" w:rsidRPr="00C03FB2" w:rsidRDefault="00717A35" w:rsidP="00CB118A">
                                  <w:pPr>
                                    <w:jc w:val="center"/>
                                    <w:rPr>
                                      <w:rFonts w:asciiTheme="majorHAnsi" w:hAnsiTheme="majorHAnsi" w:cstheme="maj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2" style="position:absolute;left:0;text-align:left;margin-left:20.95pt;margin-top:3.3pt;width:434.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rsidR="00717A35" w:rsidRPr="00CB118A" w:rsidRDefault="00717A35" w:rsidP="00CB118A">
                            <w:pPr>
                              <w:jc w:val="left"/>
                              <w:rPr>
                                <w:rFonts w:asciiTheme="majorHAnsi" w:hAnsiTheme="majorHAnsi" w:cstheme="majorHAnsi"/>
                                <w:b/>
                                <w:sz w:val="20"/>
                                <w:szCs w:val="20"/>
                              </w:rPr>
                            </w:pPr>
                            <w:r w:rsidRPr="00CB118A">
                              <w:rPr>
                                <w:rFonts w:asciiTheme="majorHAnsi" w:hAnsiTheme="majorHAnsi" w:cstheme="majorHAnsi" w:hint="eastAsia"/>
                                <w:b/>
                                <w:sz w:val="20"/>
                                <w:szCs w:val="20"/>
                              </w:rPr>
                              <w:t>※生徒はすべての</w:t>
                            </w:r>
                            <w:r w:rsidRPr="00CB118A">
                              <w:rPr>
                                <w:rFonts w:asciiTheme="majorHAnsi" w:hAnsiTheme="majorHAnsi" w:cstheme="majorHAnsi" w:hint="eastAsia"/>
                                <w:b/>
                                <w:sz w:val="20"/>
                                <w:szCs w:val="20"/>
                              </w:rPr>
                              <w:t>CAS</w:t>
                            </w:r>
                            <w:r w:rsidRPr="00CB118A">
                              <w:rPr>
                                <w:rFonts w:asciiTheme="majorHAnsi" w:hAnsiTheme="majorHAnsi" w:cstheme="majorHAnsi" w:hint="eastAsia"/>
                                <w:b/>
                                <w:sz w:val="20"/>
                                <w:szCs w:val="20"/>
                              </w:rPr>
                              <w:t>活動を行なう際に保護者の承諾とスーパーバイザーを持つことが生徒の責任においてなされなければいけません。生徒は活動を行う際に推測される危険を予測し、必要であれば保険に加入するなど自己の責任の下、危機管理をしなければいけません。</w:t>
                            </w:r>
                          </w:p>
                          <w:p w:rsidR="00717A35" w:rsidRDefault="00717A35" w:rsidP="00CB118A">
                            <w:pPr>
                              <w:jc w:val="center"/>
                              <w:rPr>
                                <w:rFonts w:asciiTheme="majorHAnsi" w:hAnsiTheme="majorHAnsi" w:cstheme="majorHAnsi"/>
                                <w:sz w:val="16"/>
                                <w:szCs w:val="16"/>
                              </w:rPr>
                            </w:pPr>
                          </w:p>
                          <w:p w:rsidR="00717A35" w:rsidRDefault="00717A35" w:rsidP="00CB118A">
                            <w:pPr>
                              <w:jc w:val="center"/>
                              <w:rPr>
                                <w:rFonts w:asciiTheme="majorHAnsi" w:hAnsiTheme="majorHAnsi" w:cstheme="majorHAnsi"/>
                                <w:sz w:val="16"/>
                                <w:szCs w:val="16"/>
                              </w:rPr>
                            </w:pPr>
                          </w:p>
                          <w:p w:rsidR="00717A35" w:rsidRPr="00C03FB2" w:rsidRDefault="00717A35" w:rsidP="00CB118A">
                            <w:pPr>
                              <w:jc w:val="center"/>
                              <w:rPr>
                                <w:rFonts w:asciiTheme="majorHAnsi" w:hAnsiTheme="majorHAnsi" w:cstheme="majorHAnsi"/>
                                <w:sz w:val="16"/>
                                <w:szCs w:val="16"/>
                              </w:rPr>
                            </w:pPr>
                          </w:p>
                        </w:txbxContent>
                      </v:textbox>
                    </v:roundrect>
                  </w:pict>
                </mc:Fallback>
              </mc:AlternateContent>
            </w:r>
          </w:p>
          <w:p w:rsidR="00CB118A" w:rsidRPr="00CB118A" w:rsidRDefault="00CB118A" w:rsidP="0075237D">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420"/>
              <w:jc w:val="left"/>
              <w:rPr>
                <w:rFonts w:ascii="Arial" w:hAnsi="Arial" w:cs="Arial"/>
                <w:bCs/>
                <w:color w:val="000000"/>
                <w:kern w:val="0"/>
                <w:szCs w:val="21"/>
              </w:rPr>
            </w:pPr>
          </w:p>
          <w:p w:rsidR="00CB118A" w:rsidRPr="00CB118A" w:rsidRDefault="00CB118A" w:rsidP="0075237D">
            <w:pPr>
              <w:pStyle w:val="a7"/>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420"/>
              <w:jc w:val="left"/>
              <w:rPr>
                <w:rFonts w:ascii="Arial" w:hAnsi="Arial" w:cs="Arial"/>
                <w:bCs/>
                <w:color w:val="000000"/>
                <w:kern w:val="0"/>
                <w:szCs w:val="21"/>
              </w:rPr>
            </w:pP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p>
        </w:tc>
      </w:tr>
      <w:tr w:rsidR="00CB118A" w:rsidRPr="00D15142" w:rsidTr="002D252B">
        <w:trPr>
          <w:gridBefore w:val="1"/>
          <w:wBefore w:w="258" w:type="dxa"/>
        </w:trPr>
        <w:tc>
          <w:tcPr>
            <w:tcW w:w="10232" w:type="dxa"/>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
                <w:bCs/>
                <w:color w:val="000000"/>
                <w:kern w:val="0"/>
                <w:szCs w:val="21"/>
              </w:rPr>
              <w:t>振り返り</w:t>
            </w:r>
            <w:r w:rsidRPr="00CB118A">
              <w:rPr>
                <w:rFonts w:ascii="Arial" w:hAnsi="Arial" w:cs="Arial" w:hint="eastAsia"/>
                <w:b/>
                <w:bCs/>
                <w:color w:val="000000"/>
                <w:kern w:val="0"/>
                <w:szCs w:val="21"/>
              </w:rPr>
              <w:t>:</w:t>
            </w:r>
            <w:r w:rsidRPr="00CB118A">
              <w:rPr>
                <w:rFonts w:hint="eastAsia"/>
                <w:szCs w:val="21"/>
              </w:rPr>
              <w:t xml:space="preserve"> </w:t>
            </w:r>
            <w:r w:rsidRPr="00CB118A">
              <w:rPr>
                <w:rFonts w:ascii="Arial" w:hAnsi="Arial" w:cs="Arial" w:hint="eastAsia"/>
                <w:bCs/>
                <w:color w:val="000000"/>
                <w:kern w:val="0"/>
                <w:szCs w:val="21"/>
              </w:rPr>
              <w:t>「振り返り」はとても重要です。しかし、自然に身につくものではありません。「振り返り」を身につけるためには、「振り返り」の方法を学ぶ必要があります。どのような活動においても、次の点を問いかけます。</w:t>
            </w:r>
          </w:p>
          <w:p w:rsidR="00CB118A" w:rsidRPr="00CB118A" w:rsidRDefault="00CB118A" w:rsidP="00CB118A">
            <w:pPr>
              <w:pStyle w:val="a7"/>
              <w:widowControl/>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何を計画したか。</w:t>
            </w:r>
          </w:p>
          <w:p w:rsidR="00CB118A" w:rsidRPr="00CB118A" w:rsidRDefault="00CB118A" w:rsidP="00CB118A">
            <w:pPr>
              <w:pStyle w:val="a7"/>
              <w:widowControl/>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何を実施したか。</w:t>
            </w:r>
          </w:p>
          <w:p w:rsidR="00CB118A" w:rsidRPr="00CB118A" w:rsidRDefault="00CB118A" w:rsidP="00CB118A">
            <w:pPr>
              <w:pStyle w:val="a7"/>
              <w:widowControl/>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自分、一緒に活動したチーム、他の人にとってどのような成果があったか。</w:t>
            </w:r>
          </w:p>
          <w:p w:rsidR="00CB118A" w:rsidRPr="00CB118A" w:rsidRDefault="00CB118A" w:rsidP="00CB118A">
            <w:pPr>
              <w:pStyle w:val="a7"/>
              <w:widowControl/>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何に気づいたか。</w:t>
            </w:r>
          </w:p>
          <w:p w:rsidR="00CB118A" w:rsidRPr="00CB118A" w:rsidRDefault="00CB118A" w:rsidP="00CB118A">
            <w:pPr>
              <w:pStyle w:val="a7"/>
              <w:widowControl/>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活動について何を考えたか。</w:t>
            </w:r>
          </w:p>
          <w:p w:rsidR="00CB118A" w:rsidRPr="00CB118A" w:rsidRDefault="00CB118A" w:rsidP="00CB118A">
            <w:pPr>
              <w:pStyle w:val="a7"/>
              <w:widowControl/>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活動が自分自身にとって何を意味したか。</w:t>
            </w:r>
          </w:p>
          <w:p w:rsidR="00CB118A" w:rsidRPr="00CB118A" w:rsidRDefault="00CB118A" w:rsidP="00CB118A">
            <w:pPr>
              <w:pStyle w:val="a7"/>
              <w:widowControl/>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活動の価値は何だったか。</w:t>
            </w:r>
          </w:p>
          <w:p w:rsidR="00CB118A" w:rsidRPr="00CB118A" w:rsidRDefault="00CB118A" w:rsidP="00CB118A">
            <w:pPr>
              <w:pStyle w:val="a7"/>
              <w:widowControl/>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ascii="Arial" w:hAnsi="Arial" w:cs="Arial"/>
                <w:bCs/>
                <w:color w:val="000000"/>
                <w:kern w:val="0"/>
                <w:szCs w:val="21"/>
              </w:rPr>
            </w:pPr>
            <w:r w:rsidRPr="00CB118A">
              <w:rPr>
                <w:rFonts w:ascii="Arial" w:hAnsi="Arial" w:cs="Arial" w:hint="eastAsia"/>
                <w:bCs/>
                <w:color w:val="000000"/>
                <w:kern w:val="0"/>
                <w:szCs w:val="21"/>
              </w:rPr>
              <w:t>活動から何を学習し、その学習したこと（例えば、ものの見方の変化）をどのように幅広く適用するか。</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生徒は口頭で他の生徒や保護者、外部の人々に対して活動を発表することができます。スクラップブック、写真、エッセイ、ビデオやＤＶＤ、ブログなどを作成することもできます。ジャーナルを使ったり、さまざまなポートフォリオをつくることもできます。</w:t>
            </w:r>
          </w:p>
        </w:tc>
      </w:tr>
      <w:tr w:rsidR="00CB118A" w:rsidRPr="00D15142" w:rsidTr="002D252B">
        <w:trPr>
          <w:gridBefore w:val="1"/>
          <w:wBefore w:w="258" w:type="dxa"/>
        </w:trPr>
        <w:tc>
          <w:tcPr>
            <w:tcW w:w="10232" w:type="dxa"/>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lastRenderedPageBreak/>
              <w:t>CAS</w:t>
            </w:r>
            <w:r w:rsidRPr="00CB118A">
              <w:rPr>
                <w:rFonts w:ascii="Arial" w:hAnsi="Arial" w:cs="Arial" w:hint="eastAsia"/>
                <w:bCs/>
                <w:color w:val="000000"/>
                <w:kern w:val="0"/>
                <w:szCs w:val="21"/>
              </w:rPr>
              <w:t>を始める準備はできていますか？</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クイックスタートガイドを</w:t>
            </w:r>
            <w:r w:rsidRPr="00CB118A">
              <w:rPr>
                <w:rFonts w:ascii="Arial" w:hAnsi="Arial" w:cs="Arial" w:hint="eastAsia"/>
                <w:bCs/>
                <w:color w:val="000000"/>
                <w:kern w:val="0"/>
                <w:szCs w:val="21"/>
              </w:rPr>
              <w:t>ManageBac</w:t>
            </w:r>
            <w:r w:rsidRPr="00CB118A">
              <w:rPr>
                <w:rFonts w:ascii="Arial" w:hAnsi="Arial" w:cs="Arial" w:hint="eastAsia"/>
                <w:bCs/>
                <w:color w:val="000000"/>
                <w:kern w:val="0"/>
                <w:szCs w:val="21"/>
              </w:rPr>
              <w:t>でチェックしてさっそく</w:t>
            </w:r>
            <w:r w:rsidRPr="00CB118A">
              <w:rPr>
                <w:rFonts w:ascii="Arial" w:hAnsi="Arial" w:cs="Arial" w:hint="eastAsia"/>
                <w:bCs/>
                <w:color w:val="000000"/>
                <w:kern w:val="0"/>
                <w:szCs w:val="21"/>
              </w:rPr>
              <w:t>CAS</w:t>
            </w:r>
            <w:r w:rsidRPr="00CB118A">
              <w:rPr>
                <w:rFonts w:ascii="Arial" w:hAnsi="Arial" w:cs="Arial" w:hint="eastAsia"/>
                <w:bCs/>
                <w:color w:val="000000"/>
                <w:kern w:val="0"/>
                <w:szCs w:val="21"/>
              </w:rPr>
              <w:t>活動を始めてみましょう！</w:t>
            </w:r>
          </w:p>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Cs/>
                <w:color w:val="000000"/>
                <w:kern w:val="0"/>
                <w:szCs w:val="21"/>
              </w:rPr>
            </w:pPr>
            <w:r w:rsidRPr="00CB118A">
              <w:rPr>
                <w:rFonts w:ascii="Arial" w:hAnsi="Arial" w:cs="Arial" w:hint="eastAsia"/>
                <w:bCs/>
                <w:color w:val="000000"/>
                <w:kern w:val="0"/>
                <w:szCs w:val="21"/>
              </w:rPr>
              <w:t>※</w:t>
            </w:r>
            <w:r w:rsidRPr="00CB118A">
              <w:rPr>
                <w:rFonts w:ascii="Arial" w:hAnsi="Arial" w:cs="Arial" w:hint="eastAsia"/>
                <w:bCs/>
                <w:color w:val="000000"/>
                <w:kern w:val="0"/>
                <w:szCs w:val="21"/>
              </w:rPr>
              <w:t>URL</w:t>
            </w:r>
            <w:r w:rsidRPr="00CB118A">
              <w:rPr>
                <w:rFonts w:ascii="Arial" w:hAnsi="Arial" w:cs="Arial" w:hint="eastAsia"/>
                <w:bCs/>
                <w:color w:val="000000"/>
                <w:kern w:val="0"/>
                <w:szCs w:val="21"/>
              </w:rPr>
              <w:t>はこちら⇒</w:t>
            </w:r>
            <w:r w:rsidRPr="00CB118A">
              <w:rPr>
                <w:rFonts w:ascii="Arial" w:hAnsi="Arial" w:cs="Arial"/>
                <w:bCs/>
                <w:color w:val="000000"/>
                <w:kern w:val="0"/>
                <w:szCs w:val="21"/>
              </w:rPr>
              <w:t>https://okisho.managebac.com/pdfs/DP07%20-%20Student%20-%20CAS.pdf</w:t>
            </w:r>
          </w:p>
        </w:tc>
      </w:tr>
      <w:tr w:rsidR="00CB118A" w:rsidRPr="00D15142" w:rsidTr="002D252B">
        <w:trPr>
          <w:gridBefore w:val="1"/>
          <w:wBefore w:w="258" w:type="dxa"/>
        </w:trPr>
        <w:tc>
          <w:tcPr>
            <w:tcW w:w="10232" w:type="dxa"/>
          </w:tcPr>
          <w:p w:rsidR="00CB118A" w:rsidRPr="00CB118A" w:rsidRDefault="00CB118A" w:rsidP="0075237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Arial" w:hAnsi="Arial" w:cs="Arial"/>
                <w:b/>
                <w:bCs/>
                <w:color w:val="000000"/>
                <w:kern w:val="0"/>
                <w:szCs w:val="21"/>
              </w:rPr>
            </w:pPr>
            <w:r w:rsidRPr="00CB118A">
              <w:rPr>
                <w:rFonts w:ascii="Arial" w:hAnsi="Arial" w:cs="Arial" w:hint="eastAsia"/>
                <w:b/>
                <w:bCs/>
                <w:color w:val="000000"/>
                <w:kern w:val="0"/>
                <w:szCs w:val="21"/>
              </w:rPr>
              <w:t>CAS</w:t>
            </w:r>
            <w:r w:rsidRPr="00CB118A">
              <w:rPr>
                <w:rFonts w:ascii="Arial" w:hAnsi="Arial" w:cs="Arial" w:hint="eastAsia"/>
                <w:b/>
                <w:bCs/>
                <w:color w:val="000000"/>
                <w:kern w:val="0"/>
                <w:szCs w:val="21"/>
              </w:rPr>
              <w:t>コーディネーター：新里　歩　　連絡先</w:t>
            </w:r>
            <w:r w:rsidRPr="00CB118A">
              <w:rPr>
                <w:rFonts w:ascii="Arial" w:hAnsi="Arial" w:cs="Arial"/>
                <w:b/>
                <w:bCs/>
                <w:color w:val="000000"/>
                <w:kern w:val="0"/>
                <w:szCs w:val="21"/>
              </w:rPr>
              <w:t xml:space="preserve"> </w:t>
            </w:r>
            <w:r w:rsidRPr="00CB118A">
              <w:rPr>
                <w:rFonts w:ascii="Arial" w:hAnsi="Arial" w:cs="Arial" w:hint="eastAsia"/>
                <w:b/>
                <w:bCs/>
                <w:color w:val="000000"/>
                <w:kern w:val="0"/>
                <w:szCs w:val="21"/>
              </w:rPr>
              <w:t>（</w:t>
            </w:r>
            <w:r w:rsidRPr="00CB118A">
              <w:rPr>
                <w:rFonts w:ascii="Arial" w:hAnsi="Arial" w:cs="Arial"/>
                <w:b/>
                <w:bCs/>
                <w:color w:val="000000"/>
                <w:kern w:val="0"/>
                <w:szCs w:val="21"/>
              </w:rPr>
              <w:t>E</w:t>
            </w:r>
            <w:r w:rsidRPr="00CB118A">
              <w:rPr>
                <w:rFonts w:ascii="Arial" w:hAnsi="Arial" w:cs="Arial" w:hint="eastAsia"/>
                <w:b/>
                <w:bCs/>
                <w:color w:val="000000"/>
                <w:kern w:val="0"/>
                <w:szCs w:val="21"/>
              </w:rPr>
              <w:t>メール）</w:t>
            </w:r>
            <w:r w:rsidRPr="00CB118A">
              <w:rPr>
                <w:rFonts w:ascii="Arial" w:hAnsi="Arial" w:cs="Arial"/>
                <w:b/>
                <w:bCs/>
                <w:color w:val="000000"/>
                <w:kern w:val="0"/>
                <w:szCs w:val="21"/>
              </w:rPr>
              <w:t>: ayumi@okisho.ed.jp</w:t>
            </w:r>
          </w:p>
        </w:tc>
      </w:tr>
    </w:tbl>
    <w:p w:rsidR="00FB5028" w:rsidRPr="00CB118A" w:rsidRDefault="00FB5028" w:rsidP="00FB5028">
      <w:pPr>
        <w:rPr>
          <w:sz w:val="20"/>
          <w:szCs w:val="20"/>
        </w:rPr>
      </w:pPr>
    </w:p>
    <w:p w:rsidR="00FB5028" w:rsidRDefault="00FB5028" w:rsidP="00FB5028">
      <w:pPr>
        <w:rPr>
          <w:sz w:val="20"/>
          <w:szCs w:val="20"/>
        </w:rPr>
      </w:pPr>
    </w:p>
    <w:p w:rsidR="00FB5028" w:rsidRDefault="00FB5028" w:rsidP="00FB5028">
      <w:pPr>
        <w:autoSpaceDE w:val="0"/>
        <w:autoSpaceDN w:val="0"/>
        <w:adjustRightInd w:val="0"/>
        <w:jc w:val="center"/>
        <w:rPr>
          <w:rFonts w:ascii="Times New Roman" w:hAnsi="Times New Roman" w:cs="Times New Roman"/>
          <w:b/>
          <w:bCs/>
          <w:kern w:val="0"/>
          <w:sz w:val="28"/>
          <w:szCs w:val="28"/>
        </w:rPr>
      </w:pPr>
      <w:r>
        <w:rPr>
          <w:rFonts w:ascii="Times New Roman" w:hAnsi="Times New Roman" w:cs="Times New Roman"/>
          <w:b/>
          <w:bCs/>
          <w:kern w:val="0"/>
          <w:sz w:val="28"/>
          <w:szCs w:val="28"/>
        </w:rPr>
        <w:t>International Baccalaureate</w:t>
      </w:r>
    </w:p>
    <w:p w:rsidR="00FB5028" w:rsidRDefault="00FB5028" w:rsidP="00FB5028">
      <w:pPr>
        <w:autoSpaceDE w:val="0"/>
        <w:autoSpaceDN w:val="0"/>
        <w:adjustRightInd w:val="0"/>
        <w:jc w:val="center"/>
        <w:rPr>
          <w:rFonts w:ascii="Times New Roman" w:hAnsi="Times New Roman" w:cs="Times New Roman"/>
          <w:b/>
          <w:bCs/>
          <w:kern w:val="0"/>
          <w:sz w:val="28"/>
          <w:szCs w:val="28"/>
        </w:rPr>
      </w:pPr>
      <w:r>
        <w:rPr>
          <w:noProof/>
        </w:rPr>
        <w:drawing>
          <wp:anchor distT="0" distB="0" distL="114300" distR="114300" simplePos="0" relativeHeight="251663360" behindDoc="0" locked="0" layoutInCell="1" allowOverlap="1" wp14:anchorId="0D11C248" wp14:editId="7D56E93E">
            <wp:simplePos x="0" y="0"/>
            <wp:positionH relativeFrom="column">
              <wp:posOffset>130175</wp:posOffset>
            </wp:positionH>
            <wp:positionV relativeFrom="paragraph">
              <wp:posOffset>5080</wp:posOffset>
            </wp:positionV>
            <wp:extent cx="931333" cy="1066800"/>
            <wp:effectExtent l="0" t="0" r="2540" b="0"/>
            <wp:wrapNone/>
            <wp:docPr id="3" name="irc_mi" descr="http://www.okisho.ed.jp/wp-content/uploads/static/high_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isho.ed.jp/wp-content/uploads/static/high_bad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1333"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A3EEC5C" wp14:editId="2AFE2A10">
            <wp:simplePos x="0" y="0"/>
            <wp:positionH relativeFrom="column">
              <wp:posOffset>4420870</wp:posOffset>
            </wp:positionH>
            <wp:positionV relativeFrom="paragraph">
              <wp:posOffset>-179070</wp:posOffset>
            </wp:positionV>
            <wp:extent cx="1143000" cy="1143000"/>
            <wp:effectExtent l="0" t="0" r="0" b="0"/>
            <wp:wrapNone/>
            <wp:docPr id="4" name="図 4" desc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b/>
          <w:bCs/>
          <w:kern w:val="0"/>
          <w:sz w:val="28"/>
          <w:szCs w:val="28"/>
        </w:rPr>
        <w:t>Okinawa Shogaku Senior</w:t>
      </w:r>
      <w:r>
        <w:rPr>
          <w:rFonts w:ascii="Times New Roman" w:hAnsi="Times New Roman" w:cs="Times New Roman"/>
          <w:b/>
          <w:bCs/>
          <w:kern w:val="0"/>
          <w:sz w:val="28"/>
          <w:szCs w:val="28"/>
        </w:rPr>
        <w:t xml:space="preserve"> High School</w:t>
      </w:r>
    </w:p>
    <w:p w:rsidR="00FB5028" w:rsidRDefault="00FB5028" w:rsidP="00FB5028">
      <w:pPr>
        <w:autoSpaceDE w:val="0"/>
        <w:autoSpaceDN w:val="0"/>
        <w:adjustRightInd w:val="0"/>
        <w:jc w:val="center"/>
        <w:rPr>
          <w:rFonts w:ascii="Times New Roman" w:hAnsi="Times New Roman" w:cs="Times New Roman"/>
          <w:b/>
          <w:bCs/>
          <w:kern w:val="0"/>
          <w:sz w:val="28"/>
          <w:szCs w:val="28"/>
        </w:rPr>
      </w:pPr>
      <w:r>
        <w:rPr>
          <w:rFonts w:ascii="Times New Roman" w:hAnsi="Times New Roman" w:cs="Times New Roman"/>
          <w:b/>
          <w:bCs/>
          <w:kern w:val="0"/>
          <w:sz w:val="28"/>
          <w:szCs w:val="28"/>
        </w:rPr>
        <w:t>CAS Activity</w:t>
      </w:r>
      <w:r w:rsidRPr="00D54324">
        <w:rPr>
          <w:noProof/>
        </w:rPr>
        <w:t xml:space="preserve"> </w:t>
      </w:r>
    </w:p>
    <w:p w:rsidR="00FB5028" w:rsidRDefault="00FB5028" w:rsidP="00FB5028">
      <w:pPr>
        <w:autoSpaceDE w:val="0"/>
        <w:autoSpaceDN w:val="0"/>
        <w:adjustRightInd w:val="0"/>
        <w:jc w:val="center"/>
        <w:rPr>
          <w:rFonts w:ascii="Times New Roman" w:hAnsi="Times New Roman" w:cs="Times New Roman"/>
          <w:b/>
          <w:bCs/>
          <w:kern w:val="0"/>
          <w:sz w:val="28"/>
          <w:szCs w:val="28"/>
        </w:rPr>
      </w:pPr>
      <w:r>
        <w:rPr>
          <w:rFonts w:ascii="Times New Roman" w:hAnsi="Times New Roman" w:cs="Times New Roman"/>
          <w:b/>
          <w:bCs/>
          <w:kern w:val="0"/>
          <w:sz w:val="28"/>
          <w:szCs w:val="28"/>
        </w:rPr>
        <w:t>Parent Approval Form</w:t>
      </w:r>
    </w:p>
    <w:p w:rsidR="00FB5028" w:rsidRDefault="00FB5028" w:rsidP="00FB5028">
      <w:pPr>
        <w:autoSpaceDE w:val="0"/>
        <w:autoSpaceDN w:val="0"/>
        <w:adjustRightInd w:val="0"/>
        <w:jc w:val="center"/>
        <w:rPr>
          <w:rFonts w:ascii="Times New Roman" w:hAnsi="Times New Roman" w:cs="Times New Roman"/>
          <w:b/>
          <w:bCs/>
          <w:kern w:val="0"/>
          <w:sz w:val="28"/>
          <w:szCs w:val="28"/>
        </w:rPr>
      </w:pPr>
    </w:p>
    <w:p w:rsidR="00CB118A" w:rsidRDefault="00CB118A" w:rsidP="00FB5028">
      <w:pPr>
        <w:autoSpaceDE w:val="0"/>
        <w:autoSpaceDN w:val="0"/>
        <w:adjustRightInd w:val="0"/>
        <w:jc w:val="center"/>
        <w:rPr>
          <w:rFonts w:ascii="Times New Roman" w:hAnsi="Times New Roman" w:cs="Times New Roman"/>
          <w:b/>
          <w:bCs/>
          <w:kern w:val="0"/>
          <w:sz w:val="28"/>
          <w:szCs w:val="28"/>
        </w:rPr>
      </w:pPr>
    </w:p>
    <w:p w:rsidR="00FB5028" w:rsidRDefault="00FB5028" w:rsidP="00FB5028">
      <w:pPr>
        <w:autoSpaceDE w:val="0"/>
        <w:autoSpaceDN w:val="0"/>
        <w:adjustRightInd w:val="0"/>
        <w:jc w:val="left"/>
        <w:rPr>
          <w:rFonts w:ascii="Times New Roman" w:hAnsi="Times New Roman" w:cs="Times New Roman"/>
          <w:kern w:val="0"/>
        </w:rPr>
      </w:pPr>
      <w:r>
        <w:rPr>
          <w:rFonts w:ascii="Times New Roman" w:hAnsi="Times New Roman" w:cs="Times New Roman"/>
          <w:kern w:val="0"/>
        </w:rPr>
        <w:t>(To be completed by a parent/guardian)</w:t>
      </w:r>
    </w:p>
    <w:p w:rsidR="00FB5028" w:rsidRDefault="00FB5028" w:rsidP="00FB5028">
      <w:pPr>
        <w:autoSpaceDE w:val="0"/>
        <w:autoSpaceDN w:val="0"/>
        <w:adjustRightInd w:val="0"/>
        <w:jc w:val="left"/>
        <w:rPr>
          <w:rFonts w:ascii="Times New Roman" w:hAnsi="Times New Roman" w:cs="Times New Roman"/>
          <w:kern w:val="0"/>
        </w:rPr>
      </w:pPr>
      <w:r>
        <w:rPr>
          <w:rFonts w:ascii="Times New Roman" w:hAnsi="Times New Roman" w:cs="Times New Roman"/>
          <w:kern w:val="0"/>
        </w:rPr>
        <w:t>I give my permission for _______________________________________________ to</w:t>
      </w:r>
      <w:r w:rsidR="00CB118A">
        <w:rPr>
          <w:rFonts w:ascii="Times New Roman" w:hAnsi="Times New Roman" w:cs="Times New Roman" w:hint="eastAsia"/>
          <w:kern w:val="0"/>
        </w:rPr>
        <w:t xml:space="preserve"> s</w:t>
      </w:r>
      <w:r>
        <w:rPr>
          <w:rFonts w:ascii="Times New Roman" w:hAnsi="Times New Roman" w:cs="Times New Roman"/>
          <w:kern w:val="0"/>
        </w:rPr>
        <w:t>erve as a volunteer in the activity of _______________________________________</w:t>
      </w:r>
      <w:r w:rsidR="00CB118A">
        <w:rPr>
          <w:rFonts w:ascii="Times New Roman" w:hAnsi="Times New Roman" w:cs="Times New Roman" w:hint="eastAsia"/>
          <w:kern w:val="0"/>
        </w:rPr>
        <w:t xml:space="preserve"> </w:t>
      </w:r>
      <w:r>
        <w:rPr>
          <w:rFonts w:ascii="Times New Roman" w:hAnsi="Times New Roman" w:cs="Times New Roman"/>
          <w:kern w:val="0"/>
        </w:rPr>
        <w:t>to fulfill his/her CAS (Creativity, Action, Service) hours.</w:t>
      </w:r>
    </w:p>
    <w:p w:rsidR="00FB5028" w:rsidRDefault="00FB5028" w:rsidP="00FB5028">
      <w:pPr>
        <w:autoSpaceDE w:val="0"/>
        <w:autoSpaceDN w:val="0"/>
        <w:adjustRightInd w:val="0"/>
        <w:jc w:val="left"/>
        <w:rPr>
          <w:rFonts w:ascii="Times New Roman" w:hAnsi="Times New Roman" w:cs="Times New Roman"/>
          <w:kern w:val="0"/>
        </w:rPr>
      </w:pPr>
    </w:p>
    <w:p w:rsidR="00FB5028" w:rsidRDefault="00FB5028" w:rsidP="00FB5028">
      <w:pPr>
        <w:autoSpaceDE w:val="0"/>
        <w:autoSpaceDN w:val="0"/>
        <w:adjustRightInd w:val="0"/>
        <w:jc w:val="left"/>
        <w:rPr>
          <w:rFonts w:ascii="Times New Roman" w:hAnsi="Times New Roman" w:cs="Times New Roman"/>
          <w:kern w:val="0"/>
        </w:rPr>
      </w:pPr>
      <w:r>
        <w:rPr>
          <w:rFonts w:ascii="Times New Roman" w:hAnsi="Times New Roman" w:cs="Times New Roman"/>
          <w:kern w:val="0"/>
        </w:rPr>
        <w:t>I understand that he/she will be making a valuable and needed contribution to our</w:t>
      </w:r>
      <w:r w:rsidR="00CB118A">
        <w:rPr>
          <w:rFonts w:ascii="Times New Roman" w:hAnsi="Times New Roman" w:cs="Times New Roman" w:hint="eastAsia"/>
          <w:kern w:val="0"/>
        </w:rPr>
        <w:t xml:space="preserve"> </w:t>
      </w:r>
      <w:r>
        <w:rPr>
          <w:rFonts w:ascii="Times New Roman" w:hAnsi="Times New Roman" w:cs="Times New Roman"/>
          <w:kern w:val="0"/>
        </w:rPr>
        <w:t>community. I also understand that he/she will not receive monetary compensation for</w:t>
      </w:r>
      <w:r w:rsidR="00CB118A">
        <w:rPr>
          <w:rFonts w:ascii="Times New Roman" w:hAnsi="Times New Roman" w:cs="Times New Roman" w:hint="eastAsia"/>
          <w:kern w:val="0"/>
        </w:rPr>
        <w:t xml:space="preserve"> </w:t>
      </w:r>
      <w:r>
        <w:rPr>
          <w:rFonts w:ascii="Times New Roman" w:hAnsi="Times New Roman" w:cs="Times New Roman"/>
          <w:kern w:val="0"/>
        </w:rPr>
        <w:t>his/her services.</w:t>
      </w:r>
    </w:p>
    <w:p w:rsidR="00FB5028" w:rsidRDefault="00FB5028" w:rsidP="00FB5028">
      <w:pPr>
        <w:autoSpaceDE w:val="0"/>
        <w:autoSpaceDN w:val="0"/>
        <w:adjustRightInd w:val="0"/>
        <w:jc w:val="left"/>
        <w:rPr>
          <w:rFonts w:ascii="Times New Roman" w:hAnsi="Times New Roman" w:cs="Times New Roman"/>
          <w:kern w:val="0"/>
        </w:rPr>
      </w:pPr>
      <w:r>
        <w:rPr>
          <w:rFonts w:ascii="Times New Roman" w:hAnsi="Times New Roman" w:cs="Times New Roman"/>
          <w:kern w:val="0"/>
        </w:rPr>
        <w:t>We have accident insurance with ___________________________________________</w:t>
      </w:r>
    </w:p>
    <w:p w:rsidR="00FB5028" w:rsidRDefault="00FB5028" w:rsidP="00CB118A">
      <w:pPr>
        <w:autoSpaceDE w:val="0"/>
        <w:autoSpaceDN w:val="0"/>
        <w:adjustRightInd w:val="0"/>
        <w:ind w:firstLineChars="2200" w:firstLine="3960"/>
        <w:jc w:val="left"/>
        <w:rPr>
          <w:rFonts w:ascii="Times New Roman" w:hAnsi="Times New Roman" w:cs="Times New Roman"/>
          <w:kern w:val="0"/>
          <w:sz w:val="18"/>
          <w:szCs w:val="18"/>
        </w:rPr>
      </w:pPr>
      <w:r>
        <w:rPr>
          <w:rFonts w:ascii="Times New Roman" w:hAnsi="Times New Roman" w:cs="Times New Roman"/>
          <w:kern w:val="0"/>
          <w:sz w:val="18"/>
          <w:szCs w:val="18"/>
        </w:rPr>
        <w:t>(Name of insurance company)</w:t>
      </w:r>
    </w:p>
    <w:p w:rsidR="00FB5028" w:rsidRDefault="00FB5028" w:rsidP="00FB5028">
      <w:pPr>
        <w:rPr>
          <w:rFonts w:ascii="Times New Roman" w:hAnsi="Times New Roman" w:cs="Times New Roman"/>
          <w:kern w:val="0"/>
        </w:rPr>
      </w:pPr>
      <w:r>
        <w:rPr>
          <w:rFonts w:ascii="Times New Roman" w:hAnsi="Times New Roman" w:cs="Times New Roman"/>
          <w:kern w:val="0"/>
        </w:rPr>
        <w:t>which will cover my son/daughter in the event of accidental injury while engaging in</w:t>
      </w:r>
      <w:r>
        <w:rPr>
          <w:rFonts w:ascii="Times New Roman" w:hAnsi="Times New Roman" w:cs="Times New Roman" w:hint="eastAsia"/>
          <w:kern w:val="0"/>
        </w:rPr>
        <w:t xml:space="preserve"> </w:t>
      </w:r>
      <w:r w:rsidRPr="00CC3BC6">
        <w:rPr>
          <w:rFonts w:ascii="Times New Roman" w:hAnsi="Times New Roman" w:cs="Times New Roman"/>
          <w:kern w:val="0"/>
        </w:rPr>
        <w:t>this</w:t>
      </w:r>
      <w:r w:rsidR="00CB118A">
        <w:rPr>
          <w:rFonts w:ascii="Times New Roman" w:hAnsi="Times New Roman" w:cs="Times New Roman" w:hint="eastAsia"/>
          <w:kern w:val="0"/>
        </w:rPr>
        <w:t xml:space="preserve"> </w:t>
      </w:r>
      <w:r w:rsidRPr="00CC3BC6">
        <w:rPr>
          <w:rFonts w:ascii="Times New Roman" w:hAnsi="Times New Roman" w:cs="Times New Roman"/>
          <w:kern w:val="0"/>
        </w:rPr>
        <w:t>activity. I will assume responsibility for payment of any injury my son/daughter might</w:t>
      </w:r>
      <w:r w:rsidR="00CB118A">
        <w:rPr>
          <w:rFonts w:ascii="Times New Roman" w:hAnsi="Times New Roman" w:cs="Times New Roman" w:hint="eastAsia"/>
          <w:kern w:val="0"/>
        </w:rPr>
        <w:t xml:space="preserve"> </w:t>
      </w:r>
      <w:r w:rsidRPr="00CC3BC6">
        <w:rPr>
          <w:rFonts w:ascii="Times New Roman" w:hAnsi="Times New Roman" w:cs="Times New Roman"/>
          <w:kern w:val="0"/>
        </w:rPr>
        <w:t>suffer while participating in this activity.</w:t>
      </w:r>
    </w:p>
    <w:p w:rsidR="00FB5028" w:rsidRPr="00CC3BC6" w:rsidRDefault="00FB5028" w:rsidP="00FB5028">
      <w:pPr>
        <w:rPr>
          <w:rFonts w:ascii="Times New Roman" w:hAnsi="Times New Roman" w:cs="Times New Roman"/>
          <w:kern w:val="0"/>
        </w:rPr>
      </w:pPr>
    </w:p>
    <w:p w:rsidR="00FB5028" w:rsidRDefault="00FB5028" w:rsidP="00FB5028">
      <w:pPr>
        <w:rPr>
          <w:rFonts w:ascii="Times New Roman" w:hAnsi="Times New Roman" w:cs="Times New Roman"/>
          <w:kern w:val="0"/>
        </w:rPr>
      </w:pPr>
      <w:r w:rsidRPr="00CC3BC6">
        <w:rPr>
          <w:rFonts w:ascii="Times New Roman" w:hAnsi="Times New Roman" w:cs="Times New Roman"/>
          <w:kern w:val="0"/>
        </w:rPr>
        <w:t>If any change occurs in this policy, it is the responsibility of the parent/guardian to notify</w:t>
      </w:r>
      <w:r w:rsidR="00CB118A">
        <w:rPr>
          <w:rFonts w:ascii="Times New Roman" w:hAnsi="Times New Roman" w:cs="Times New Roman" w:hint="eastAsia"/>
          <w:kern w:val="0"/>
        </w:rPr>
        <w:t xml:space="preserve"> </w:t>
      </w:r>
      <w:r w:rsidRPr="00CC3BC6">
        <w:rPr>
          <w:rFonts w:ascii="Times New Roman" w:hAnsi="Times New Roman" w:cs="Times New Roman"/>
          <w:kern w:val="0"/>
        </w:rPr>
        <w:t>the school principal or CAS Coordinator at the school.</w:t>
      </w:r>
    </w:p>
    <w:p w:rsidR="00FB5028" w:rsidRPr="00CC3BC6" w:rsidRDefault="00FB5028" w:rsidP="00FB5028">
      <w:pPr>
        <w:rPr>
          <w:rFonts w:ascii="Times New Roman" w:hAnsi="Times New Roman" w:cs="Times New Roman"/>
          <w:kern w:val="0"/>
        </w:rPr>
      </w:pPr>
    </w:p>
    <w:p w:rsidR="00FB5028" w:rsidRPr="00CC3BC6" w:rsidRDefault="00FB5028" w:rsidP="00FB5028">
      <w:pPr>
        <w:rPr>
          <w:rFonts w:ascii="Times New Roman" w:hAnsi="Times New Roman" w:cs="Times New Roman"/>
          <w:kern w:val="0"/>
        </w:rPr>
      </w:pPr>
      <w:r w:rsidRPr="00CC3BC6">
        <w:rPr>
          <w:rFonts w:ascii="Times New Roman" w:hAnsi="Times New Roman" w:cs="Times New Roman"/>
          <w:kern w:val="0"/>
        </w:rPr>
        <w:t>Signature of Parent/Guardian: ___________________________</w:t>
      </w:r>
      <w:r w:rsidR="00CB118A">
        <w:rPr>
          <w:rFonts w:ascii="Times New Roman" w:hAnsi="Times New Roman" w:cs="Times New Roman" w:hint="eastAsia"/>
          <w:kern w:val="0"/>
        </w:rPr>
        <w:t>____</w:t>
      </w:r>
      <w:r w:rsidRPr="00CC3BC6">
        <w:rPr>
          <w:rFonts w:ascii="Times New Roman" w:hAnsi="Times New Roman" w:cs="Times New Roman"/>
          <w:kern w:val="0"/>
        </w:rPr>
        <w:t>____ Date: ________</w:t>
      </w:r>
      <w:r w:rsidR="00CB118A">
        <w:rPr>
          <w:rFonts w:ascii="Times New Roman" w:hAnsi="Times New Roman" w:cs="Times New Roman" w:hint="eastAsia"/>
          <w:kern w:val="0"/>
        </w:rPr>
        <w:t>____</w:t>
      </w:r>
      <w:r w:rsidRPr="00CC3BC6">
        <w:rPr>
          <w:rFonts w:ascii="Times New Roman" w:hAnsi="Times New Roman" w:cs="Times New Roman"/>
          <w:kern w:val="0"/>
        </w:rPr>
        <w:t>__</w:t>
      </w:r>
    </w:p>
    <w:p w:rsidR="00FB5028" w:rsidRDefault="00FB5028" w:rsidP="00FB5028">
      <w:pPr>
        <w:rPr>
          <w:sz w:val="20"/>
          <w:szCs w:val="20"/>
        </w:rPr>
      </w:pPr>
    </w:p>
    <w:p w:rsidR="00FB5028" w:rsidRDefault="00FB5028" w:rsidP="00FB5028">
      <w:pPr>
        <w:rPr>
          <w:sz w:val="20"/>
          <w:szCs w:val="20"/>
        </w:rPr>
      </w:pPr>
    </w:p>
    <w:p w:rsidR="00FB5028" w:rsidRDefault="00FB5028" w:rsidP="00FB5028">
      <w:pPr>
        <w:rPr>
          <w:sz w:val="20"/>
          <w:szCs w:val="20"/>
        </w:rPr>
      </w:pPr>
    </w:p>
    <w:p w:rsidR="00FB5028" w:rsidRDefault="00FB5028" w:rsidP="00FB5028">
      <w:pPr>
        <w:rPr>
          <w:sz w:val="20"/>
          <w:szCs w:val="20"/>
        </w:rPr>
      </w:pPr>
    </w:p>
    <w:p w:rsidR="00FB5028" w:rsidRDefault="00FB5028" w:rsidP="00FB5028">
      <w:pPr>
        <w:rPr>
          <w:sz w:val="20"/>
          <w:szCs w:val="20"/>
        </w:rPr>
      </w:pPr>
    </w:p>
    <w:p w:rsidR="00FB5028" w:rsidRDefault="00FB5028" w:rsidP="00FB5028">
      <w:pPr>
        <w:rPr>
          <w:sz w:val="20"/>
          <w:szCs w:val="20"/>
        </w:rPr>
      </w:pPr>
    </w:p>
    <w:p w:rsidR="00FB5028" w:rsidRDefault="00FB5028" w:rsidP="00FB5028">
      <w:pPr>
        <w:rPr>
          <w:sz w:val="20"/>
          <w:szCs w:val="20"/>
        </w:rPr>
      </w:pPr>
    </w:p>
    <w:p w:rsidR="00FB5028" w:rsidRDefault="00FB5028" w:rsidP="001B527E">
      <w:pPr>
        <w:jc w:val="left"/>
        <w:rPr>
          <w:rFonts w:asciiTheme="majorHAnsi" w:hAnsiTheme="majorHAnsi" w:cstheme="majorHAnsi"/>
          <w:sz w:val="24"/>
          <w:szCs w:val="24"/>
        </w:rPr>
      </w:pPr>
    </w:p>
    <w:p w:rsidR="00EF0D71" w:rsidRDefault="00EF0D71" w:rsidP="001B527E">
      <w:pPr>
        <w:jc w:val="left"/>
        <w:rPr>
          <w:rFonts w:asciiTheme="majorHAnsi" w:hAnsiTheme="majorHAnsi" w:cstheme="majorHAnsi"/>
          <w:sz w:val="24"/>
          <w:szCs w:val="24"/>
        </w:rPr>
      </w:pPr>
    </w:p>
    <w:p w:rsidR="00EF0D71" w:rsidRDefault="00EF0D71" w:rsidP="001B527E">
      <w:pPr>
        <w:jc w:val="left"/>
        <w:rPr>
          <w:rFonts w:asciiTheme="majorHAnsi" w:hAnsiTheme="majorHAnsi" w:cstheme="majorHAnsi"/>
          <w:sz w:val="24"/>
          <w:szCs w:val="24"/>
        </w:rPr>
      </w:pPr>
    </w:p>
    <w:p w:rsidR="00EF0D71" w:rsidRDefault="00EF0D71" w:rsidP="001B527E">
      <w:pPr>
        <w:jc w:val="left"/>
        <w:rPr>
          <w:rFonts w:asciiTheme="majorHAnsi" w:hAnsiTheme="majorHAnsi" w:cstheme="majorHAnsi"/>
          <w:sz w:val="24"/>
          <w:szCs w:val="24"/>
        </w:rPr>
      </w:pPr>
    </w:p>
    <w:p w:rsidR="00EF0D71" w:rsidRDefault="00EF0D71" w:rsidP="001B527E">
      <w:pPr>
        <w:jc w:val="left"/>
        <w:rPr>
          <w:rFonts w:asciiTheme="majorHAnsi" w:hAnsiTheme="majorHAnsi" w:cstheme="majorHAnsi"/>
          <w:sz w:val="24"/>
          <w:szCs w:val="24"/>
        </w:rPr>
      </w:pPr>
    </w:p>
    <w:p w:rsidR="00EF0D71" w:rsidRPr="00FB5028" w:rsidRDefault="00EF0D71" w:rsidP="001B527E">
      <w:pPr>
        <w:jc w:val="left"/>
        <w:rPr>
          <w:rFonts w:asciiTheme="majorHAnsi" w:hAnsiTheme="majorHAnsi" w:cstheme="majorHAnsi"/>
          <w:sz w:val="24"/>
          <w:szCs w:val="24"/>
        </w:rPr>
      </w:pPr>
    </w:p>
    <w:sectPr w:rsidR="00EF0D71" w:rsidRPr="00FB5028" w:rsidSect="00B65434">
      <w:footerReference w:type="default" r:id="rId31"/>
      <w:pgSz w:w="11906" w:h="16838" w:code="9"/>
      <w:pgMar w:top="851" w:right="851" w:bottom="851" w:left="1134" w:header="851" w:footer="992" w:gutter="0"/>
      <w:pgNumType w:start="0"/>
      <w:cols w:space="425"/>
      <w:docGrid w:type="linesAndChars" w:linePitch="33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B5D" w:rsidRDefault="005B7B5D" w:rsidP="00680718">
      <w:r>
        <w:separator/>
      </w:r>
    </w:p>
  </w:endnote>
  <w:endnote w:type="continuationSeparator" w:id="0">
    <w:p w:rsidR="005B7B5D" w:rsidRDefault="005B7B5D" w:rsidP="00680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yriad Pro">
    <w:altName w:val="Arial Unicode MS"/>
    <w:charset w:val="80"/>
    <w:family w:val="swiss"/>
    <w:pitch w:val="default"/>
    <w:sig w:usb0="00000000" w:usb1="00000000" w:usb2="00000000" w:usb3="00000000" w:csb0="0002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Mincho">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489910"/>
      <w:docPartObj>
        <w:docPartGallery w:val="Page Numbers (Bottom of Page)"/>
        <w:docPartUnique/>
      </w:docPartObj>
    </w:sdtPr>
    <w:sdtEndPr/>
    <w:sdtContent>
      <w:p w:rsidR="00717A35" w:rsidRDefault="00717A35">
        <w:pPr>
          <w:pStyle w:val="aa"/>
          <w:jc w:val="center"/>
        </w:pPr>
        <w:r>
          <w:fldChar w:fldCharType="begin"/>
        </w:r>
        <w:r>
          <w:instrText>PAGE   \* MERGEFORMAT</w:instrText>
        </w:r>
        <w:r>
          <w:fldChar w:fldCharType="separate"/>
        </w:r>
        <w:r w:rsidR="000E66F7" w:rsidRPr="000E66F7">
          <w:rPr>
            <w:noProof/>
            <w:lang w:val="ja-JP"/>
          </w:rPr>
          <w:t>7</w:t>
        </w:r>
        <w:r>
          <w:fldChar w:fldCharType="end"/>
        </w:r>
      </w:p>
    </w:sdtContent>
  </w:sdt>
  <w:p w:rsidR="00717A35" w:rsidRDefault="00717A3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B5D" w:rsidRDefault="005B7B5D" w:rsidP="00680718">
      <w:r>
        <w:separator/>
      </w:r>
    </w:p>
  </w:footnote>
  <w:footnote w:type="continuationSeparator" w:id="0">
    <w:p w:rsidR="005B7B5D" w:rsidRDefault="005B7B5D" w:rsidP="00680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3.35pt;height:37.95pt;visibility:visible;mso-wrap-style:square" o:bullet="t">
        <v:imagedata r:id="rId1" o:title="ib logo"/>
      </v:shape>
    </w:pict>
  </w:numPicBullet>
  <w:abstractNum w:abstractNumId="0">
    <w:nsid w:val="00000004"/>
    <w:multiLevelType w:val="multilevel"/>
    <w:tmpl w:val="00000004"/>
    <w:lvl w:ilvl="0">
      <w:start w:val="1"/>
      <w:numFmt w:val="decimal"/>
      <w:lvlText w:val=""/>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0000005"/>
    <w:multiLevelType w:val="multilevel"/>
    <w:tmpl w:val="00000005"/>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00000006"/>
    <w:multiLevelType w:val="multilevel"/>
    <w:tmpl w:val="00000006"/>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nsid w:val="00000007"/>
    <w:multiLevelType w:val="multilevel"/>
    <w:tmpl w:val="00000007"/>
    <w:lvl w:ilvl="0">
      <w:start w:val="1"/>
      <w:numFmt w:val="decimal"/>
      <w:lvlText w:val=""/>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nsid w:val="00000008"/>
    <w:multiLevelType w:val="multilevel"/>
    <w:tmpl w:val="00000008"/>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nsid w:val="00000009"/>
    <w:multiLevelType w:val="multilevel"/>
    <w:tmpl w:val="00000009"/>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nsid w:val="0000000A"/>
    <w:multiLevelType w:val="multilevel"/>
    <w:tmpl w:val="0000000A"/>
    <w:lvl w:ilvl="0">
      <w:start w:val="1"/>
      <w:numFmt w:val="decimal"/>
      <w:lvlText w:val=""/>
      <w:lvlJc w:val="left"/>
      <w:rPr>
        <w:rFont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0000000B"/>
    <w:multiLevelType w:val="multilevel"/>
    <w:tmpl w:val="0000000B"/>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nsid w:val="0000000C"/>
    <w:multiLevelType w:val="multilevel"/>
    <w:tmpl w:val="0000000C"/>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nsid w:val="0000000D"/>
    <w:multiLevelType w:val="multilevel"/>
    <w:tmpl w:val="0000000D"/>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nsid w:val="0000000E"/>
    <w:multiLevelType w:val="multilevel"/>
    <w:tmpl w:val="0000000E"/>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nsid w:val="0000000F"/>
    <w:multiLevelType w:val="multilevel"/>
    <w:tmpl w:val="0000000F"/>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nsid w:val="00000010"/>
    <w:multiLevelType w:val="multilevel"/>
    <w:tmpl w:val="00000010"/>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nsid w:val="00000011"/>
    <w:multiLevelType w:val="multilevel"/>
    <w:tmpl w:val="0000001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nsid w:val="00000012"/>
    <w:multiLevelType w:val="multilevel"/>
    <w:tmpl w:val="0000001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nsid w:val="078D5DDD"/>
    <w:multiLevelType w:val="hybridMultilevel"/>
    <w:tmpl w:val="F24CD858"/>
    <w:lvl w:ilvl="0" w:tplc="77904A46">
      <w:start w:val="3"/>
      <w:numFmt w:val="decimal"/>
      <w:lvlText w:val="%1"/>
      <w:lvlJc w:val="left"/>
      <w:pPr>
        <w:ind w:left="3120" w:hanging="360"/>
      </w:pPr>
      <w:rPr>
        <w:rFonts w:hint="default"/>
        <w:i w:val="0"/>
      </w:rPr>
    </w:lvl>
    <w:lvl w:ilvl="1" w:tplc="04090017" w:tentative="1">
      <w:start w:val="1"/>
      <w:numFmt w:val="aiueoFullWidth"/>
      <w:lvlText w:val="(%2)"/>
      <w:lvlJc w:val="left"/>
      <w:pPr>
        <w:ind w:left="3600" w:hanging="420"/>
      </w:pPr>
    </w:lvl>
    <w:lvl w:ilvl="2" w:tplc="04090011" w:tentative="1">
      <w:start w:val="1"/>
      <w:numFmt w:val="decimalEnclosedCircle"/>
      <w:lvlText w:val="%3"/>
      <w:lvlJc w:val="left"/>
      <w:pPr>
        <w:ind w:left="4020" w:hanging="420"/>
      </w:pPr>
    </w:lvl>
    <w:lvl w:ilvl="3" w:tplc="0409000F" w:tentative="1">
      <w:start w:val="1"/>
      <w:numFmt w:val="decimal"/>
      <w:lvlText w:val="%4."/>
      <w:lvlJc w:val="left"/>
      <w:pPr>
        <w:ind w:left="4440" w:hanging="420"/>
      </w:pPr>
    </w:lvl>
    <w:lvl w:ilvl="4" w:tplc="04090017" w:tentative="1">
      <w:start w:val="1"/>
      <w:numFmt w:val="aiueoFullWidth"/>
      <w:lvlText w:val="(%5)"/>
      <w:lvlJc w:val="left"/>
      <w:pPr>
        <w:ind w:left="4860" w:hanging="420"/>
      </w:pPr>
    </w:lvl>
    <w:lvl w:ilvl="5" w:tplc="04090011" w:tentative="1">
      <w:start w:val="1"/>
      <w:numFmt w:val="decimalEnclosedCircle"/>
      <w:lvlText w:val="%6"/>
      <w:lvlJc w:val="left"/>
      <w:pPr>
        <w:ind w:left="5280" w:hanging="420"/>
      </w:pPr>
    </w:lvl>
    <w:lvl w:ilvl="6" w:tplc="0409000F" w:tentative="1">
      <w:start w:val="1"/>
      <w:numFmt w:val="decimal"/>
      <w:lvlText w:val="%7."/>
      <w:lvlJc w:val="left"/>
      <w:pPr>
        <w:ind w:left="5700" w:hanging="420"/>
      </w:pPr>
    </w:lvl>
    <w:lvl w:ilvl="7" w:tplc="04090017" w:tentative="1">
      <w:start w:val="1"/>
      <w:numFmt w:val="aiueoFullWidth"/>
      <w:lvlText w:val="(%8)"/>
      <w:lvlJc w:val="left"/>
      <w:pPr>
        <w:ind w:left="6120" w:hanging="420"/>
      </w:pPr>
    </w:lvl>
    <w:lvl w:ilvl="8" w:tplc="04090011" w:tentative="1">
      <w:start w:val="1"/>
      <w:numFmt w:val="decimalEnclosedCircle"/>
      <w:lvlText w:val="%9"/>
      <w:lvlJc w:val="left"/>
      <w:pPr>
        <w:ind w:left="6540" w:hanging="420"/>
      </w:pPr>
    </w:lvl>
  </w:abstractNum>
  <w:abstractNum w:abstractNumId="16">
    <w:nsid w:val="0912365F"/>
    <w:multiLevelType w:val="hybridMultilevel"/>
    <w:tmpl w:val="21087222"/>
    <w:lvl w:ilvl="0" w:tplc="E152CB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0BA866F7"/>
    <w:multiLevelType w:val="hybridMultilevel"/>
    <w:tmpl w:val="FF7251DA"/>
    <w:lvl w:ilvl="0" w:tplc="0978A6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0F2532E8"/>
    <w:multiLevelType w:val="hybridMultilevel"/>
    <w:tmpl w:val="9DBEF35A"/>
    <w:lvl w:ilvl="0" w:tplc="00DAE78C">
      <w:start w:val="2"/>
      <w:numFmt w:val="bullet"/>
      <w:lvlText w:val=""/>
      <w:lvlJc w:val="left"/>
      <w:pPr>
        <w:ind w:left="3120" w:hanging="360"/>
      </w:pPr>
      <w:rPr>
        <w:rFonts w:ascii="Wingdings" w:eastAsiaTheme="minorEastAsia" w:hAnsi="Wingdings" w:cs="Times New Roman" w:hint="default"/>
      </w:rPr>
    </w:lvl>
    <w:lvl w:ilvl="1" w:tplc="0409000B" w:tentative="1">
      <w:start w:val="1"/>
      <w:numFmt w:val="bullet"/>
      <w:lvlText w:val=""/>
      <w:lvlJc w:val="left"/>
      <w:pPr>
        <w:ind w:left="3600" w:hanging="420"/>
      </w:pPr>
      <w:rPr>
        <w:rFonts w:ascii="Wingdings" w:hAnsi="Wingdings" w:hint="default"/>
      </w:rPr>
    </w:lvl>
    <w:lvl w:ilvl="2" w:tplc="0409000D" w:tentative="1">
      <w:start w:val="1"/>
      <w:numFmt w:val="bullet"/>
      <w:lvlText w:val=""/>
      <w:lvlJc w:val="left"/>
      <w:pPr>
        <w:ind w:left="4020" w:hanging="420"/>
      </w:pPr>
      <w:rPr>
        <w:rFonts w:ascii="Wingdings" w:hAnsi="Wingdings" w:hint="default"/>
      </w:rPr>
    </w:lvl>
    <w:lvl w:ilvl="3" w:tplc="04090001" w:tentative="1">
      <w:start w:val="1"/>
      <w:numFmt w:val="bullet"/>
      <w:lvlText w:val=""/>
      <w:lvlJc w:val="left"/>
      <w:pPr>
        <w:ind w:left="4440" w:hanging="420"/>
      </w:pPr>
      <w:rPr>
        <w:rFonts w:ascii="Wingdings" w:hAnsi="Wingdings" w:hint="default"/>
      </w:rPr>
    </w:lvl>
    <w:lvl w:ilvl="4" w:tplc="0409000B" w:tentative="1">
      <w:start w:val="1"/>
      <w:numFmt w:val="bullet"/>
      <w:lvlText w:val=""/>
      <w:lvlJc w:val="left"/>
      <w:pPr>
        <w:ind w:left="4860" w:hanging="420"/>
      </w:pPr>
      <w:rPr>
        <w:rFonts w:ascii="Wingdings" w:hAnsi="Wingdings" w:hint="default"/>
      </w:rPr>
    </w:lvl>
    <w:lvl w:ilvl="5" w:tplc="0409000D" w:tentative="1">
      <w:start w:val="1"/>
      <w:numFmt w:val="bullet"/>
      <w:lvlText w:val=""/>
      <w:lvlJc w:val="left"/>
      <w:pPr>
        <w:ind w:left="5280" w:hanging="420"/>
      </w:pPr>
      <w:rPr>
        <w:rFonts w:ascii="Wingdings" w:hAnsi="Wingdings" w:hint="default"/>
      </w:rPr>
    </w:lvl>
    <w:lvl w:ilvl="6" w:tplc="04090001" w:tentative="1">
      <w:start w:val="1"/>
      <w:numFmt w:val="bullet"/>
      <w:lvlText w:val=""/>
      <w:lvlJc w:val="left"/>
      <w:pPr>
        <w:ind w:left="5700" w:hanging="420"/>
      </w:pPr>
      <w:rPr>
        <w:rFonts w:ascii="Wingdings" w:hAnsi="Wingdings" w:hint="default"/>
      </w:rPr>
    </w:lvl>
    <w:lvl w:ilvl="7" w:tplc="0409000B" w:tentative="1">
      <w:start w:val="1"/>
      <w:numFmt w:val="bullet"/>
      <w:lvlText w:val=""/>
      <w:lvlJc w:val="left"/>
      <w:pPr>
        <w:ind w:left="6120" w:hanging="420"/>
      </w:pPr>
      <w:rPr>
        <w:rFonts w:ascii="Wingdings" w:hAnsi="Wingdings" w:hint="default"/>
      </w:rPr>
    </w:lvl>
    <w:lvl w:ilvl="8" w:tplc="0409000D" w:tentative="1">
      <w:start w:val="1"/>
      <w:numFmt w:val="bullet"/>
      <w:lvlText w:val=""/>
      <w:lvlJc w:val="left"/>
      <w:pPr>
        <w:ind w:left="6540" w:hanging="420"/>
      </w:pPr>
      <w:rPr>
        <w:rFonts w:ascii="Wingdings" w:hAnsi="Wingdings" w:hint="default"/>
      </w:rPr>
    </w:lvl>
  </w:abstractNum>
  <w:abstractNum w:abstractNumId="19">
    <w:nsid w:val="16F31833"/>
    <w:multiLevelType w:val="hybridMultilevel"/>
    <w:tmpl w:val="262CC2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17152928"/>
    <w:multiLevelType w:val="multilevel"/>
    <w:tmpl w:val="2A44B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3087B11"/>
    <w:multiLevelType w:val="hybridMultilevel"/>
    <w:tmpl w:val="28443CD8"/>
    <w:lvl w:ilvl="0" w:tplc="B250235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2">
    <w:nsid w:val="3A911E4A"/>
    <w:multiLevelType w:val="hybridMultilevel"/>
    <w:tmpl w:val="76CE1E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CEA2E72"/>
    <w:multiLevelType w:val="hybridMultilevel"/>
    <w:tmpl w:val="18408F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2B725F6"/>
    <w:multiLevelType w:val="hybridMultilevel"/>
    <w:tmpl w:val="FF7251DA"/>
    <w:lvl w:ilvl="0" w:tplc="0978A6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42337F0"/>
    <w:multiLevelType w:val="hybridMultilevel"/>
    <w:tmpl w:val="88DCC1BE"/>
    <w:lvl w:ilvl="0" w:tplc="0E4490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4AF7347E"/>
    <w:multiLevelType w:val="hybridMultilevel"/>
    <w:tmpl w:val="24E480C4"/>
    <w:lvl w:ilvl="0" w:tplc="6DC22D88">
      <w:start w:val="1"/>
      <w:numFmt w:val="bullet"/>
      <w:lvlText w:val=""/>
      <w:lvlPicBulletId w:val="0"/>
      <w:lvlJc w:val="left"/>
      <w:pPr>
        <w:tabs>
          <w:tab w:val="num" w:pos="420"/>
        </w:tabs>
        <w:ind w:left="420" w:firstLine="0"/>
      </w:pPr>
      <w:rPr>
        <w:rFonts w:ascii="Symbol" w:hAnsi="Symbol" w:hint="default"/>
      </w:rPr>
    </w:lvl>
    <w:lvl w:ilvl="1" w:tplc="41D863F2" w:tentative="1">
      <w:start w:val="1"/>
      <w:numFmt w:val="bullet"/>
      <w:lvlText w:val=""/>
      <w:lvlJc w:val="left"/>
      <w:pPr>
        <w:tabs>
          <w:tab w:val="num" w:pos="840"/>
        </w:tabs>
        <w:ind w:left="840" w:firstLine="0"/>
      </w:pPr>
      <w:rPr>
        <w:rFonts w:ascii="Symbol" w:hAnsi="Symbol" w:hint="default"/>
      </w:rPr>
    </w:lvl>
    <w:lvl w:ilvl="2" w:tplc="ABE2722A" w:tentative="1">
      <w:start w:val="1"/>
      <w:numFmt w:val="bullet"/>
      <w:lvlText w:val=""/>
      <w:lvlJc w:val="left"/>
      <w:pPr>
        <w:tabs>
          <w:tab w:val="num" w:pos="1260"/>
        </w:tabs>
        <w:ind w:left="1260" w:firstLine="0"/>
      </w:pPr>
      <w:rPr>
        <w:rFonts w:ascii="Symbol" w:hAnsi="Symbol" w:hint="default"/>
      </w:rPr>
    </w:lvl>
    <w:lvl w:ilvl="3" w:tplc="472AAC5A" w:tentative="1">
      <w:start w:val="1"/>
      <w:numFmt w:val="bullet"/>
      <w:lvlText w:val=""/>
      <w:lvlJc w:val="left"/>
      <w:pPr>
        <w:tabs>
          <w:tab w:val="num" w:pos="1680"/>
        </w:tabs>
        <w:ind w:left="1680" w:firstLine="0"/>
      </w:pPr>
      <w:rPr>
        <w:rFonts w:ascii="Symbol" w:hAnsi="Symbol" w:hint="default"/>
      </w:rPr>
    </w:lvl>
    <w:lvl w:ilvl="4" w:tplc="9AC4DDF4" w:tentative="1">
      <w:start w:val="1"/>
      <w:numFmt w:val="bullet"/>
      <w:lvlText w:val=""/>
      <w:lvlJc w:val="left"/>
      <w:pPr>
        <w:tabs>
          <w:tab w:val="num" w:pos="2100"/>
        </w:tabs>
        <w:ind w:left="2100" w:firstLine="0"/>
      </w:pPr>
      <w:rPr>
        <w:rFonts w:ascii="Symbol" w:hAnsi="Symbol" w:hint="default"/>
      </w:rPr>
    </w:lvl>
    <w:lvl w:ilvl="5" w:tplc="72303BBA" w:tentative="1">
      <w:start w:val="1"/>
      <w:numFmt w:val="bullet"/>
      <w:lvlText w:val=""/>
      <w:lvlJc w:val="left"/>
      <w:pPr>
        <w:tabs>
          <w:tab w:val="num" w:pos="2520"/>
        </w:tabs>
        <w:ind w:left="2520" w:firstLine="0"/>
      </w:pPr>
      <w:rPr>
        <w:rFonts w:ascii="Symbol" w:hAnsi="Symbol" w:hint="default"/>
      </w:rPr>
    </w:lvl>
    <w:lvl w:ilvl="6" w:tplc="B15249F0" w:tentative="1">
      <w:start w:val="1"/>
      <w:numFmt w:val="bullet"/>
      <w:lvlText w:val=""/>
      <w:lvlJc w:val="left"/>
      <w:pPr>
        <w:tabs>
          <w:tab w:val="num" w:pos="2940"/>
        </w:tabs>
        <w:ind w:left="2940" w:firstLine="0"/>
      </w:pPr>
      <w:rPr>
        <w:rFonts w:ascii="Symbol" w:hAnsi="Symbol" w:hint="default"/>
      </w:rPr>
    </w:lvl>
    <w:lvl w:ilvl="7" w:tplc="07909B7E" w:tentative="1">
      <w:start w:val="1"/>
      <w:numFmt w:val="bullet"/>
      <w:lvlText w:val=""/>
      <w:lvlJc w:val="left"/>
      <w:pPr>
        <w:tabs>
          <w:tab w:val="num" w:pos="3360"/>
        </w:tabs>
        <w:ind w:left="3360" w:firstLine="0"/>
      </w:pPr>
      <w:rPr>
        <w:rFonts w:ascii="Symbol" w:hAnsi="Symbol" w:hint="default"/>
      </w:rPr>
    </w:lvl>
    <w:lvl w:ilvl="8" w:tplc="ADA4F684" w:tentative="1">
      <w:start w:val="1"/>
      <w:numFmt w:val="bullet"/>
      <w:lvlText w:val=""/>
      <w:lvlJc w:val="left"/>
      <w:pPr>
        <w:tabs>
          <w:tab w:val="num" w:pos="3780"/>
        </w:tabs>
        <w:ind w:left="3780" w:firstLine="0"/>
      </w:pPr>
      <w:rPr>
        <w:rFonts w:ascii="Symbol" w:hAnsi="Symbol" w:hint="default"/>
      </w:rPr>
    </w:lvl>
  </w:abstractNum>
  <w:abstractNum w:abstractNumId="27">
    <w:nsid w:val="538615AE"/>
    <w:multiLevelType w:val="hybridMultilevel"/>
    <w:tmpl w:val="4A68F508"/>
    <w:lvl w:ilvl="0" w:tplc="04090001">
      <w:start w:val="1"/>
      <w:numFmt w:val="bullet"/>
      <w:lvlText w:val=""/>
      <w:lvlJc w:val="left"/>
      <w:pPr>
        <w:ind w:left="420" w:hanging="420"/>
      </w:pPr>
      <w:rPr>
        <w:rFonts w:ascii="Wingdings" w:hAnsi="Wingdings" w:hint="default"/>
      </w:rPr>
    </w:lvl>
    <w:lvl w:ilvl="1" w:tplc="DA6C0FC0">
      <w:numFmt w:val="bullet"/>
      <w:lvlText w:val="•"/>
      <w:lvlJc w:val="left"/>
      <w:pPr>
        <w:ind w:left="780" w:hanging="360"/>
      </w:pPr>
      <w:rPr>
        <w:rFonts w:ascii="ＭＳ 明朝" w:eastAsia="ＭＳ 明朝" w:hAnsi="ＭＳ 明朝" w:cs="Arial"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A7054AE"/>
    <w:multiLevelType w:val="hybridMultilevel"/>
    <w:tmpl w:val="A11661E4"/>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CA32A9E"/>
    <w:multiLevelType w:val="hybridMultilevel"/>
    <w:tmpl w:val="8D509D9E"/>
    <w:lvl w:ilvl="0" w:tplc="32B48B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BCF417B"/>
    <w:multiLevelType w:val="hybridMultilevel"/>
    <w:tmpl w:val="AF3053DC"/>
    <w:lvl w:ilvl="0" w:tplc="B2502354">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1">
    <w:nsid w:val="71092D91"/>
    <w:multiLevelType w:val="hybridMultilevel"/>
    <w:tmpl w:val="3154B10C"/>
    <w:lvl w:ilvl="0" w:tplc="C6CE6E7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75946E34"/>
    <w:multiLevelType w:val="hybridMultilevel"/>
    <w:tmpl w:val="84426DD2"/>
    <w:lvl w:ilvl="0" w:tplc="81EA7864">
      <w:start w:val="2"/>
      <w:numFmt w:val="decimalEnclosedCircle"/>
      <w:lvlText w:val="%1"/>
      <w:lvlJc w:val="left"/>
      <w:pPr>
        <w:ind w:left="3120" w:hanging="360"/>
      </w:pPr>
      <w:rPr>
        <w:rFonts w:ascii="ＭＳ ゴシック" w:eastAsia="ＭＳ ゴシック" w:hAnsi="ＭＳ ゴシック" w:cs="ＭＳ ゴシック" w:hint="default"/>
        <w:i w:val="0"/>
      </w:rPr>
    </w:lvl>
    <w:lvl w:ilvl="1" w:tplc="04090017" w:tentative="1">
      <w:start w:val="1"/>
      <w:numFmt w:val="aiueoFullWidth"/>
      <w:lvlText w:val="(%2)"/>
      <w:lvlJc w:val="left"/>
      <w:pPr>
        <w:ind w:left="3600" w:hanging="420"/>
      </w:pPr>
    </w:lvl>
    <w:lvl w:ilvl="2" w:tplc="04090011" w:tentative="1">
      <w:start w:val="1"/>
      <w:numFmt w:val="decimalEnclosedCircle"/>
      <w:lvlText w:val="%3"/>
      <w:lvlJc w:val="left"/>
      <w:pPr>
        <w:ind w:left="4020" w:hanging="420"/>
      </w:pPr>
    </w:lvl>
    <w:lvl w:ilvl="3" w:tplc="0409000F" w:tentative="1">
      <w:start w:val="1"/>
      <w:numFmt w:val="decimal"/>
      <w:lvlText w:val="%4."/>
      <w:lvlJc w:val="left"/>
      <w:pPr>
        <w:ind w:left="4440" w:hanging="420"/>
      </w:pPr>
    </w:lvl>
    <w:lvl w:ilvl="4" w:tplc="04090017" w:tentative="1">
      <w:start w:val="1"/>
      <w:numFmt w:val="aiueoFullWidth"/>
      <w:lvlText w:val="(%5)"/>
      <w:lvlJc w:val="left"/>
      <w:pPr>
        <w:ind w:left="4860" w:hanging="420"/>
      </w:pPr>
    </w:lvl>
    <w:lvl w:ilvl="5" w:tplc="04090011" w:tentative="1">
      <w:start w:val="1"/>
      <w:numFmt w:val="decimalEnclosedCircle"/>
      <w:lvlText w:val="%6"/>
      <w:lvlJc w:val="left"/>
      <w:pPr>
        <w:ind w:left="5280" w:hanging="420"/>
      </w:pPr>
    </w:lvl>
    <w:lvl w:ilvl="6" w:tplc="0409000F" w:tentative="1">
      <w:start w:val="1"/>
      <w:numFmt w:val="decimal"/>
      <w:lvlText w:val="%7."/>
      <w:lvlJc w:val="left"/>
      <w:pPr>
        <w:ind w:left="5700" w:hanging="420"/>
      </w:pPr>
    </w:lvl>
    <w:lvl w:ilvl="7" w:tplc="04090017" w:tentative="1">
      <w:start w:val="1"/>
      <w:numFmt w:val="aiueoFullWidth"/>
      <w:lvlText w:val="(%8)"/>
      <w:lvlJc w:val="left"/>
      <w:pPr>
        <w:ind w:left="6120" w:hanging="420"/>
      </w:pPr>
    </w:lvl>
    <w:lvl w:ilvl="8" w:tplc="04090011" w:tentative="1">
      <w:start w:val="1"/>
      <w:numFmt w:val="decimalEnclosedCircle"/>
      <w:lvlText w:val="%9"/>
      <w:lvlJc w:val="left"/>
      <w:pPr>
        <w:ind w:left="6540" w:hanging="420"/>
      </w:pPr>
    </w:lvl>
  </w:abstractNum>
  <w:abstractNum w:abstractNumId="33">
    <w:nsid w:val="7B6F2114"/>
    <w:multiLevelType w:val="hybridMultilevel"/>
    <w:tmpl w:val="4314DA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7BB107E6"/>
    <w:multiLevelType w:val="hybridMultilevel"/>
    <w:tmpl w:val="443AD5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7F1A4EAA"/>
    <w:multiLevelType w:val="hybridMultilevel"/>
    <w:tmpl w:val="C49AFBAE"/>
    <w:lvl w:ilvl="0" w:tplc="D78811A6">
      <w:start w:val="3"/>
      <w:numFmt w:val="bullet"/>
      <w:lvlText w:val="☆"/>
      <w:lvlJc w:val="left"/>
      <w:pPr>
        <w:ind w:left="3120" w:hanging="360"/>
      </w:pPr>
      <w:rPr>
        <w:rFonts w:ascii="ＭＳ 明朝" w:eastAsia="ＭＳ 明朝" w:hAnsi="ＭＳ 明朝" w:cs="Times New Roman" w:hint="eastAsia"/>
        <w:color w:val="FF0000"/>
      </w:rPr>
    </w:lvl>
    <w:lvl w:ilvl="1" w:tplc="0409000B" w:tentative="1">
      <w:start w:val="1"/>
      <w:numFmt w:val="bullet"/>
      <w:lvlText w:val=""/>
      <w:lvlJc w:val="left"/>
      <w:pPr>
        <w:ind w:left="3600" w:hanging="420"/>
      </w:pPr>
      <w:rPr>
        <w:rFonts w:ascii="Wingdings" w:hAnsi="Wingdings" w:hint="default"/>
      </w:rPr>
    </w:lvl>
    <w:lvl w:ilvl="2" w:tplc="0409000D" w:tentative="1">
      <w:start w:val="1"/>
      <w:numFmt w:val="bullet"/>
      <w:lvlText w:val=""/>
      <w:lvlJc w:val="left"/>
      <w:pPr>
        <w:ind w:left="4020" w:hanging="420"/>
      </w:pPr>
      <w:rPr>
        <w:rFonts w:ascii="Wingdings" w:hAnsi="Wingdings" w:hint="default"/>
      </w:rPr>
    </w:lvl>
    <w:lvl w:ilvl="3" w:tplc="04090001" w:tentative="1">
      <w:start w:val="1"/>
      <w:numFmt w:val="bullet"/>
      <w:lvlText w:val=""/>
      <w:lvlJc w:val="left"/>
      <w:pPr>
        <w:ind w:left="4440" w:hanging="420"/>
      </w:pPr>
      <w:rPr>
        <w:rFonts w:ascii="Wingdings" w:hAnsi="Wingdings" w:hint="default"/>
      </w:rPr>
    </w:lvl>
    <w:lvl w:ilvl="4" w:tplc="0409000B" w:tentative="1">
      <w:start w:val="1"/>
      <w:numFmt w:val="bullet"/>
      <w:lvlText w:val=""/>
      <w:lvlJc w:val="left"/>
      <w:pPr>
        <w:ind w:left="4860" w:hanging="420"/>
      </w:pPr>
      <w:rPr>
        <w:rFonts w:ascii="Wingdings" w:hAnsi="Wingdings" w:hint="default"/>
      </w:rPr>
    </w:lvl>
    <w:lvl w:ilvl="5" w:tplc="0409000D" w:tentative="1">
      <w:start w:val="1"/>
      <w:numFmt w:val="bullet"/>
      <w:lvlText w:val=""/>
      <w:lvlJc w:val="left"/>
      <w:pPr>
        <w:ind w:left="5280" w:hanging="420"/>
      </w:pPr>
      <w:rPr>
        <w:rFonts w:ascii="Wingdings" w:hAnsi="Wingdings" w:hint="default"/>
      </w:rPr>
    </w:lvl>
    <w:lvl w:ilvl="6" w:tplc="04090001" w:tentative="1">
      <w:start w:val="1"/>
      <w:numFmt w:val="bullet"/>
      <w:lvlText w:val=""/>
      <w:lvlJc w:val="left"/>
      <w:pPr>
        <w:ind w:left="5700" w:hanging="420"/>
      </w:pPr>
      <w:rPr>
        <w:rFonts w:ascii="Wingdings" w:hAnsi="Wingdings" w:hint="default"/>
      </w:rPr>
    </w:lvl>
    <w:lvl w:ilvl="7" w:tplc="0409000B" w:tentative="1">
      <w:start w:val="1"/>
      <w:numFmt w:val="bullet"/>
      <w:lvlText w:val=""/>
      <w:lvlJc w:val="left"/>
      <w:pPr>
        <w:ind w:left="6120" w:hanging="420"/>
      </w:pPr>
      <w:rPr>
        <w:rFonts w:ascii="Wingdings" w:hAnsi="Wingdings" w:hint="default"/>
      </w:rPr>
    </w:lvl>
    <w:lvl w:ilvl="8" w:tplc="0409000D" w:tentative="1">
      <w:start w:val="1"/>
      <w:numFmt w:val="bullet"/>
      <w:lvlText w:val=""/>
      <w:lvlJc w:val="left"/>
      <w:pPr>
        <w:ind w:left="6540" w:hanging="420"/>
      </w:pPr>
      <w:rPr>
        <w:rFonts w:ascii="Wingdings" w:hAnsi="Wingdings" w:hint="default"/>
      </w:rPr>
    </w:lvl>
  </w:abstractNum>
  <w:num w:numId="1">
    <w:abstractNumId w:val="18"/>
  </w:num>
  <w:num w:numId="2">
    <w:abstractNumId w:val="35"/>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3"/>
  </w:num>
  <w:num w:numId="6">
    <w:abstractNumId w:val="22"/>
  </w:num>
  <w:num w:numId="7">
    <w:abstractNumId w:val="23"/>
  </w:num>
  <w:num w:numId="8">
    <w:abstractNumId w:val="25"/>
  </w:num>
  <w:num w:numId="9">
    <w:abstractNumId w:val="31"/>
  </w:num>
  <w:num w:numId="10">
    <w:abstractNumId w:val="16"/>
  </w:num>
  <w:num w:numId="11">
    <w:abstractNumId w:val="34"/>
  </w:num>
  <w:num w:numId="12">
    <w:abstractNumId w:val="28"/>
  </w:num>
  <w:num w:numId="13">
    <w:abstractNumId w:val="27"/>
  </w:num>
  <w:num w:numId="14">
    <w:abstractNumId w:val="19"/>
  </w:num>
  <w:num w:numId="15">
    <w:abstractNumId w:val="17"/>
  </w:num>
  <w:num w:numId="16">
    <w:abstractNumId w:val="29"/>
  </w:num>
  <w:num w:numId="17">
    <w:abstractNumId w:val="21"/>
  </w:num>
  <w:num w:numId="18">
    <w:abstractNumId w:val="30"/>
  </w:num>
  <w:num w:numId="19">
    <w:abstractNumId w:val="32"/>
  </w:num>
  <w:num w:numId="20">
    <w:abstractNumId w:val="15"/>
  </w:num>
  <w:num w:numId="21">
    <w:abstractNumId w:val="0"/>
  </w:num>
  <w:num w:numId="22">
    <w:abstractNumId w:val="6"/>
  </w:num>
  <w:num w:numId="23">
    <w:abstractNumId w:val="3"/>
  </w:num>
  <w:num w:numId="24">
    <w:abstractNumId w:val="7"/>
  </w:num>
  <w:num w:numId="25">
    <w:abstractNumId w:val="2"/>
  </w:num>
  <w:num w:numId="26">
    <w:abstractNumId w:val="10"/>
  </w:num>
  <w:num w:numId="27">
    <w:abstractNumId w:val="9"/>
  </w:num>
  <w:num w:numId="28">
    <w:abstractNumId w:val="8"/>
  </w:num>
  <w:num w:numId="29">
    <w:abstractNumId w:val="13"/>
  </w:num>
  <w:num w:numId="30">
    <w:abstractNumId w:val="12"/>
  </w:num>
  <w:num w:numId="31">
    <w:abstractNumId w:val="14"/>
  </w:num>
  <w:num w:numId="32">
    <w:abstractNumId w:val="11"/>
  </w:num>
  <w:num w:numId="33">
    <w:abstractNumId w:val="4"/>
  </w:num>
  <w:num w:numId="34">
    <w:abstractNumId w:val="5"/>
  </w:num>
  <w:num w:numId="35">
    <w:abstractNumId w:val="1"/>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grammar="dirty"/>
  <w:defaultTabStop w:val="840"/>
  <w:drawingGridHorizontalSpacing w:val="105"/>
  <w:drawingGridVerticalSpacing w:val="16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63F"/>
    <w:rsid w:val="00002DE2"/>
    <w:rsid w:val="000253FF"/>
    <w:rsid w:val="0003031C"/>
    <w:rsid w:val="000306D3"/>
    <w:rsid w:val="00030E5D"/>
    <w:rsid w:val="0004058F"/>
    <w:rsid w:val="00056AAD"/>
    <w:rsid w:val="000733FC"/>
    <w:rsid w:val="00073464"/>
    <w:rsid w:val="000807D5"/>
    <w:rsid w:val="0008509F"/>
    <w:rsid w:val="000A7D79"/>
    <w:rsid w:val="000B0798"/>
    <w:rsid w:val="000B5DB8"/>
    <w:rsid w:val="000C6915"/>
    <w:rsid w:val="000D163F"/>
    <w:rsid w:val="000E6609"/>
    <w:rsid w:val="000E66F7"/>
    <w:rsid w:val="000E7D90"/>
    <w:rsid w:val="001014B7"/>
    <w:rsid w:val="00111B87"/>
    <w:rsid w:val="001126AF"/>
    <w:rsid w:val="00112A24"/>
    <w:rsid w:val="00114ADC"/>
    <w:rsid w:val="00134DF5"/>
    <w:rsid w:val="001536D9"/>
    <w:rsid w:val="0015798E"/>
    <w:rsid w:val="00163E24"/>
    <w:rsid w:val="00185E30"/>
    <w:rsid w:val="001A52D7"/>
    <w:rsid w:val="001B527E"/>
    <w:rsid w:val="001C15A3"/>
    <w:rsid w:val="001D6968"/>
    <w:rsid w:val="001E0BF8"/>
    <w:rsid w:val="001E1B84"/>
    <w:rsid w:val="001E4EC5"/>
    <w:rsid w:val="001F32F1"/>
    <w:rsid w:val="001F58B3"/>
    <w:rsid w:val="002317A2"/>
    <w:rsid w:val="00236775"/>
    <w:rsid w:val="0025245A"/>
    <w:rsid w:val="002536A9"/>
    <w:rsid w:val="002757CF"/>
    <w:rsid w:val="00280EF9"/>
    <w:rsid w:val="00281BB7"/>
    <w:rsid w:val="002872B7"/>
    <w:rsid w:val="00297CE7"/>
    <w:rsid w:val="002A1AD5"/>
    <w:rsid w:val="002C15C5"/>
    <w:rsid w:val="002D252B"/>
    <w:rsid w:val="002D4C19"/>
    <w:rsid w:val="002F043C"/>
    <w:rsid w:val="00310271"/>
    <w:rsid w:val="00312503"/>
    <w:rsid w:val="00315EF3"/>
    <w:rsid w:val="00316AD7"/>
    <w:rsid w:val="003216EC"/>
    <w:rsid w:val="00325650"/>
    <w:rsid w:val="00355F11"/>
    <w:rsid w:val="00365E52"/>
    <w:rsid w:val="003720AF"/>
    <w:rsid w:val="003723F4"/>
    <w:rsid w:val="003A3B5E"/>
    <w:rsid w:val="003A5E55"/>
    <w:rsid w:val="003B1D9F"/>
    <w:rsid w:val="003C5C95"/>
    <w:rsid w:val="003E16A7"/>
    <w:rsid w:val="003E3B90"/>
    <w:rsid w:val="004061DA"/>
    <w:rsid w:val="004313CD"/>
    <w:rsid w:val="00434F54"/>
    <w:rsid w:val="004470D0"/>
    <w:rsid w:val="00453B1B"/>
    <w:rsid w:val="00455C96"/>
    <w:rsid w:val="0045780A"/>
    <w:rsid w:val="00470573"/>
    <w:rsid w:val="00470D67"/>
    <w:rsid w:val="00477688"/>
    <w:rsid w:val="004779C7"/>
    <w:rsid w:val="004920ED"/>
    <w:rsid w:val="0049464E"/>
    <w:rsid w:val="004D020E"/>
    <w:rsid w:val="004D14E0"/>
    <w:rsid w:val="004E693A"/>
    <w:rsid w:val="0050284D"/>
    <w:rsid w:val="005105EA"/>
    <w:rsid w:val="00515813"/>
    <w:rsid w:val="00552298"/>
    <w:rsid w:val="00572852"/>
    <w:rsid w:val="00584722"/>
    <w:rsid w:val="005970D5"/>
    <w:rsid w:val="005B7B5D"/>
    <w:rsid w:val="005C4292"/>
    <w:rsid w:val="005D0771"/>
    <w:rsid w:val="005D77EC"/>
    <w:rsid w:val="005E1474"/>
    <w:rsid w:val="005E39C4"/>
    <w:rsid w:val="005F608E"/>
    <w:rsid w:val="006433EF"/>
    <w:rsid w:val="00644720"/>
    <w:rsid w:val="00680718"/>
    <w:rsid w:val="006853E2"/>
    <w:rsid w:val="00685EED"/>
    <w:rsid w:val="006A396E"/>
    <w:rsid w:val="006A688D"/>
    <w:rsid w:val="006C3ABD"/>
    <w:rsid w:val="006D5092"/>
    <w:rsid w:val="006D5148"/>
    <w:rsid w:val="006E36C0"/>
    <w:rsid w:val="00711753"/>
    <w:rsid w:val="00717109"/>
    <w:rsid w:val="00717A35"/>
    <w:rsid w:val="0072448A"/>
    <w:rsid w:val="00730416"/>
    <w:rsid w:val="00747D83"/>
    <w:rsid w:val="0075237D"/>
    <w:rsid w:val="007869FF"/>
    <w:rsid w:val="007A1D12"/>
    <w:rsid w:val="007A7CAF"/>
    <w:rsid w:val="007B2E69"/>
    <w:rsid w:val="007B4F7D"/>
    <w:rsid w:val="007C7DEB"/>
    <w:rsid w:val="007D0203"/>
    <w:rsid w:val="007D11E6"/>
    <w:rsid w:val="007D50E5"/>
    <w:rsid w:val="007E2785"/>
    <w:rsid w:val="007E3703"/>
    <w:rsid w:val="007F2DA1"/>
    <w:rsid w:val="008129B8"/>
    <w:rsid w:val="008209A6"/>
    <w:rsid w:val="0082272E"/>
    <w:rsid w:val="00822C1F"/>
    <w:rsid w:val="00827B4C"/>
    <w:rsid w:val="00841553"/>
    <w:rsid w:val="008437F3"/>
    <w:rsid w:val="008547EB"/>
    <w:rsid w:val="00867C3B"/>
    <w:rsid w:val="008A5EDD"/>
    <w:rsid w:val="008B0929"/>
    <w:rsid w:val="008B4592"/>
    <w:rsid w:val="008B71FB"/>
    <w:rsid w:val="008C5B48"/>
    <w:rsid w:val="00901691"/>
    <w:rsid w:val="00924580"/>
    <w:rsid w:val="00927A7B"/>
    <w:rsid w:val="00942CBE"/>
    <w:rsid w:val="0095712E"/>
    <w:rsid w:val="0096103E"/>
    <w:rsid w:val="00970840"/>
    <w:rsid w:val="00972105"/>
    <w:rsid w:val="009766B9"/>
    <w:rsid w:val="00976CCF"/>
    <w:rsid w:val="00985109"/>
    <w:rsid w:val="00990AB6"/>
    <w:rsid w:val="009930B1"/>
    <w:rsid w:val="009B45FD"/>
    <w:rsid w:val="009B49B3"/>
    <w:rsid w:val="009B56F3"/>
    <w:rsid w:val="009B5ADC"/>
    <w:rsid w:val="009C53CB"/>
    <w:rsid w:val="009C6308"/>
    <w:rsid w:val="009D339E"/>
    <w:rsid w:val="009E6814"/>
    <w:rsid w:val="00A06070"/>
    <w:rsid w:val="00A22169"/>
    <w:rsid w:val="00A32455"/>
    <w:rsid w:val="00A34FEE"/>
    <w:rsid w:val="00A47111"/>
    <w:rsid w:val="00A5646C"/>
    <w:rsid w:val="00A65DC4"/>
    <w:rsid w:val="00A97CBB"/>
    <w:rsid w:val="00AA6164"/>
    <w:rsid w:val="00AB03C3"/>
    <w:rsid w:val="00AD57F4"/>
    <w:rsid w:val="00AD6F52"/>
    <w:rsid w:val="00AE3380"/>
    <w:rsid w:val="00AE76DA"/>
    <w:rsid w:val="00AF0754"/>
    <w:rsid w:val="00AF5C6D"/>
    <w:rsid w:val="00B23965"/>
    <w:rsid w:val="00B24415"/>
    <w:rsid w:val="00B55330"/>
    <w:rsid w:val="00B65434"/>
    <w:rsid w:val="00B732AA"/>
    <w:rsid w:val="00B87F88"/>
    <w:rsid w:val="00B93EFA"/>
    <w:rsid w:val="00BC5D0B"/>
    <w:rsid w:val="00BD3BCE"/>
    <w:rsid w:val="00BD6F59"/>
    <w:rsid w:val="00BE2E26"/>
    <w:rsid w:val="00BE4446"/>
    <w:rsid w:val="00BF5BA1"/>
    <w:rsid w:val="00C148A7"/>
    <w:rsid w:val="00C23888"/>
    <w:rsid w:val="00C2683C"/>
    <w:rsid w:val="00C26984"/>
    <w:rsid w:val="00C33C97"/>
    <w:rsid w:val="00C55EBD"/>
    <w:rsid w:val="00C93F29"/>
    <w:rsid w:val="00C94284"/>
    <w:rsid w:val="00CA10C8"/>
    <w:rsid w:val="00CA30A0"/>
    <w:rsid w:val="00CB118A"/>
    <w:rsid w:val="00CC22E6"/>
    <w:rsid w:val="00CD4B56"/>
    <w:rsid w:val="00CE14B9"/>
    <w:rsid w:val="00CF2B2C"/>
    <w:rsid w:val="00CF7E15"/>
    <w:rsid w:val="00D07A9A"/>
    <w:rsid w:val="00D12878"/>
    <w:rsid w:val="00D1345F"/>
    <w:rsid w:val="00D21906"/>
    <w:rsid w:val="00D34F56"/>
    <w:rsid w:val="00D44486"/>
    <w:rsid w:val="00D46F37"/>
    <w:rsid w:val="00D64748"/>
    <w:rsid w:val="00D74CC1"/>
    <w:rsid w:val="00D7545A"/>
    <w:rsid w:val="00D80999"/>
    <w:rsid w:val="00D81F40"/>
    <w:rsid w:val="00DB1DE2"/>
    <w:rsid w:val="00DB2F6A"/>
    <w:rsid w:val="00DC113A"/>
    <w:rsid w:val="00DF12CB"/>
    <w:rsid w:val="00DF34BF"/>
    <w:rsid w:val="00E10F5E"/>
    <w:rsid w:val="00E2029A"/>
    <w:rsid w:val="00E376F4"/>
    <w:rsid w:val="00E56544"/>
    <w:rsid w:val="00E74995"/>
    <w:rsid w:val="00E74CF5"/>
    <w:rsid w:val="00E84FF1"/>
    <w:rsid w:val="00E86BED"/>
    <w:rsid w:val="00E90524"/>
    <w:rsid w:val="00EA23DC"/>
    <w:rsid w:val="00EB0331"/>
    <w:rsid w:val="00EB3476"/>
    <w:rsid w:val="00EC205C"/>
    <w:rsid w:val="00EC471B"/>
    <w:rsid w:val="00ED0B28"/>
    <w:rsid w:val="00ED21EC"/>
    <w:rsid w:val="00EE587B"/>
    <w:rsid w:val="00EF0D71"/>
    <w:rsid w:val="00EF1090"/>
    <w:rsid w:val="00EF2073"/>
    <w:rsid w:val="00F07B27"/>
    <w:rsid w:val="00F131DD"/>
    <w:rsid w:val="00F2280A"/>
    <w:rsid w:val="00F26AFA"/>
    <w:rsid w:val="00F3444B"/>
    <w:rsid w:val="00F533BB"/>
    <w:rsid w:val="00F57D99"/>
    <w:rsid w:val="00FB5028"/>
    <w:rsid w:val="00FC01E4"/>
    <w:rsid w:val="00FD143A"/>
    <w:rsid w:val="00FD2D4D"/>
    <w:rsid w:val="00FE200E"/>
    <w:rsid w:val="00FF75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0"/>
    <w:uiPriority w:val="9"/>
    <w:qFormat/>
    <w:rsid w:val="00F533BB"/>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163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D163F"/>
    <w:rPr>
      <w:rFonts w:asciiTheme="majorHAnsi" w:eastAsiaTheme="majorEastAsia" w:hAnsiTheme="majorHAnsi" w:cstheme="majorBidi"/>
      <w:sz w:val="18"/>
      <w:szCs w:val="18"/>
    </w:rPr>
  </w:style>
  <w:style w:type="paragraph" w:styleId="Web">
    <w:name w:val="Normal (Web)"/>
    <w:basedOn w:val="a"/>
    <w:uiPriority w:val="99"/>
    <w:semiHidden/>
    <w:unhideWhenUsed/>
    <w:rsid w:val="00E202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unhideWhenUsed/>
    <w:rsid w:val="006A688D"/>
    <w:rPr>
      <w:color w:val="0000FF" w:themeColor="hyperlink"/>
      <w:u w:val="single"/>
    </w:rPr>
  </w:style>
  <w:style w:type="table" w:styleId="a6">
    <w:name w:val="Table Grid"/>
    <w:basedOn w:val="a1"/>
    <w:uiPriority w:val="59"/>
    <w:rsid w:val="00F34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807D5"/>
    <w:pPr>
      <w:ind w:leftChars="400" w:left="840"/>
    </w:pPr>
  </w:style>
  <w:style w:type="paragraph" w:styleId="a8">
    <w:name w:val="header"/>
    <w:basedOn w:val="a"/>
    <w:link w:val="a9"/>
    <w:uiPriority w:val="99"/>
    <w:unhideWhenUsed/>
    <w:rsid w:val="00680718"/>
    <w:pPr>
      <w:tabs>
        <w:tab w:val="center" w:pos="4252"/>
        <w:tab w:val="right" w:pos="8504"/>
      </w:tabs>
      <w:snapToGrid w:val="0"/>
    </w:pPr>
  </w:style>
  <w:style w:type="character" w:customStyle="1" w:styleId="a9">
    <w:name w:val="ヘッダー (文字)"/>
    <w:basedOn w:val="a0"/>
    <w:link w:val="a8"/>
    <w:uiPriority w:val="99"/>
    <w:rsid w:val="00680718"/>
  </w:style>
  <w:style w:type="paragraph" w:styleId="aa">
    <w:name w:val="footer"/>
    <w:basedOn w:val="a"/>
    <w:link w:val="ab"/>
    <w:uiPriority w:val="99"/>
    <w:unhideWhenUsed/>
    <w:rsid w:val="00680718"/>
    <w:pPr>
      <w:tabs>
        <w:tab w:val="center" w:pos="4252"/>
        <w:tab w:val="right" w:pos="8504"/>
      </w:tabs>
      <w:snapToGrid w:val="0"/>
    </w:pPr>
  </w:style>
  <w:style w:type="character" w:customStyle="1" w:styleId="ab">
    <w:name w:val="フッター (文字)"/>
    <w:basedOn w:val="a0"/>
    <w:link w:val="aa"/>
    <w:uiPriority w:val="99"/>
    <w:rsid w:val="00680718"/>
  </w:style>
  <w:style w:type="paragraph" w:styleId="ac">
    <w:name w:val="No Spacing"/>
    <w:link w:val="ad"/>
    <w:uiPriority w:val="1"/>
    <w:qFormat/>
    <w:rsid w:val="00680718"/>
    <w:rPr>
      <w:kern w:val="0"/>
      <w:sz w:val="22"/>
    </w:rPr>
  </w:style>
  <w:style w:type="character" w:customStyle="1" w:styleId="ad">
    <w:name w:val="行間詰め (文字)"/>
    <w:basedOn w:val="a0"/>
    <w:link w:val="ac"/>
    <w:uiPriority w:val="1"/>
    <w:rsid w:val="00680718"/>
    <w:rPr>
      <w:kern w:val="0"/>
      <w:sz w:val="22"/>
    </w:rPr>
  </w:style>
  <w:style w:type="paragraph" w:customStyle="1" w:styleId="Default">
    <w:name w:val="Default"/>
    <w:rsid w:val="001126AF"/>
    <w:pPr>
      <w:widowControl w:val="0"/>
      <w:autoSpaceDE w:val="0"/>
      <w:autoSpaceDN w:val="0"/>
      <w:adjustRightInd w:val="0"/>
    </w:pPr>
    <w:rPr>
      <w:rFonts w:ascii="ＭＳ Ｐ明朝" w:eastAsia="ＭＳ Ｐ明朝" w:cs="ＭＳ Ｐ明朝"/>
      <w:color w:val="000000"/>
      <w:kern w:val="0"/>
      <w:sz w:val="24"/>
      <w:szCs w:val="24"/>
    </w:rPr>
  </w:style>
  <w:style w:type="character" w:customStyle="1" w:styleId="50">
    <w:name w:val="見出し 5 (文字)"/>
    <w:basedOn w:val="a0"/>
    <w:link w:val="5"/>
    <w:uiPriority w:val="9"/>
    <w:rsid w:val="00F533BB"/>
    <w:rPr>
      <w:rFonts w:ascii="ＭＳ Ｐゴシック" w:eastAsia="ＭＳ Ｐゴシック" w:hAnsi="ＭＳ Ｐゴシック" w:cs="ＭＳ Ｐゴシック"/>
      <w:b/>
      <w:bCs/>
      <w:kern w:val="0"/>
      <w:sz w:val="20"/>
      <w:szCs w:val="20"/>
    </w:rPr>
  </w:style>
  <w:style w:type="paragraph" w:customStyle="1" w:styleId="tablebody">
    <w:name w:val="tablebody"/>
    <w:basedOn w:val="a"/>
    <w:rsid w:val="00F533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21">
    <w:name w:val="Pa21"/>
    <w:basedOn w:val="Default"/>
    <w:next w:val="Default"/>
    <w:rsid w:val="00CF2B2C"/>
    <w:pPr>
      <w:adjustRightInd/>
      <w:spacing w:line="281" w:lineRule="atLeast"/>
    </w:pPr>
    <w:rPr>
      <w:rFonts w:ascii="Myriad Pro" w:eastAsia="Myriad Pro" w:hAnsi="Myriad Pro"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5">
    <w:name w:val="heading 5"/>
    <w:basedOn w:val="a"/>
    <w:link w:val="50"/>
    <w:uiPriority w:val="9"/>
    <w:qFormat/>
    <w:rsid w:val="00F533BB"/>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163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D163F"/>
    <w:rPr>
      <w:rFonts w:asciiTheme="majorHAnsi" w:eastAsiaTheme="majorEastAsia" w:hAnsiTheme="majorHAnsi" w:cstheme="majorBidi"/>
      <w:sz w:val="18"/>
      <w:szCs w:val="18"/>
    </w:rPr>
  </w:style>
  <w:style w:type="paragraph" w:styleId="Web">
    <w:name w:val="Normal (Web)"/>
    <w:basedOn w:val="a"/>
    <w:uiPriority w:val="99"/>
    <w:semiHidden/>
    <w:unhideWhenUsed/>
    <w:rsid w:val="00E202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unhideWhenUsed/>
    <w:rsid w:val="006A688D"/>
    <w:rPr>
      <w:color w:val="0000FF" w:themeColor="hyperlink"/>
      <w:u w:val="single"/>
    </w:rPr>
  </w:style>
  <w:style w:type="table" w:styleId="a6">
    <w:name w:val="Table Grid"/>
    <w:basedOn w:val="a1"/>
    <w:uiPriority w:val="59"/>
    <w:rsid w:val="00F34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807D5"/>
    <w:pPr>
      <w:ind w:leftChars="400" w:left="840"/>
    </w:pPr>
  </w:style>
  <w:style w:type="paragraph" w:styleId="a8">
    <w:name w:val="header"/>
    <w:basedOn w:val="a"/>
    <w:link w:val="a9"/>
    <w:uiPriority w:val="99"/>
    <w:unhideWhenUsed/>
    <w:rsid w:val="00680718"/>
    <w:pPr>
      <w:tabs>
        <w:tab w:val="center" w:pos="4252"/>
        <w:tab w:val="right" w:pos="8504"/>
      </w:tabs>
      <w:snapToGrid w:val="0"/>
    </w:pPr>
  </w:style>
  <w:style w:type="character" w:customStyle="1" w:styleId="a9">
    <w:name w:val="ヘッダー (文字)"/>
    <w:basedOn w:val="a0"/>
    <w:link w:val="a8"/>
    <w:uiPriority w:val="99"/>
    <w:rsid w:val="00680718"/>
  </w:style>
  <w:style w:type="paragraph" w:styleId="aa">
    <w:name w:val="footer"/>
    <w:basedOn w:val="a"/>
    <w:link w:val="ab"/>
    <w:uiPriority w:val="99"/>
    <w:unhideWhenUsed/>
    <w:rsid w:val="00680718"/>
    <w:pPr>
      <w:tabs>
        <w:tab w:val="center" w:pos="4252"/>
        <w:tab w:val="right" w:pos="8504"/>
      </w:tabs>
      <w:snapToGrid w:val="0"/>
    </w:pPr>
  </w:style>
  <w:style w:type="character" w:customStyle="1" w:styleId="ab">
    <w:name w:val="フッター (文字)"/>
    <w:basedOn w:val="a0"/>
    <w:link w:val="aa"/>
    <w:uiPriority w:val="99"/>
    <w:rsid w:val="00680718"/>
  </w:style>
  <w:style w:type="paragraph" w:styleId="ac">
    <w:name w:val="No Spacing"/>
    <w:link w:val="ad"/>
    <w:uiPriority w:val="1"/>
    <w:qFormat/>
    <w:rsid w:val="00680718"/>
    <w:rPr>
      <w:kern w:val="0"/>
      <w:sz w:val="22"/>
    </w:rPr>
  </w:style>
  <w:style w:type="character" w:customStyle="1" w:styleId="ad">
    <w:name w:val="行間詰め (文字)"/>
    <w:basedOn w:val="a0"/>
    <w:link w:val="ac"/>
    <w:uiPriority w:val="1"/>
    <w:rsid w:val="00680718"/>
    <w:rPr>
      <w:kern w:val="0"/>
      <w:sz w:val="22"/>
    </w:rPr>
  </w:style>
  <w:style w:type="paragraph" w:customStyle="1" w:styleId="Default">
    <w:name w:val="Default"/>
    <w:rsid w:val="001126AF"/>
    <w:pPr>
      <w:widowControl w:val="0"/>
      <w:autoSpaceDE w:val="0"/>
      <w:autoSpaceDN w:val="0"/>
      <w:adjustRightInd w:val="0"/>
    </w:pPr>
    <w:rPr>
      <w:rFonts w:ascii="ＭＳ Ｐ明朝" w:eastAsia="ＭＳ Ｐ明朝" w:cs="ＭＳ Ｐ明朝"/>
      <w:color w:val="000000"/>
      <w:kern w:val="0"/>
      <w:sz w:val="24"/>
      <w:szCs w:val="24"/>
    </w:rPr>
  </w:style>
  <w:style w:type="character" w:customStyle="1" w:styleId="50">
    <w:name w:val="見出し 5 (文字)"/>
    <w:basedOn w:val="a0"/>
    <w:link w:val="5"/>
    <w:uiPriority w:val="9"/>
    <w:rsid w:val="00F533BB"/>
    <w:rPr>
      <w:rFonts w:ascii="ＭＳ Ｐゴシック" w:eastAsia="ＭＳ Ｐゴシック" w:hAnsi="ＭＳ Ｐゴシック" w:cs="ＭＳ Ｐゴシック"/>
      <w:b/>
      <w:bCs/>
      <w:kern w:val="0"/>
      <w:sz w:val="20"/>
      <w:szCs w:val="20"/>
    </w:rPr>
  </w:style>
  <w:style w:type="paragraph" w:customStyle="1" w:styleId="tablebody">
    <w:name w:val="tablebody"/>
    <w:basedOn w:val="a"/>
    <w:rsid w:val="00F533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21">
    <w:name w:val="Pa21"/>
    <w:basedOn w:val="Default"/>
    <w:next w:val="Default"/>
    <w:rsid w:val="00CF2B2C"/>
    <w:pPr>
      <w:adjustRightInd/>
      <w:spacing w:line="281" w:lineRule="atLeast"/>
    </w:pPr>
    <w:rPr>
      <w:rFonts w:ascii="Myriad Pro" w:eastAsia="Myriad Pro" w:hAnsi="Myriad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27165">
      <w:bodyDiv w:val="1"/>
      <w:marLeft w:val="0"/>
      <w:marRight w:val="0"/>
      <w:marTop w:val="0"/>
      <w:marBottom w:val="0"/>
      <w:divBdr>
        <w:top w:val="none" w:sz="0" w:space="0" w:color="auto"/>
        <w:left w:val="none" w:sz="0" w:space="0" w:color="auto"/>
        <w:bottom w:val="none" w:sz="0" w:space="0" w:color="auto"/>
        <w:right w:val="none" w:sz="0" w:space="0" w:color="auto"/>
      </w:divBdr>
    </w:div>
    <w:div w:id="751316633">
      <w:bodyDiv w:val="1"/>
      <w:marLeft w:val="0"/>
      <w:marRight w:val="0"/>
      <w:marTop w:val="0"/>
      <w:marBottom w:val="0"/>
      <w:divBdr>
        <w:top w:val="none" w:sz="0" w:space="0" w:color="auto"/>
        <w:left w:val="none" w:sz="0" w:space="0" w:color="auto"/>
        <w:bottom w:val="none" w:sz="0" w:space="0" w:color="auto"/>
        <w:right w:val="none" w:sz="0" w:space="0" w:color="auto"/>
      </w:divBdr>
    </w:div>
    <w:div w:id="799424360">
      <w:bodyDiv w:val="1"/>
      <w:marLeft w:val="0"/>
      <w:marRight w:val="0"/>
      <w:marTop w:val="0"/>
      <w:marBottom w:val="0"/>
      <w:divBdr>
        <w:top w:val="none" w:sz="0" w:space="0" w:color="auto"/>
        <w:left w:val="none" w:sz="0" w:space="0" w:color="auto"/>
        <w:bottom w:val="none" w:sz="0" w:space="0" w:color="auto"/>
        <w:right w:val="none" w:sz="0" w:space="0" w:color="auto"/>
      </w:divBdr>
      <w:divsChild>
        <w:div w:id="970477722">
          <w:marLeft w:val="0"/>
          <w:marRight w:val="0"/>
          <w:marTop w:val="0"/>
          <w:marBottom w:val="0"/>
          <w:divBdr>
            <w:top w:val="none" w:sz="0" w:space="0" w:color="auto"/>
            <w:left w:val="none" w:sz="0" w:space="0" w:color="auto"/>
            <w:bottom w:val="none" w:sz="0" w:space="0" w:color="auto"/>
            <w:right w:val="none" w:sz="0" w:space="0" w:color="auto"/>
          </w:divBdr>
        </w:div>
        <w:div w:id="1461417321">
          <w:marLeft w:val="0"/>
          <w:marRight w:val="0"/>
          <w:marTop w:val="0"/>
          <w:marBottom w:val="0"/>
          <w:divBdr>
            <w:top w:val="none" w:sz="0" w:space="0" w:color="auto"/>
            <w:left w:val="none" w:sz="0" w:space="0" w:color="auto"/>
            <w:bottom w:val="none" w:sz="0" w:space="0" w:color="auto"/>
            <w:right w:val="none" w:sz="0" w:space="0" w:color="auto"/>
          </w:divBdr>
        </w:div>
        <w:div w:id="1930384409">
          <w:marLeft w:val="0"/>
          <w:marRight w:val="0"/>
          <w:marTop w:val="0"/>
          <w:marBottom w:val="0"/>
          <w:divBdr>
            <w:top w:val="none" w:sz="0" w:space="0" w:color="auto"/>
            <w:left w:val="none" w:sz="0" w:space="0" w:color="auto"/>
            <w:bottom w:val="none" w:sz="0" w:space="0" w:color="auto"/>
            <w:right w:val="none" w:sz="0" w:space="0" w:color="auto"/>
          </w:divBdr>
        </w:div>
        <w:div w:id="1364937858">
          <w:marLeft w:val="0"/>
          <w:marRight w:val="0"/>
          <w:marTop w:val="0"/>
          <w:marBottom w:val="0"/>
          <w:divBdr>
            <w:top w:val="none" w:sz="0" w:space="0" w:color="auto"/>
            <w:left w:val="none" w:sz="0" w:space="0" w:color="auto"/>
            <w:bottom w:val="none" w:sz="0" w:space="0" w:color="auto"/>
            <w:right w:val="none" w:sz="0" w:space="0" w:color="auto"/>
          </w:divBdr>
        </w:div>
        <w:div w:id="741105429">
          <w:marLeft w:val="0"/>
          <w:marRight w:val="0"/>
          <w:marTop w:val="0"/>
          <w:marBottom w:val="0"/>
          <w:divBdr>
            <w:top w:val="none" w:sz="0" w:space="0" w:color="auto"/>
            <w:left w:val="none" w:sz="0" w:space="0" w:color="auto"/>
            <w:bottom w:val="none" w:sz="0" w:space="0" w:color="auto"/>
            <w:right w:val="none" w:sz="0" w:space="0" w:color="auto"/>
          </w:divBdr>
        </w:div>
        <w:div w:id="1091588647">
          <w:marLeft w:val="0"/>
          <w:marRight w:val="0"/>
          <w:marTop w:val="0"/>
          <w:marBottom w:val="0"/>
          <w:divBdr>
            <w:top w:val="none" w:sz="0" w:space="0" w:color="auto"/>
            <w:left w:val="none" w:sz="0" w:space="0" w:color="auto"/>
            <w:bottom w:val="none" w:sz="0" w:space="0" w:color="auto"/>
            <w:right w:val="none" w:sz="0" w:space="0" w:color="auto"/>
          </w:divBdr>
        </w:div>
        <w:div w:id="1141076590">
          <w:marLeft w:val="0"/>
          <w:marRight w:val="0"/>
          <w:marTop w:val="0"/>
          <w:marBottom w:val="0"/>
          <w:divBdr>
            <w:top w:val="none" w:sz="0" w:space="0" w:color="auto"/>
            <w:left w:val="none" w:sz="0" w:space="0" w:color="auto"/>
            <w:bottom w:val="none" w:sz="0" w:space="0" w:color="auto"/>
            <w:right w:val="none" w:sz="0" w:space="0" w:color="auto"/>
          </w:divBdr>
        </w:div>
        <w:div w:id="135683835">
          <w:marLeft w:val="0"/>
          <w:marRight w:val="0"/>
          <w:marTop w:val="0"/>
          <w:marBottom w:val="0"/>
          <w:divBdr>
            <w:top w:val="none" w:sz="0" w:space="0" w:color="auto"/>
            <w:left w:val="none" w:sz="0" w:space="0" w:color="auto"/>
            <w:bottom w:val="none" w:sz="0" w:space="0" w:color="auto"/>
            <w:right w:val="none" w:sz="0" w:space="0" w:color="auto"/>
          </w:divBdr>
        </w:div>
        <w:div w:id="1657294390">
          <w:marLeft w:val="0"/>
          <w:marRight w:val="0"/>
          <w:marTop w:val="0"/>
          <w:marBottom w:val="0"/>
          <w:divBdr>
            <w:top w:val="none" w:sz="0" w:space="0" w:color="auto"/>
            <w:left w:val="none" w:sz="0" w:space="0" w:color="auto"/>
            <w:bottom w:val="none" w:sz="0" w:space="0" w:color="auto"/>
            <w:right w:val="none" w:sz="0" w:space="0" w:color="auto"/>
          </w:divBdr>
        </w:div>
        <w:div w:id="285042542">
          <w:marLeft w:val="0"/>
          <w:marRight w:val="0"/>
          <w:marTop w:val="0"/>
          <w:marBottom w:val="0"/>
          <w:divBdr>
            <w:top w:val="none" w:sz="0" w:space="0" w:color="auto"/>
            <w:left w:val="none" w:sz="0" w:space="0" w:color="auto"/>
            <w:bottom w:val="none" w:sz="0" w:space="0" w:color="auto"/>
            <w:right w:val="none" w:sz="0" w:space="0" w:color="auto"/>
          </w:divBdr>
        </w:div>
        <w:div w:id="218367227">
          <w:marLeft w:val="0"/>
          <w:marRight w:val="0"/>
          <w:marTop w:val="0"/>
          <w:marBottom w:val="0"/>
          <w:divBdr>
            <w:top w:val="none" w:sz="0" w:space="0" w:color="auto"/>
            <w:left w:val="none" w:sz="0" w:space="0" w:color="auto"/>
            <w:bottom w:val="none" w:sz="0" w:space="0" w:color="auto"/>
            <w:right w:val="none" w:sz="0" w:space="0" w:color="auto"/>
          </w:divBdr>
        </w:div>
        <w:div w:id="132604246">
          <w:marLeft w:val="0"/>
          <w:marRight w:val="0"/>
          <w:marTop w:val="0"/>
          <w:marBottom w:val="0"/>
          <w:divBdr>
            <w:top w:val="none" w:sz="0" w:space="0" w:color="auto"/>
            <w:left w:val="none" w:sz="0" w:space="0" w:color="auto"/>
            <w:bottom w:val="none" w:sz="0" w:space="0" w:color="auto"/>
            <w:right w:val="none" w:sz="0" w:space="0" w:color="auto"/>
          </w:divBdr>
        </w:div>
        <w:div w:id="1090659416">
          <w:marLeft w:val="0"/>
          <w:marRight w:val="0"/>
          <w:marTop w:val="0"/>
          <w:marBottom w:val="0"/>
          <w:divBdr>
            <w:top w:val="none" w:sz="0" w:space="0" w:color="auto"/>
            <w:left w:val="none" w:sz="0" w:space="0" w:color="auto"/>
            <w:bottom w:val="none" w:sz="0" w:space="0" w:color="auto"/>
            <w:right w:val="none" w:sz="0" w:space="0" w:color="auto"/>
          </w:divBdr>
        </w:div>
        <w:div w:id="1714118319">
          <w:marLeft w:val="0"/>
          <w:marRight w:val="0"/>
          <w:marTop w:val="0"/>
          <w:marBottom w:val="0"/>
          <w:divBdr>
            <w:top w:val="none" w:sz="0" w:space="0" w:color="auto"/>
            <w:left w:val="none" w:sz="0" w:space="0" w:color="auto"/>
            <w:bottom w:val="none" w:sz="0" w:space="0" w:color="auto"/>
            <w:right w:val="none" w:sz="0" w:space="0" w:color="auto"/>
          </w:divBdr>
        </w:div>
        <w:div w:id="1964922532">
          <w:marLeft w:val="0"/>
          <w:marRight w:val="0"/>
          <w:marTop w:val="0"/>
          <w:marBottom w:val="0"/>
          <w:divBdr>
            <w:top w:val="none" w:sz="0" w:space="0" w:color="auto"/>
            <w:left w:val="none" w:sz="0" w:space="0" w:color="auto"/>
            <w:bottom w:val="none" w:sz="0" w:space="0" w:color="auto"/>
            <w:right w:val="none" w:sz="0" w:space="0" w:color="auto"/>
          </w:divBdr>
        </w:div>
        <w:div w:id="1954820146">
          <w:marLeft w:val="0"/>
          <w:marRight w:val="0"/>
          <w:marTop w:val="0"/>
          <w:marBottom w:val="0"/>
          <w:divBdr>
            <w:top w:val="none" w:sz="0" w:space="0" w:color="auto"/>
            <w:left w:val="none" w:sz="0" w:space="0" w:color="auto"/>
            <w:bottom w:val="none" w:sz="0" w:space="0" w:color="auto"/>
            <w:right w:val="none" w:sz="0" w:space="0" w:color="auto"/>
          </w:divBdr>
        </w:div>
        <w:div w:id="299458368">
          <w:marLeft w:val="0"/>
          <w:marRight w:val="0"/>
          <w:marTop w:val="0"/>
          <w:marBottom w:val="0"/>
          <w:divBdr>
            <w:top w:val="none" w:sz="0" w:space="0" w:color="auto"/>
            <w:left w:val="none" w:sz="0" w:space="0" w:color="auto"/>
            <w:bottom w:val="none" w:sz="0" w:space="0" w:color="auto"/>
            <w:right w:val="none" w:sz="0" w:space="0" w:color="auto"/>
          </w:divBdr>
        </w:div>
        <w:div w:id="1110974663">
          <w:marLeft w:val="0"/>
          <w:marRight w:val="0"/>
          <w:marTop w:val="0"/>
          <w:marBottom w:val="0"/>
          <w:divBdr>
            <w:top w:val="none" w:sz="0" w:space="0" w:color="auto"/>
            <w:left w:val="none" w:sz="0" w:space="0" w:color="auto"/>
            <w:bottom w:val="none" w:sz="0" w:space="0" w:color="auto"/>
            <w:right w:val="none" w:sz="0" w:space="0" w:color="auto"/>
          </w:divBdr>
        </w:div>
        <w:div w:id="46540421">
          <w:marLeft w:val="0"/>
          <w:marRight w:val="0"/>
          <w:marTop w:val="0"/>
          <w:marBottom w:val="0"/>
          <w:divBdr>
            <w:top w:val="none" w:sz="0" w:space="0" w:color="auto"/>
            <w:left w:val="none" w:sz="0" w:space="0" w:color="auto"/>
            <w:bottom w:val="none" w:sz="0" w:space="0" w:color="auto"/>
            <w:right w:val="none" w:sz="0" w:space="0" w:color="auto"/>
          </w:divBdr>
        </w:div>
        <w:div w:id="1444688075">
          <w:marLeft w:val="0"/>
          <w:marRight w:val="0"/>
          <w:marTop w:val="0"/>
          <w:marBottom w:val="0"/>
          <w:divBdr>
            <w:top w:val="none" w:sz="0" w:space="0" w:color="auto"/>
            <w:left w:val="none" w:sz="0" w:space="0" w:color="auto"/>
            <w:bottom w:val="none" w:sz="0" w:space="0" w:color="auto"/>
            <w:right w:val="none" w:sz="0" w:space="0" w:color="auto"/>
          </w:divBdr>
        </w:div>
        <w:div w:id="2014184222">
          <w:marLeft w:val="0"/>
          <w:marRight w:val="0"/>
          <w:marTop w:val="0"/>
          <w:marBottom w:val="0"/>
          <w:divBdr>
            <w:top w:val="none" w:sz="0" w:space="0" w:color="auto"/>
            <w:left w:val="none" w:sz="0" w:space="0" w:color="auto"/>
            <w:bottom w:val="none" w:sz="0" w:space="0" w:color="auto"/>
            <w:right w:val="none" w:sz="0" w:space="0" w:color="auto"/>
          </w:divBdr>
        </w:div>
        <w:div w:id="495457021">
          <w:marLeft w:val="0"/>
          <w:marRight w:val="0"/>
          <w:marTop w:val="0"/>
          <w:marBottom w:val="0"/>
          <w:divBdr>
            <w:top w:val="none" w:sz="0" w:space="0" w:color="auto"/>
            <w:left w:val="none" w:sz="0" w:space="0" w:color="auto"/>
            <w:bottom w:val="none" w:sz="0" w:space="0" w:color="auto"/>
            <w:right w:val="none" w:sz="0" w:space="0" w:color="auto"/>
          </w:divBdr>
        </w:div>
        <w:div w:id="42993557">
          <w:marLeft w:val="0"/>
          <w:marRight w:val="0"/>
          <w:marTop w:val="0"/>
          <w:marBottom w:val="0"/>
          <w:divBdr>
            <w:top w:val="none" w:sz="0" w:space="0" w:color="auto"/>
            <w:left w:val="none" w:sz="0" w:space="0" w:color="auto"/>
            <w:bottom w:val="none" w:sz="0" w:space="0" w:color="auto"/>
            <w:right w:val="none" w:sz="0" w:space="0" w:color="auto"/>
          </w:divBdr>
        </w:div>
        <w:div w:id="1848667336">
          <w:marLeft w:val="0"/>
          <w:marRight w:val="0"/>
          <w:marTop w:val="0"/>
          <w:marBottom w:val="0"/>
          <w:divBdr>
            <w:top w:val="none" w:sz="0" w:space="0" w:color="auto"/>
            <w:left w:val="none" w:sz="0" w:space="0" w:color="auto"/>
            <w:bottom w:val="none" w:sz="0" w:space="0" w:color="auto"/>
            <w:right w:val="none" w:sz="0" w:space="0" w:color="auto"/>
          </w:divBdr>
        </w:div>
        <w:div w:id="1646399114">
          <w:marLeft w:val="0"/>
          <w:marRight w:val="0"/>
          <w:marTop w:val="0"/>
          <w:marBottom w:val="0"/>
          <w:divBdr>
            <w:top w:val="none" w:sz="0" w:space="0" w:color="auto"/>
            <w:left w:val="none" w:sz="0" w:space="0" w:color="auto"/>
            <w:bottom w:val="none" w:sz="0" w:space="0" w:color="auto"/>
            <w:right w:val="none" w:sz="0" w:space="0" w:color="auto"/>
          </w:divBdr>
        </w:div>
        <w:div w:id="1218936729">
          <w:marLeft w:val="0"/>
          <w:marRight w:val="0"/>
          <w:marTop w:val="0"/>
          <w:marBottom w:val="0"/>
          <w:divBdr>
            <w:top w:val="none" w:sz="0" w:space="0" w:color="auto"/>
            <w:left w:val="none" w:sz="0" w:space="0" w:color="auto"/>
            <w:bottom w:val="none" w:sz="0" w:space="0" w:color="auto"/>
            <w:right w:val="none" w:sz="0" w:space="0" w:color="auto"/>
          </w:divBdr>
        </w:div>
      </w:divsChild>
    </w:div>
    <w:div w:id="945036487">
      <w:bodyDiv w:val="1"/>
      <w:marLeft w:val="0"/>
      <w:marRight w:val="0"/>
      <w:marTop w:val="0"/>
      <w:marBottom w:val="0"/>
      <w:divBdr>
        <w:top w:val="none" w:sz="0" w:space="0" w:color="auto"/>
        <w:left w:val="none" w:sz="0" w:space="0" w:color="auto"/>
        <w:bottom w:val="none" w:sz="0" w:space="0" w:color="auto"/>
        <w:right w:val="none" w:sz="0" w:space="0" w:color="auto"/>
      </w:divBdr>
      <w:divsChild>
        <w:div w:id="415174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6871041">
      <w:bodyDiv w:val="1"/>
      <w:marLeft w:val="0"/>
      <w:marRight w:val="0"/>
      <w:marTop w:val="0"/>
      <w:marBottom w:val="0"/>
      <w:divBdr>
        <w:top w:val="none" w:sz="0" w:space="0" w:color="auto"/>
        <w:left w:val="none" w:sz="0" w:space="0" w:color="auto"/>
        <w:bottom w:val="none" w:sz="0" w:space="0" w:color="auto"/>
        <w:right w:val="none" w:sz="0" w:space="0" w:color="auto"/>
      </w:divBdr>
    </w:div>
    <w:div w:id="1356882356">
      <w:bodyDiv w:val="1"/>
      <w:marLeft w:val="0"/>
      <w:marRight w:val="0"/>
      <w:marTop w:val="0"/>
      <w:marBottom w:val="0"/>
      <w:divBdr>
        <w:top w:val="none" w:sz="0" w:space="0" w:color="auto"/>
        <w:left w:val="none" w:sz="0" w:space="0" w:color="auto"/>
        <w:bottom w:val="none" w:sz="0" w:space="0" w:color="auto"/>
        <w:right w:val="none" w:sz="0" w:space="0" w:color="auto"/>
      </w:divBdr>
    </w:div>
    <w:div w:id="1662466755">
      <w:bodyDiv w:val="1"/>
      <w:marLeft w:val="0"/>
      <w:marRight w:val="0"/>
      <w:marTop w:val="0"/>
      <w:marBottom w:val="0"/>
      <w:divBdr>
        <w:top w:val="none" w:sz="0" w:space="0" w:color="auto"/>
        <w:left w:val="none" w:sz="0" w:space="0" w:color="auto"/>
        <w:bottom w:val="none" w:sz="0" w:space="0" w:color="auto"/>
        <w:right w:val="none" w:sz="0" w:space="0" w:color="auto"/>
      </w:divBdr>
    </w:div>
    <w:div w:id="203896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http://www.ibo.org/en/about-the-ib/mission/"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05E72-93A7-4E97-A6ED-CC1D9A1B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4225</Words>
  <Characters>24087</Characters>
  <Application>Microsoft Office Word</Application>
  <DocSecurity>0</DocSecurity>
  <Lines>200</Lines>
  <Paragraphs>56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28256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okisho</dc:creator>
  <cp:lastModifiedBy>Windows User</cp:lastModifiedBy>
  <cp:revision>3</cp:revision>
  <cp:lastPrinted>2015-04-03T07:10:00Z</cp:lastPrinted>
  <dcterms:created xsi:type="dcterms:W3CDTF">2019-01-09T01:58:00Z</dcterms:created>
  <dcterms:modified xsi:type="dcterms:W3CDTF">2019-01-09T01:59:00Z</dcterms:modified>
</cp:coreProperties>
</file>